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159B" w:rsidRDefault="005E159B" w:rsidP="003E08CA">
      <w:pPr>
        <w:rPr>
          <w:b/>
          <w:color w:val="244061" w:themeColor="accent1" w:themeShade="80"/>
          <w:sz w:val="40"/>
          <w:szCs w:val="40"/>
        </w:rPr>
      </w:pPr>
    </w:p>
    <w:p w:rsidR="005E159B" w:rsidRDefault="005E159B" w:rsidP="003E08CA">
      <w:pPr>
        <w:rPr>
          <w:b/>
          <w:color w:val="244061" w:themeColor="accent1" w:themeShade="80"/>
          <w:sz w:val="40"/>
          <w:szCs w:val="40"/>
        </w:rPr>
      </w:pPr>
    </w:p>
    <w:p w:rsidR="005E159B" w:rsidRDefault="005E159B" w:rsidP="003E08CA">
      <w:pPr>
        <w:rPr>
          <w:b/>
          <w:color w:val="244061" w:themeColor="accent1" w:themeShade="80"/>
          <w:sz w:val="40"/>
          <w:szCs w:val="40"/>
        </w:rPr>
      </w:pPr>
    </w:p>
    <w:p w:rsidR="005E159B" w:rsidRDefault="005E159B" w:rsidP="003E08CA">
      <w:pPr>
        <w:rPr>
          <w:b/>
          <w:color w:val="244061" w:themeColor="accent1" w:themeShade="80"/>
          <w:sz w:val="40"/>
          <w:szCs w:val="40"/>
        </w:rPr>
      </w:pPr>
    </w:p>
    <w:p w:rsidR="005E159B" w:rsidRDefault="005E159B" w:rsidP="003E08CA">
      <w:pPr>
        <w:rPr>
          <w:b/>
          <w:color w:val="244061" w:themeColor="accent1" w:themeShade="80"/>
          <w:sz w:val="40"/>
          <w:szCs w:val="40"/>
        </w:rPr>
      </w:pPr>
    </w:p>
    <w:p w:rsidR="00FB47F2" w:rsidRDefault="005E159B" w:rsidP="005E159B">
      <w:pPr>
        <w:pStyle w:val="Title"/>
        <w:pBdr>
          <w:top w:val="none" w:sz="0" w:space="0" w:color="auto"/>
          <w:bottom w:val="none" w:sz="0" w:space="0" w:color="auto"/>
        </w:pBdr>
        <w:spacing w:before="0"/>
        <w:contextualSpacing/>
        <w:jc w:val="left"/>
        <w:rPr>
          <w:rFonts w:cstheme="minorHAnsi"/>
          <w:b/>
          <w:caps w:val="0"/>
          <w:color w:val="244061" w:themeColor="accent1" w:themeShade="80"/>
          <w:spacing w:val="5"/>
          <w:kern w:val="28"/>
          <w:sz w:val="40"/>
          <w:szCs w:val="52"/>
        </w:rPr>
      </w:pPr>
      <w:r>
        <w:rPr>
          <w:rFonts w:cstheme="minorHAnsi"/>
          <w:b/>
          <w:caps w:val="0"/>
          <w:color w:val="244061" w:themeColor="accent1" w:themeShade="80"/>
          <w:spacing w:val="5"/>
          <w:kern w:val="28"/>
          <w:sz w:val="40"/>
          <w:szCs w:val="52"/>
        </w:rPr>
        <w:t>T</w:t>
      </w:r>
      <w:r w:rsidR="00FB47F2">
        <w:rPr>
          <w:rFonts w:cstheme="minorHAnsi"/>
          <w:b/>
          <w:caps w:val="0"/>
          <w:color w:val="244061" w:themeColor="accent1" w:themeShade="80"/>
          <w:spacing w:val="5"/>
          <w:kern w:val="28"/>
          <w:sz w:val="40"/>
          <w:szCs w:val="52"/>
        </w:rPr>
        <w:t xml:space="preserve">rades </w:t>
      </w:r>
      <w:r>
        <w:rPr>
          <w:rFonts w:cstheme="minorHAnsi"/>
          <w:b/>
          <w:caps w:val="0"/>
          <w:color w:val="244061" w:themeColor="accent1" w:themeShade="80"/>
          <w:spacing w:val="5"/>
          <w:kern w:val="28"/>
          <w:sz w:val="40"/>
          <w:szCs w:val="52"/>
        </w:rPr>
        <w:t>R</w:t>
      </w:r>
      <w:r w:rsidR="00FB47F2">
        <w:rPr>
          <w:rFonts w:cstheme="minorHAnsi"/>
          <w:b/>
          <w:caps w:val="0"/>
          <w:color w:val="244061" w:themeColor="accent1" w:themeShade="80"/>
          <w:spacing w:val="5"/>
          <w:kern w:val="28"/>
          <w:sz w:val="40"/>
          <w:szCs w:val="52"/>
        </w:rPr>
        <w:t>ecognition Australia</w:t>
      </w:r>
    </w:p>
    <w:p w:rsidR="005E159B" w:rsidRPr="00234CE6" w:rsidRDefault="00E55C6A" w:rsidP="005E159B">
      <w:pPr>
        <w:pStyle w:val="Title"/>
        <w:pBdr>
          <w:top w:val="none" w:sz="0" w:space="0" w:color="auto"/>
          <w:bottom w:val="none" w:sz="0" w:space="0" w:color="auto"/>
        </w:pBdr>
        <w:spacing w:before="0"/>
        <w:contextualSpacing/>
        <w:jc w:val="left"/>
        <w:rPr>
          <w:rFonts w:cstheme="minorHAnsi"/>
          <w:b/>
          <w:caps w:val="0"/>
          <w:color w:val="244061" w:themeColor="accent1" w:themeShade="80"/>
          <w:spacing w:val="5"/>
          <w:kern w:val="28"/>
          <w:sz w:val="40"/>
          <w:szCs w:val="52"/>
        </w:rPr>
      </w:pPr>
      <w:r>
        <w:rPr>
          <w:rFonts w:cstheme="minorHAnsi"/>
          <w:b/>
          <w:caps w:val="0"/>
          <w:color w:val="244061" w:themeColor="accent1" w:themeShade="80"/>
          <w:spacing w:val="5"/>
          <w:kern w:val="28"/>
          <w:sz w:val="40"/>
          <w:szCs w:val="52"/>
        </w:rPr>
        <w:t>Migration Points Advice</w:t>
      </w:r>
    </w:p>
    <w:p w:rsidR="005E159B" w:rsidRPr="00234CE6" w:rsidRDefault="005E159B" w:rsidP="005E159B">
      <w:pPr>
        <w:pStyle w:val="Title"/>
        <w:pBdr>
          <w:top w:val="none" w:sz="0" w:space="0" w:color="auto"/>
          <w:bottom w:val="none" w:sz="0" w:space="0" w:color="auto"/>
        </w:pBdr>
        <w:spacing w:before="0"/>
        <w:contextualSpacing/>
        <w:jc w:val="left"/>
        <w:rPr>
          <w:rFonts w:cstheme="minorHAnsi"/>
          <w:b/>
          <w:caps w:val="0"/>
          <w:color w:val="244061" w:themeColor="accent1" w:themeShade="80"/>
          <w:spacing w:val="5"/>
          <w:kern w:val="28"/>
          <w:sz w:val="40"/>
          <w:szCs w:val="52"/>
        </w:rPr>
      </w:pPr>
      <w:r w:rsidRPr="00234CE6">
        <w:rPr>
          <w:rFonts w:cstheme="minorHAnsi"/>
          <w:b/>
          <w:caps w:val="0"/>
          <w:color w:val="244061" w:themeColor="accent1" w:themeShade="80"/>
          <w:spacing w:val="5"/>
          <w:kern w:val="28"/>
          <w:sz w:val="40"/>
          <w:szCs w:val="52"/>
        </w:rPr>
        <w:t>Applicant Guidelines</w:t>
      </w:r>
    </w:p>
    <w:p w:rsidR="005E159B" w:rsidRPr="0066269F" w:rsidRDefault="0082213A" w:rsidP="0066269F">
      <w:pPr>
        <w:pStyle w:val="BodyText"/>
        <w:spacing w:after="200" w:line="300" w:lineRule="auto"/>
        <w:rPr>
          <w:rFonts w:eastAsia="Times New Roman" w:cstheme="minorHAnsi"/>
          <w:sz w:val="24"/>
          <w:szCs w:val="24"/>
        </w:rPr>
      </w:pPr>
      <w:r>
        <w:rPr>
          <w:rFonts w:eastAsia="Times New Roman" w:cstheme="minorHAnsi"/>
          <w:sz w:val="24"/>
          <w:szCs w:val="24"/>
        </w:rPr>
        <w:t>February</w:t>
      </w:r>
      <w:r w:rsidR="00B47844">
        <w:rPr>
          <w:rFonts w:eastAsia="Times New Roman" w:cstheme="minorHAnsi"/>
          <w:sz w:val="24"/>
          <w:szCs w:val="24"/>
        </w:rPr>
        <w:t xml:space="preserve"> 2017</w:t>
      </w:r>
    </w:p>
    <w:p w:rsidR="007701BF" w:rsidRDefault="0066269F" w:rsidP="0066269F">
      <w:pPr>
        <w:spacing w:after="200"/>
        <w:rPr>
          <w:b/>
          <w:color w:val="244061" w:themeColor="accent1" w:themeShade="80"/>
          <w:sz w:val="40"/>
          <w:szCs w:val="40"/>
        </w:rPr>
      </w:pPr>
      <w:r>
        <w:rPr>
          <w:b/>
          <w:color w:val="244061" w:themeColor="accent1" w:themeShade="80"/>
          <w:sz w:val="40"/>
          <w:szCs w:val="40"/>
        </w:rPr>
        <w:br w:type="page"/>
      </w:r>
    </w:p>
    <w:p w:rsidR="007701BF" w:rsidRPr="000B291A" w:rsidRDefault="007701BF" w:rsidP="007701BF">
      <w:pPr>
        <w:pStyle w:val="Industryheading3SubSection"/>
        <w:numPr>
          <w:ilvl w:val="0"/>
          <w:numId w:val="0"/>
        </w:numPr>
        <w:ind w:left="720" w:hanging="720"/>
        <w:outlineLvl w:val="1"/>
      </w:pPr>
      <w:r>
        <w:lastRenderedPageBreak/>
        <w:tab/>
      </w:r>
      <w:bookmarkStart w:id="0" w:name="_Toc474313697"/>
      <w:r>
        <w:t>Document particulars</w:t>
      </w:r>
      <w:bookmarkEnd w:id="0"/>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57" w:type="dxa"/>
          <w:bottom w:w="57" w:type="dxa"/>
        </w:tblCellMar>
        <w:tblLook w:val="01E0" w:firstRow="1" w:lastRow="1" w:firstColumn="1" w:lastColumn="1" w:noHBand="0" w:noVBand="0"/>
      </w:tblPr>
      <w:tblGrid>
        <w:gridCol w:w="2710"/>
        <w:gridCol w:w="2252"/>
        <w:gridCol w:w="1928"/>
        <w:gridCol w:w="2116"/>
      </w:tblGrid>
      <w:tr w:rsidR="007701BF" w:rsidRPr="00BB3377" w:rsidTr="00A73AC6">
        <w:trPr>
          <w:trHeight w:val="279"/>
          <w:jc w:val="center"/>
        </w:trPr>
        <w:tc>
          <w:tcPr>
            <w:tcW w:w="2782" w:type="dxa"/>
          </w:tcPr>
          <w:p w:rsidR="007701BF" w:rsidRPr="00E41236" w:rsidRDefault="007701BF" w:rsidP="00A73AC6">
            <w:pPr>
              <w:pStyle w:val="TableHeading"/>
              <w:rPr>
                <w:rFonts w:asciiTheme="minorHAnsi" w:hAnsiTheme="minorHAnsi" w:cstheme="minorHAnsi"/>
                <w:sz w:val="22"/>
                <w:szCs w:val="22"/>
              </w:rPr>
            </w:pPr>
            <w:r w:rsidRPr="00E41236">
              <w:rPr>
                <w:rFonts w:asciiTheme="minorHAnsi" w:hAnsiTheme="minorHAnsi" w:cstheme="minorHAnsi"/>
                <w:sz w:val="22"/>
                <w:szCs w:val="22"/>
              </w:rPr>
              <w:t>TRIM ID</w:t>
            </w:r>
          </w:p>
        </w:tc>
        <w:tc>
          <w:tcPr>
            <w:tcW w:w="2311" w:type="dxa"/>
          </w:tcPr>
          <w:p w:rsidR="007701BF" w:rsidRPr="00E41236" w:rsidRDefault="007701BF" w:rsidP="00A73AC6">
            <w:pPr>
              <w:pStyle w:val="TableText"/>
              <w:rPr>
                <w:rFonts w:asciiTheme="minorHAnsi" w:hAnsiTheme="minorHAnsi" w:cstheme="minorHAnsi"/>
                <w:sz w:val="22"/>
                <w:szCs w:val="22"/>
              </w:rPr>
            </w:pPr>
            <w:r w:rsidRPr="00E41236">
              <w:rPr>
                <w:rFonts w:asciiTheme="minorHAnsi" w:hAnsiTheme="minorHAnsi" w:cstheme="minorHAnsi"/>
                <w:sz w:val="22"/>
                <w:szCs w:val="22"/>
              </w:rPr>
              <w:t>ED11/017630</w:t>
            </w:r>
          </w:p>
        </w:tc>
        <w:tc>
          <w:tcPr>
            <w:tcW w:w="1978" w:type="dxa"/>
          </w:tcPr>
          <w:p w:rsidR="007701BF" w:rsidRPr="00E41236" w:rsidRDefault="007701BF" w:rsidP="00A73AC6">
            <w:pPr>
              <w:pStyle w:val="TableHeading"/>
              <w:rPr>
                <w:rFonts w:asciiTheme="minorHAnsi" w:hAnsiTheme="minorHAnsi" w:cstheme="minorHAnsi"/>
                <w:sz w:val="22"/>
                <w:szCs w:val="22"/>
              </w:rPr>
            </w:pPr>
            <w:r w:rsidRPr="00E41236">
              <w:rPr>
                <w:rFonts w:asciiTheme="minorHAnsi" w:hAnsiTheme="minorHAnsi" w:cstheme="minorHAnsi"/>
                <w:sz w:val="22"/>
                <w:szCs w:val="22"/>
              </w:rPr>
              <w:t>File</w:t>
            </w:r>
          </w:p>
        </w:tc>
        <w:tc>
          <w:tcPr>
            <w:tcW w:w="2171" w:type="dxa"/>
          </w:tcPr>
          <w:p w:rsidR="007701BF" w:rsidRPr="00E41236" w:rsidRDefault="007701BF" w:rsidP="00A73AC6">
            <w:pPr>
              <w:pStyle w:val="TableText"/>
              <w:rPr>
                <w:rFonts w:asciiTheme="minorHAnsi" w:hAnsiTheme="minorHAnsi" w:cstheme="minorHAnsi"/>
                <w:sz w:val="22"/>
                <w:szCs w:val="22"/>
              </w:rPr>
            </w:pPr>
            <w:r>
              <w:rPr>
                <w:rFonts w:asciiTheme="minorHAnsi" w:hAnsiTheme="minorHAnsi" w:cstheme="minorHAnsi"/>
                <w:sz w:val="22"/>
                <w:szCs w:val="22"/>
              </w:rPr>
              <w:t xml:space="preserve">TRA Migration </w:t>
            </w:r>
            <w:r w:rsidR="00E55C6A">
              <w:rPr>
                <w:rFonts w:asciiTheme="minorHAnsi" w:hAnsiTheme="minorHAnsi" w:cstheme="minorHAnsi"/>
                <w:sz w:val="22"/>
                <w:szCs w:val="22"/>
              </w:rPr>
              <w:t>Points Advice</w:t>
            </w:r>
          </w:p>
          <w:p w:rsidR="007701BF" w:rsidRPr="00E41236" w:rsidRDefault="007701BF" w:rsidP="00A73AC6">
            <w:pPr>
              <w:pStyle w:val="TableText"/>
              <w:rPr>
                <w:rFonts w:asciiTheme="minorHAnsi" w:hAnsiTheme="minorHAnsi" w:cstheme="minorHAnsi"/>
                <w:sz w:val="22"/>
                <w:szCs w:val="22"/>
              </w:rPr>
            </w:pPr>
            <w:r w:rsidRPr="00E41236">
              <w:rPr>
                <w:rFonts w:asciiTheme="minorHAnsi" w:hAnsiTheme="minorHAnsi" w:cstheme="minorHAnsi"/>
                <w:sz w:val="22"/>
                <w:szCs w:val="22"/>
              </w:rPr>
              <w:t>Applicant Guidelines.doc</w:t>
            </w:r>
          </w:p>
        </w:tc>
      </w:tr>
      <w:tr w:rsidR="007701BF" w:rsidRPr="00BB3377" w:rsidTr="00A73AC6">
        <w:trPr>
          <w:trHeight w:val="304"/>
          <w:jc w:val="center"/>
        </w:trPr>
        <w:tc>
          <w:tcPr>
            <w:tcW w:w="2782" w:type="dxa"/>
          </w:tcPr>
          <w:p w:rsidR="007701BF" w:rsidRPr="00E41236" w:rsidRDefault="007701BF" w:rsidP="00A73AC6">
            <w:pPr>
              <w:pStyle w:val="TableHeading"/>
              <w:rPr>
                <w:rFonts w:asciiTheme="minorHAnsi" w:hAnsiTheme="minorHAnsi" w:cstheme="minorHAnsi"/>
                <w:sz w:val="22"/>
                <w:szCs w:val="22"/>
              </w:rPr>
            </w:pPr>
            <w:r w:rsidRPr="00E41236">
              <w:rPr>
                <w:rFonts w:asciiTheme="minorHAnsi" w:hAnsiTheme="minorHAnsi" w:cstheme="minorHAnsi"/>
                <w:sz w:val="22"/>
                <w:szCs w:val="22"/>
              </w:rPr>
              <w:t>Content last updated</w:t>
            </w:r>
          </w:p>
        </w:tc>
        <w:tc>
          <w:tcPr>
            <w:tcW w:w="2311" w:type="dxa"/>
            <w:shd w:val="clear" w:color="auto" w:fill="auto"/>
          </w:tcPr>
          <w:p w:rsidR="007701BF" w:rsidRPr="00E41236" w:rsidRDefault="00711BF5" w:rsidP="00A73AC6">
            <w:pPr>
              <w:pStyle w:val="TableText"/>
              <w:rPr>
                <w:rFonts w:asciiTheme="minorHAnsi" w:hAnsiTheme="minorHAnsi" w:cstheme="minorHAnsi"/>
                <w:sz w:val="22"/>
                <w:szCs w:val="22"/>
              </w:rPr>
            </w:pPr>
            <w:r>
              <w:rPr>
                <w:rFonts w:asciiTheme="minorHAnsi" w:hAnsiTheme="minorHAnsi" w:cstheme="minorHAnsi"/>
                <w:sz w:val="22"/>
                <w:szCs w:val="22"/>
              </w:rPr>
              <w:t>February</w:t>
            </w:r>
            <w:r w:rsidR="00E55C6A">
              <w:rPr>
                <w:rFonts w:asciiTheme="minorHAnsi" w:hAnsiTheme="minorHAnsi" w:cstheme="minorHAnsi"/>
                <w:sz w:val="22"/>
                <w:szCs w:val="22"/>
              </w:rPr>
              <w:t xml:space="preserve"> 2017</w:t>
            </w:r>
          </w:p>
        </w:tc>
        <w:tc>
          <w:tcPr>
            <w:tcW w:w="1978" w:type="dxa"/>
            <w:shd w:val="clear" w:color="auto" w:fill="auto"/>
          </w:tcPr>
          <w:p w:rsidR="007701BF" w:rsidRPr="00E41236" w:rsidRDefault="007701BF" w:rsidP="00A73AC6">
            <w:pPr>
              <w:pStyle w:val="TableHeading"/>
              <w:rPr>
                <w:rFonts w:asciiTheme="minorHAnsi" w:hAnsiTheme="minorHAnsi" w:cstheme="minorHAnsi"/>
                <w:sz w:val="22"/>
                <w:szCs w:val="22"/>
              </w:rPr>
            </w:pPr>
            <w:r w:rsidRPr="00E41236">
              <w:rPr>
                <w:rFonts w:asciiTheme="minorHAnsi" w:hAnsiTheme="minorHAnsi" w:cstheme="minorHAnsi"/>
                <w:sz w:val="22"/>
                <w:szCs w:val="22"/>
              </w:rPr>
              <w:t>Document status</w:t>
            </w:r>
          </w:p>
        </w:tc>
        <w:tc>
          <w:tcPr>
            <w:tcW w:w="2171" w:type="dxa"/>
            <w:shd w:val="clear" w:color="auto" w:fill="auto"/>
          </w:tcPr>
          <w:p w:rsidR="007701BF" w:rsidRPr="00E41236" w:rsidRDefault="007701BF" w:rsidP="00A73AC6">
            <w:pPr>
              <w:pStyle w:val="TableText"/>
              <w:rPr>
                <w:rFonts w:asciiTheme="minorHAnsi" w:hAnsiTheme="minorHAnsi" w:cstheme="minorHAnsi"/>
                <w:sz w:val="22"/>
                <w:szCs w:val="22"/>
              </w:rPr>
            </w:pPr>
            <w:r w:rsidRPr="00E41236">
              <w:rPr>
                <w:rFonts w:asciiTheme="minorHAnsi" w:hAnsiTheme="minorHAnsi" w:cstheme="minorHAnsi"/>
                <w:sz w:val="22"/>
                <w:szCs w:val="22"/>
              </w:rPr>
              <w:t>FINAL</w:t>
            </w:r>
          </w:p>
        </w:tc>
      </w:tr>
      <w:tr w:rsidR="007701BF" w:rsidRPr="00BB3377" w:rsidTr="00A73AC6">
        <w:trPr>
          <w:trHeight w:val="313"/>
          <w:jc w:val="center"/>
        </w:trPr>
        <w:tc>
          <w:tcPr>
            <w:tcW w:w="2782" w:type="dxa"/>
          </w:tcPr>
          <w:p w:rsidR="007701BF" w:rsidRPr="00E41236" w:rsidRDefault="007701BF" w:rsidP="00A73AC6">
            <w:pPr>
              <w:pStyle w:val="TableHeading"/>
              <w:rPr>
                <w:rFonts w:asciiTheme="minorHAnsi" w:hAnsiTheme="minorHAnsi" w:cstheme="minorHAnsi"/>
                <w:sz w:val="22"/>
                <w:szCs w:val="22"/>
              </w:rPr>
            </w:pPr>
            <w:r w:rsidRPr="00E41236">
              <w:rPr>
                <w:rFonts w:asciiTheme="minorHAnsi" w:hAnsiTheme="minorHAnsi" w:cstheme="minorHAnsi"/>
                <w:sz w:val="22"/>
                <w:szCs w:val="22"/>
              </w:rPr>
              <w:t>Due for review</w:t>
            </w:r>
          </w:p>
        </w:tc>
        <w:tc>
          <w:tcPr>
            <w:tcW w:w="6460" w:type="dxa"/>
            <w:gridSpan w:val="3"/>
            <w:shd w:val="clear" w:color="auto" w:fill="auto"/>
          </w:tcPr>
          <w:p w:rsidR="007701BF" w:rsidRPr="00E41236" w:rsidRDefault="007701BF" w:rsidP="0082213A">
            <w:pPr>
              <w:pStyle w:val="TableText"/>
              <w:rPr>
                <w:rFonts w:asciiTheme="minorHAnsi" w:hAnsiTheme="minorHAnsi" w:cstheme="minorHAnsi"/>
                <w:sz w:val="22"/>
                <w:szCs w:val="22"/>
              </w:rPr>
            </w:pPr>
            <w:r>
              <w:rPr>
                <w:rFonts w:asciiTheme="minorHAnsi" w:hAnsiTheme="minorHAnsi" w:cstheme="minorHAnsi"/>
                <w:sz w:val="22"/>
                <w:szCs w:val="22"/>
              </w:rPr>
              <w:t>December</w:t>
            </w:r>
            <w:r w:rsidR="000F0EBD">
              <w:rPr>
                <w:rFonts w:asciiTheme="minorHAnsi" w:hAnsiTheme="minorHAnsi" w:cstheme="minorHAnsi"/>
                <w:sz w:val="22"/>
                <w:szCs w:val="22"/>
              </w:rPr>
              <w:t xml:space="preserve"> </w:t>
            </w:r>
            <w:r w:rsidRPr="00E41236">
              <w:rPr>
                <w:rFonts w:asciiTheme="minorHAnsi" w:hAnsiTheme="minorHAnsi" w:cstheme="minorHAnsi"/>
                <w:sz w:val="22"/>
                <w:szCs w:val="22"/>
              </w:rPr>
              <w:t>201</w:t>
            </w:r>
            <w:r w:rsidR="0082213A">
              <w:rPr>
                <w:rFonts w:asciiTheme="minorHAnsi" w:hAnsiTheme="minorHAnsi" w:cstheme="minorHAnsi"/>
                <w:sz w:val="22"/>
                <w:szCs w:val="22"/>
              </w:rPr>
              <w:t>9</w:t>
            </w:r>
          </w:p>
        </w:tc>
      </w:tr>
      <w:tr w:rsidR="007701BF" w:rsidRPr="00BB3377" w:rsidTr="00A73AC6">
        <w:trPr>
          <w:trHeight w:val="139"/>
          <w:jc w:val="center"/>
        </w:trPr>
        <w:tc>
          <w:tcPr>
            <w:tcW w:w="2782" w:type="dxa"/>
          </w:tcPr>
          <w:p w:rsidR="007701BF" w:rsidRPr="00E41236" w:rsidRDefault="007701BF" w:rsidP="00A73AC6">
            <w:pPr>
              <w:pStyle w:val="TableHeading"/>
              <w:rPr>
                <w:rFonts w:asciiTheme="minorHAnsi" w:hAnsiTheme="minorHAnsi" w:cstheme="minorHAnsi"/>
                <w:sz w:val="22"/>
                <w:szCs w:val="22"/>
              </w:rPr>
            </w:pPr>
            <w:r w:rsidRPr="00E41236">
              <w:rPr>
                <w:rFonts w:asciiTheme="minorHAnsi" w:hAnsiTheme="minorHAnsi" w:cstheme="minorHAnsi"/>
                <w:sz w:val="22"/>
                <w:szCs w:val="22"/>
              </w:rPr>
              <w:t>Point of contact</w:t>
            </w:r>
          </w:p>
        </w:tc>
        <w:tc>
          <w:tcPr>
            <w:tcW w:w="6460" w:type="dxa"/>
            <w:gridSpan w:val="3"/>
          </w:tcPr>
          <w:p w:rsidR="007701BF" w:rsidRPr="00E41236" w:rsidRDefault="007701BF" w:rsidP="00A73AC6">
            <w:pPr>
              <w:pStyle w:val="TableText"/>
              <w:rPr>
                <w:rFonts w:asciiTheme="minorHAnsi" w:hAnsiTheme="minorHAnsi" w:cstheme="minorHAnsi"/>
                <w:sz w:val="22"/>
                <w:szCs w:val="22"/>
              </w:rPr>
            </w:pPr>
            <w:r w:rsidRPr="00E41236">
              <w:rPr>
                <w:rFonts w:asciiTheme="minorHAnsi" w:hAnsiTheme="minorHAnsi" w:cstheme="minorHAnsi"/>
                <w:sz w:val="22"/>
                <w:szCs w:val="22"/>
              </w:rPr>
              <w:t>Tr</w:t>
            </w:r>
            <w:r>
              <w:rPr>
                <w:rFonts w:asciiTheme="minorHAnsi" w:hAnsiTheme="minorHAnsi" w:cstheme="minorHAnsi"/>
                <w:sz w:val="22"/>
                <w:szCs w:val="22"/>
              </w:rPr>
              <w:t xml:space="preserve">ades Recognition Australia </w:t>
            </w:r>
          </w:p>
        </w:tc>
      </w:tr>
      <w:tr w:rsidR="007701BF" w:rsidRPr="00B066BA" w:rsidTr="00A73AC6">
        <w:trPr>
          <w:trHeight w:val="126"/>
          <w:jc w:val="center"/>
        </w:trPr>
        <w:tc>
          <w:tcPr>
            <w:tcW w:w="2782" w:type="dxa"/>
          </w:tcPr>
          <w:p w:rsidR="007701BF" w:rsidRPr="00E41236" w:rsidRDefault="007701BF" w:rsidP="00A73AC6">
            <w:pPr>
              <w:pStyle w:val="TableHeading"/>
              <w:rPr>
                <w:rFonts w:asciiTheme="minorHAnsi" w:hAnsiTheme="minorHAnsi" w:cstheme="minorHAnsi"/>
                <w:sz w:val="22"/>
                <w:szCs w:val="22"/>
              </w:rPr>
            </w:pPr>
            <w:r w:rsidRPr="00E41236">
              <w:rPr>
                <w:rFonts w:asciiTheme="minorHAnsi" w:hAnsiTheme="minorHAnsi" w:cstheme="minorHAnsi"/>
                <w:sz w:val="22"/>
                <w:szCs w:val="22"/>
              </w:rPr>
              <w:t>Approval authority</w:t>
            </w:r>
          </w:p>
        </w:tc>
        <w:tc>
          <w:tcPr>
            <w:tcW w:w="6460" w:type="dxa"/>
            <w:gridSpan w:val="3"/>
          </w:tcPr>
          <w:p w:rsidR="007701BF" w:rsidRPr="00E41236" w:rsidRDefault="0067575F" w:rsidP="00A73AC6">
            <w:pPr>
              <w:pStyle w:val="TableText"/>
              <w:rPr>
                <w:rFonts w:asciiTheme="minorHAnsi" w:hAnsiTheme="minorHAnsi" w:cstheme="minorHAnsi"/>
                <w:sz w:val="22"/>
                <w:szCs w:val="22"/>
              </w:rPr>
            </w:pPr>
            <w:r>
              <w:rPr>
                <w:rFonts w:asciiTheme="minorHAnsi" w:hAnsiTheme="minorHAnsi" w:cstheme="minorHAnsi"/>
                <w:sz w:val="22"/>
                <w:szCs w:val="22"/>
              </w:rPr>
              <w:t>Assistant Secretary, Tuition Assurance and TRA</w:t>
            </w:r>
            <w:bookmarkStart w:id="1" w:name="_GoBack"/>
            <w:bookmarkEnd w:id="1"/>
          </w:p>
        </w:tc>
      </w:tr>
      <w:tr w:rsidR="007701BF" w:rsidRPr="00B066BA" w:rsidTr="00A73AC6">
        <w:trPr>
          <w:trHeight w:val="126"/>
          <w:jc w:val="center"/>
        </w:trPr>
        <w:tc>
          <w:tcPr>
            <w:tcW w:w="2782" w:type="dxa"/>
          </w:tcPr>
          <w:p w:rsidR="007701BF" w:rsidRPr="00E41236" w:rsidRDefault="007701BF" w:rsidP="00A73AC6">
            <w:pPr>
              <w:pStyle w:val="TableHeading"/>
              <w:rPr>
                <w:rFonts w:asciiTheme="minorHAnsi" w:hAnsiTheme="minorHAnsi" w:cstheme="minorHAnsi"/>
                <w:sz w:val="22"/>
                <w:szCs w:val="22"/>
              </w:rPr>
            </w:pPr>
            <w:r w:rsidRPr="00E41236">
              <w:rPr>
                <w:rFonts w:asciiTheme="minorHAnsi" w:hAnsiTheme="minorHAnsi" w:cstheme="minorHAnsi"/>
                <w:sz w:val="22"/>
                <w:szCs w:val="22"/>
              </w:rPr>
              <w:t>Date of first approval to publish</w:t>
            </w:r>
          </w:p>
        </w:tc>
        <w:tc>
          <w:tcPr>
            <w:tcW w:w="6460" w:type="dxa"/>
            <w:gridSpan w:val="3"/>
          </w:tcPr>
          <w:p w:rsidR="007701BF" w:rsidRPr="00E41236" w:rsidRDefault="00E55C6A" w:rsidP="00A73AC6">
            <w:pPr>
              <w:pStyle w:val="TableText"/>
              <w:rPr>
                <w:rFonts w:asciiTheme="minorHAnsi" w:hAnsiTheme="minorHAnsi" w:cstheme="minorHAnsi"/>
                <w:sz w:val="22"/>
                <w:szCs w:val="22"/>
              </w:rPr>
            </w:pPr>
            <w:r>
              <w:rPr>
                <w:rFonts w:asciiTheme="minorHAnsi" w:hAnsiTheme="minorHAnsi" w:cstheme="minorHAnsi"/>
                <w:sz w:val="22"/>
                <w:szCs w:val="22"/>
              </w:rPr>
              <w:t>20 June</w:t>
            </w:r>
            <w:r w:rsidR="007701BF" w:rsidRPr="00E41236">
              <w:rPr>
                <w:rFonts w:asciiTheme="minorHAnsi" w:hAnsiTheme="minorHAnsi" w:cstheme="minorHAnsi"/>
                <w:sz w:val="22"/>
                <w:szCs w:val="22"/>
              </w:rPr>
              <w:t xml:space="preserve"> 2011</w:t>
            </w:r>
          </w:p>
        </w:tc>
      </w:tr>
      <w:tr w:rsidR="007701BF" w:rsidRPr="00B066BA" w:rsidTr="00A73AC6">
        <w:trPr>
          <w:trHeight w:val="126"/>
          <w:jc w:val="center"/>
        </w:trPr>
        <w:tc>
          <w:tcPr>
            <w:tcW w:w="9242" w:type="dxa"/>
            <w:gridSpan w:val="4"/>
            <w:vAlign w:val="bottom"/>
          </w:tcPr>
          <w:p w:rsidR="007701BF" w:rsidRPr="00E41236" w:rsidRDefault="007701BF" w:rsidP="00A73AC6">
            <w:pPr>
              <w:pStyle w:val="TableText"/>
              <w:rPr>
                <w:rFonts w:asciiTheme="minorHAnsi" w:hAnsiTheme="minorHAnsi" w:cstheme="minorHAnsi"/>
                <w:sz w:val="22"/>
                <w:szCs w:val="22"/>
              </w:rPr>
            </w:pPr>
            <w:r w:rsidRPr="00E41236">
              <w:rPr>
                <w:rFonts w:asciiTheme="minorHAnsi" w:hAnsiTheme="minorHAnsi" w:cstheme="minorHAnsi"/>
                <w:sz w:val="22"/>
                <w:szCs w:val="22"/>
              </w:rPr>
              <w:t xml:space="preserve">Note: This is a controlled document in its electronic form only. Paper copies of this document are not controlled and should be checked against the electronic version before use. </w:t>
            </w:r>
          </w:p>
        </w:tc>
      </w:tr>
      <w:tr w:rsidR="007701BF" w:rsidRPr="00BB3377" w:rsidTr="00A73AC6">
        <w:trPr>
          <w:trHeight w:val="126"/>
          <w:jc w:val="center"/>
        </w:trPr>
        <w:tc>
          <w:tcPr>
            <w:tcW w:w="9242" w:type="dxa"/>
            <w:gridSpan w:val="4"/>
            <w:vAlign w:val="bottom"/>
          </w:tcPr>
          <w:p w:rsidR="007701BF" w:rsidRPr="00E41236" w:rsidRDefault="007701BF" w:rsidP="00A73AC6">
            <w:pPr>
              <w:pStyle w:val="TableText"/>
              <w:rPr>
                <w:rFonts w:asciiTheme="minorHAnsi" w:hAnsiTheme="minorHAnsi" w:cstheme="minorHAnsi"/>
                <w:sz w:val="22"/>
                <w:szCs w:val="22"/>
              </w:rPr>
            </w:pPr>
            <w:r w:rsidRPr="00E41236">
              <w:rPr>
                <w:rFonts w:asciiTheme="minorHAnsi" w:hAnsiTheme="minorHAnsi" w:cstheme="minorHAnsi"/>
                <w:sz w:val="22"/>
                <w:szCs w:val="22"/>
              </w:rPr>
              <w:t>With the exception of the Commonwealth Coat of Arms and where otherwise noted, all material presented in this document is provided under a Creative Commons Attribution 3.0 Australia (</w:t>
            </w:r>
            <w:hyperlink r:id="rId11" w:history="1">
              <w:r w:rsidRPr="00E41236">
                <w:rPr>
                  <w:rStyle w:val="Hyperlink"/>
                  <w:rFonts w:asciiTheme="minorHAnsi" w:eastAsiaTheme="majorEastAsia" w:hAnsiTheme="minorHAnsi" w:cstheme="minorHAnsi"/>
                </w:rPr>
                <w:t>creativecommons.org/licenses/by/3.0/au</w:t>
              </w:r>
            </w:hyperlink>
            <w:r w:rsidRPr="00E41236">
              <w:rPr>
                <w:rFonts w:asciiTheme="minorHAnsi" w:hAnsiTheme="minorHAnsi" w:cstheme="minorHAnsi"/>
                <w:sz w:val="22"/>
                <w:szCs w:val="22"/>
              </w:rPr>
              <w:t>) licence.</w:t>
            </w:r>
          </w:p>
          <w:p w:rsidR="007701BF" w:rsidRPr="00E41236" w:rsidRDefault="007701BF" w:rsidP="00A73AC6">
            <w:pPr>
              <w:pStyle w:val="TableText"/>
              <w:rPr>
                <w:rFonts w:asciiTheme="minorHAnsi" w:hAnsiTheme="minorHAnsi" w:cstheme="minorHAnsi"/>
                <w:sz w:val="22"/>
                <w:szCs w:val="22"/>
              </w:rPr>
            </w:pPr>
            <w:r w:rsidRPr="00E41236">
              <w:rPr>
                <w:rFonts w:asciiTheme="minorHAnsi" w:hAnsiTheme="minorHAnsi" w:cstheme="minorHAnsi"/>
                <w:sz w:val="22"/>
                <w:szCs w:val="22"/>
              </w:rPr>
              <w:t>The details of the relevant licence conditions are available on the Creative Commons website (accessible using the links provided) as is the full legal code for the CC BY 3.0 AU licence (</w:t>
            </w:r>
            <w:hyperlink r:id="rId12" w:history="1">
              <w:r w:rsidRPr="00E41236">
                <w:rPr>
                  <w:rStyle w:val="Hyperlink"/>
                  <w:rFonts w:asciiTheme="minorHAnsi" w:eastAsiaTheme="majorEastAsia" w:hAnsiTheme="minorHAnsi" w:cstheme="minorHAnsi"/>
                </w:rPr>
                <w:t>creativecommons.org/licenses/by/3.0/au/legalcode</w:t>
              </w:r>
            </w:hyperlink>
            <w:r w:rsidRPr="00E41236">
              <w:rPr>
                <w:rFonts w:asciiTheme="minorHAnsi" w:hAnsiTheme="minorHAnsi" w:cstheme="minorHAnsi"/>
                <w:sz w:val="22"/>
                <w:szCs w:val="22"/>
              </w:rPr>
              <w:t>).</w:t>
            </w:r>
          </w:p>
          <w:p w:rsidR="007701BF" w:rsidRPr="00E41236" w:rsidRDefault="007701BF" w:rsidP="00A73AC6">
            <w:pPr>
              <w:pStyle w:val="TableText"/>
              <w:rPr>
                <w:rFonts w:asciiTheme="minorHAnsi" w:hAnsiTheme="minorHAnsi" w:cstheme="minorHAnsi"/>
                <w:b/>
                <w:sz w:val="22"/>
                <w:szCs w:val="22"/>
              </w:rPr>
            </w:pPr>
            <w:r w:rsidRPr="00E41236">
              <w:rPr>
                <w:rFonts w:asciiTheme="minorHAnsi" w:hAnsiTheme="minorHAnsi" w:cstheme="minorHAnsi"/>
                <w:sz w:val="22"/>
                <w:szCs w:val="22"/>
              </w:rPr>
              <w:t xml:space="preserve">The document must be attributed as the </w:t>
            </w:r>
            <w:r w:rsidRPr="00E41236">
              <w:rPr>
                <w:rFonts w:asciiTheme="minorHAnsi" w:hAnsiTheme="minorHAnsi" w:cstheme="minorHAnsi"/>
                <w:b/>
                <w:sz w:val="22"/>
                <w:szCs w:val="22"/>
              </w:rPr>
              <w:t xml:space="preserve">TRA Migration </w:t>
            </w:r>
            <w:r w:rsidR="00E55C6A">
              <w:rPr>
                <w:rFonts w:asciiTheme="minorHAnsi" w:hAnsiTheme="minorHAnsi" w:cstheme="minorHAnsi"/>
                <w:b/>
                <w:sz w:val="22"/>
                <w:szCs w:val="22"/>
              </w:rPr>
              <w:t>Points Advice</w:t>
            </w:r>
          </w:p>
          <w:p w:rsidR="007701BF" w:rsidRPr="00E41236" w:rsidRDefault="007701BF" w:rsidP="00A73AC6">
            <w:pPr>
              <w:pStyle w:val="TableText"/>
              <w:rPr>
                <w:rFonts w:asciiTheme="minorHAnsi" w:hAnsiTheme="minorHAnsi" w:cstheme="minorHAnsi"/>
                <w:sz w:val="22"/>
                <w:szCs w:val="22"/>
              </w:rPr>
            </w:pPr>
            <w:r w:rsidRPr="00E41236">
              <w:rPr>
                <w:rFonts w:asciiTheme="minorHAnsi" w:hAnsiTheme="minorHAnsi" w:cstheme="minorHAnsi"/>
                <w:b/>
                <w:sz w:val="22"/>
                <w:szCs w:val="22"/>
              </w:rPr>
              <w:t>Applicant Guidelines</w:t>
            </w:r>
          </w:p>
        </w:tc>
      </w:tr>
    </w:tbl>
    <w:p w:rsidR="007701BF" w:rsidRDefault="007701BF" w:rsidP="0066269F">
      <w:pPr>
        <w:spacing w:after="200"/>
        <w:rPr>
          <w:b/>
          <w:color w:val="244061" w:themeColor="accent1" w:themeShade="80"/>
          <w:sz w:val="40"/>
          <w:szCs w:val="40"/>
        </w:rPr>
      </w:pPr>
    </w:p>
    <w:p w:rsidR="007701BF" w:rsidRDefault="007701BF" w:rsidP="0066269F">
      <w:pPr>
        <w:spacing w:after="200"/>
        <w:rPr>
          <w:b/>
          <w:color w:val="244061" w:themeColor="accent1" w:themeShade="80"/>
          <w:sz w:val="40"/>
          <w:szCs w:val="40"/>
        </w:rPr>
      </w:pPr>
      <w:r>
        <w:rPr>
          <w:b/>
          <w:color w:val="244061" w:themeColor="accent1" w:themeShade="80"/>
          <w:sz w:val="40"/>
          <w:szCs w:val="40"/>
        </w:rPr>
        <w:br w:type="page"/>
      </w:r>
    </w:p>
    <w:sdt>
      <w:sdtPr>
        <w:rPr>
          <w:rFonts w:asciiTheme="minorHAnsi" w:hAnsiTheme="minorHAnsi"/>
          <w:b w:val="0"/>
          <w:bCs w:val="0"/>
          <w:color w:val="auto"/>
          <w:sz w:val="22"/>
          <w:szCs w:val="22"/>
          <w:lang w:val="en-AU" w:eastAsia="en-US"/>
        </w:rPr>
        <w:id w:val="-2058538556"/>
        <w:docPartObj>
          <w:docPartGallery w:val="Table of Contents"/>
          <w:docPartUnique/>
        </w:docPartObj>
      </w:sdtPr>
      <w:sdtEndPr>
        <w:rPr>
          <w:noProof/>
        </w:rPr>
      </w:sdtEndPr>
      <w:sdtContent>
        <w:p w:rsidR="00C506E6" w:rsidRPr="002F3242" w:rsidRDefault="00C506E6">
          <w:pPr>
            <w:pStyle w:val="TOCHeading"/>
            <w:rPr>
              <w:rFonts w:asciiTheme="minorHAnsi" w:hAnsiTheme="minorHAnsi" w:cstheme="minorHAnsi"/>
            </w:rPr>
          </w:pPr>
          <w:r w:rsidRPr="004E455B">
            <w:rPr>
              <w:rFonts w:asciiTheme="minorHAnsi" w:hAnsiTheme="minorHAnsi" w:cstheme="minorHAnsi"/>
            </w:rPr>
            <w:t>Contents</w:t>
          </w:r>
        </w:p>
        <w:p w:rsidR="004E455B" w:rsidRDefault="00C506E6">
          <w:pPr>
            <w:pStyle w:val="TOC2"/>
            <w:tabs>
              <w:tab w:val="right" w:leader="dot" w:pos="9016"/>
            </w:tabs>
            <w:rPr>
              <w:noProof/>
              <w:lang w:val="en-AU" w:eastAsia="en-AU"/>
            </w:rPr>
          </w:pPr>
          <w:r>
            <w:fldChar w:fldCharType="begin"/>
          </w:r>
          <w:r>
            <w:instrText xml:space="preserve"> TOC \o "1-3" \h \z \u </w:instrText>
          </w:r>
          <w:r>
            <w:fldChar w:fldCharType="separate"/>
          </w:r>
          <w:hyperlink w:anchor="_Toc474313697" w:history="1">
            <w:r w:rsidR="004E455B" w:rsidRPr="00FC6EA9">
              <w:rPr>
                <w:rStyle w:val="Hyperlink"/>
                <w:noProof/>
              </w:rPr>
              <w:t>Document particulars</w:t>
            </w:r>
            <w:r w:rsidR="004E455B">
              <w:rPr>
                <w:noProof/>
                <w:webHidden/>
              </w:rPr>
              <w:tab/>
            </w:r>
            <w:r w:rsidR="004E455B">
              <w:rPr>
                <w:noProof/>
                <w:webHidden/>
              </w:rPr>
              <w:fldChar w:fldCharType="begin"/>
            </w:r>
            <w:r w:rsidR="004E455B">
              <w:rPr>
                <w:noProof/>
                <w:webHidden/>
              </w:rPr>
              <w:instrText xml:space="preserve"> PAGEREF _Toc474313697 \h </w:instrText>
            </w:r>
            <w:r w:rsidR="004E455B">
              <w:rPr>
                <w:noProof/>
                <w:webHidden/>
              </w:rPr>
            </w:r>
            <w:r w:rsidR="004E455B">
              <w:rPr>
                <w:noProof/>
                <w:webHidden/>
              </w:rPr>
              <w:fldChar w:fldCharType="separate"/>
            </w:r>
            <w:r w:rsidR="00663ABD">
              <w:rPr>
                <w:noProof/>
                <w:webHidden/>
              </w:rPr>
              <w:t>1</w:t>
            </w:r>
            <w:r w:rsidR="004E455B">
              <w:rPr>
                <w:noProof/>
                <w:webHidden/>
              </w:rPr>
              <w:fldChar w:fldCharType="end"/>
            </w:r>
          </w:hyperlink>
        </w:p>
        <w:p w:rsidR="004E455B" w:rsidRDefault="0067575F">
          <w:pPr>
            <w:pStyle w:val="TOC1"/>
            <w:rPr>
              <w:b w:val="0"/>
              <w:lang w:val="en-AU" w:eastAsia="en-AU"/>
            </w:rPr>
          </w:pPr>
          <w:hyperlink w:anchor="_Toc474313698" w:history="1">
            <w:r w:rsidR="004E455B" w:rsidRPr="00FC6EA9">
              <w:rPr>
                <w:rStyle w:val="Hyperlink"/>
              </w:rPr>
              <w:t>Section 1</w:t>
            </w:r>
            <w:r w:rsidR="004E455B">
              <w:rPr>
                <w:b w:val="0"/>
                <w:lang w:val="en-AU" w:eastAsia="en-AU"/>
              </w:rPr>
              <w:tab/>
            </w:r>
            <w:r w:rsidR="004E455B" w:rsidRPr="00FC6EA9">
              <w:rPr>
                <w:rStyle w:val="Hyperlink"/>
              </w:rPr>
              <w:t>Program Information</w:t>
            </w:r>
            <w:r w:rsidR="004E455B">
              <w:rPr>
                <w:webHidden/>
              </w:rPr>
              <w:tab/>
            </w:r>
            <w:r w:rsidR="004E455B">
              <w:rPr>
                <w:webHidden/>
              </w:rPr>
              <w:fldChar w:fldCharType="begin"/>
            </w:r>
            <w:r w:rsidR="004E455B">
              <w:rPr>
                <w:webHidden/>
              </w:rPr>
              <w:instrText xml:space="preserve"> PAGEREF _Toc474313698 \h </w:instrText>
            </w:r>
            <w:r w:rsidR="004E455B">
              <w:rPr>
                <w:webHidden/>
              </w:rPr>
            </w:r>
            <w:r w:rsidR="004E455B">
              <w:rPr>
                <w:webHidden/>
              </w:rPr>
              <w:fldChar w:fldCharType="separate"/>
            </w:r>
            <w:r w:rsidR="00663ABD">
              <w:rPr>
                <w:webHidden/>
              </w:rPr>
              <w:t>4</w:t>
            </w:r>
            <w:r w:rsidR="004E455B">
              <w:rPr>
                <w:webHidden/>
              </w:rPr>
              <w:fldChar w:fldCharType="end"/>
            </w:r>
          </w:hyperlink>
        </w:p>
        <w:p w:rsidR="004E455B" w:rsidRDefault="0067575F">
          <w:pPr>
            <w:pStyle w:val="TOC2"/>
            <w:tabs>
              <w:tab w:val="left" w:pos="880"/>
              <w:tab w:val="right" w:leader="dot" w:pos="9016"/>
            </w:tabs>
            <w:rPr>
              <w:noProof/>
              <w:lang w:val="en-AU" w:eastAsia="en-AU"/>
            </w:rPr>
          </w:pPr>
          <w:hyperlink w:anchor="_Toc474313699" w:history="1">
            <w:r w:rsidR="004E455B" w:rsidRPr="00FC6EA9">
              <w:rPr>
                <w:rStyle w:val="Hyperlink"/>
                <w:noProof/>
                <w14:scene3d>
                  <w14:camera w14:prst="orthographicFront"/>
                  <w14:lightRig w14:rig="threePt" w14:dir="t">
                    <w14:rot w14:lat="0" w14:lon="0" w14:rev="0"/>
                  </w14:lightRig>
                </w14:scene3d>
              </w:rPr>
              <w:t>1.1</w:t>
            </w:r>
            <w:r w:rsidR="004E455B">
              <w:rPr>
                <w:noProof/>
                <w:lang w:val="en-AU" w:eastAsia="en-AU"/>
              </w:rPr>
              <w:tab/>
            </w:r>
            <w:r w:rsidR="004E455B" w:rsidRPr="00FC6EA9">
              <w:rPr>
                <w:rStyle w:val="Hyperlink"/>
                <w:noProof/>
              </w:rPr>
              <w:t>Introduction to Trades Recognition Australia</w:t>
            </w:r>
            <w:r w:rsidR="004E455B">
              <w:rPr>
                <w:noProof/>
                <w:webHidden/>
              </w:rPr>
              <w:tab/>
            </w:r>
            <w:r w:rsidR="004E455B">
              <w:rPr>
                <w:noProof/>
                <w:webHidden/>
              </w:rPr>
              <w:fldChar w:fldCharType="begin"/>
            </w:r>
            <w:r w:rsidR="004E455B">
              <w:rPr>
                <w:noProof/>
                <w:webHidden/>
              </w:rPr>
              <w:instrText xml:space="preserve"> PAGEREF _Toc474313699 \h </w:instrText>
            </w:r>
            <w:r w:rsidR="004E455B">
              <w:rPr>
                <w:noProof/>
                <w:webHidden/>
              </w:rPr>
            </w:r>
            <w:r w:rsidR="004E455B">
              <w:rPr>
                <w:noProof/>
                <w:webHidden/>
              </w:rPr>
              <w:fldChar w:fldCharType="separate"/>
            </w:r>
            <w:r w:rsidR="00663ABD">
              <w:rPr>
                <w:noProof/>
                <w:webHidden/>
              </w:rPr>
              <w:t>4</w:t>
            </w:r>
            <w:r w:rsidR="004E455B">
              <w:rPr>
                <w:noProof/>
                <w:webHidden/>
              </w:rPr>
              <w:fldChar w:fldCharType="end"/>
            </w:r>
          </w:hyperlink>
        </w:p>
        <w:p w:rsidR="004E455B" w:rsidRDefault="0067575F">
          <w:pPr>
            <w:pStyle w:val="TOC2"/>
            <w:tabs>
              <w:tab w:val="left" w:pos="880"/>
              <w:tab w:val="right" w:leader="dot" w:pos="9016"/>
            </w:tabs>
            <w:rPr>
              <w:noProof/>
              <w:lang w:val="en-AU" w:eastAsia="en-AU"/>
            </w:rPr>
          </w:pPr>
          <w:hyperlink w:anchor="_Toc474313700" w:history="1">
            <w:r w:rsidR="004E455B" w:rsidRPr="00FC6EA9">
              <w:rPr>
                <w:rStyle w:val="Hyperlink"/>
                <w:noProof/>
                <w14:scene3d>
                  <w14:camera w14:prst="orthographicFront"/>
                  <w14:lightRig w14:rig="threePt" w14:dir="t">
                    <w14:rot w14:lat="0" w14:lon="0" w14:rev="0"/>
                  </w14:lightRig>
                </w14:scene3d>
              </w:rPr>
              <w:t>1.2</w:t>
            </w:r>
            <w:r w:rsidR="004E455B">
              <w:rPr>
                <w:noProof/>
                <w:lang w:val="en-AU" w:eastAsia="en-AU"/>
              </w:rPr>
              <w:tab/>
            </w:r>
            <w:r w:rsidR="004E455B" w:rsidRPr="00FC6EA9">
              <w:rPr>
                <w:rStyle w:val="Hyperlink"/>
                <w:noProof/>
              </w:rPr>
              <w:t>Program objective</w:t>
            </w:r>
            <w:r w:rsidR="004E455B">
              <w:rPr>
                <w:noProof/>
                <w:webHidden/>
              </w:rPr>
              <w:tab/>
            </w:r>
            <w:r w:rsidR="004E455B">
              <w:rPr>
                <w:noProof/>
                <w:webHidden/>
              </w:rPr>
              <w:fldChar w:fldCharType="begin"/>
            </w:r>
            <w:r w:rsidR="004E455B">
              <w:rPr>
                <w:noProof/>
                <w:webHidden/>
              </w:rPr>
              <w:instrText xml:space="preserve"> PAGEREF _Toc474313700 \h </w:instrText>
            </w:r>
            <w:r w:rsidR="004E455B">
              <w:rPr>
                <w:noProof/>
                <w:webHidden/>
              </w:rPr>
            </w:r>
            <w:r w:rsidR="004E455B">
              <w:rPr>
                <w:noProof/>
                <w:webHidden/>
              </w:rPr>
              <w:fldChar w:fldCharType="separate"/>
            </w:r>
            <w:r w:rsidR="00663ABD">
              <w:rPr>
                <w:noProof/>
                <w:webHidden/>
              </w:rPr>
              <w:t>4</w:t>
            </w:r>
            <w:r w:rsidR="004E455B">
              <w:rPr>
                <w:noProof/>
                <w:webHidden/>
              </w:rPr>
              <w:fldChar w:fldCharType="end"/>
            </w:r>
          </w:hyperlink>
        </w:p>
        <w:p w:rsidR="004E455B" w:rsidRDefault="0067575F">
          <w:pPr>
            <w:pStyle w:val="TOC2"/>
            <w:tabs>
              <w:tab w:val="left" w:pos="880"/>
              <w:tab w:val="right" w:leader="dot" w:pos="9016"/>
            </w:tabs>
            <w:rPr>
              <w:noProof/>
              <w:lang w:val="en-AU" w:eastAsia="en-AU"/>
            </w:rPr>
          </w:pPr>
          <w:hyperlink w:anchor="_Toc474313701" w:history="1">
            <w:r w:rsidR="004E455B" w:rsidRPr="00FC6EA9">
              <w:rPr>
                <w:rStyle w:val="Hyperlink"/>
                <w:noProof/>
                <w14:scene3d>
                  <w14:camera w14:prst="orthographicFront"/>
                  <w14:lightRig w14:rig="threePt" w14:dir="t">
                    <w14:rot w14:lat="0" w14:lon="0" w14:rev="0"/>
                  </w14:lightRig>
                </w14:scene3d>
              </w:rPr>
              <w:t>1.3</w:t>
            </w:r>
            <w:r w:rsidR="004E455B">
              <w:rPr>
                <w:noProof/>
                <w:lang w:val="en-AU" w:eastAsia="en-AU"/>
              </w:rPr>
              <w:tab/>
            </w:r>
            <w:r w:rsidR="004E455B" w:rsidRPr="00FC6EA9">
              <w:rPr>
                <w:rStyle w:val="Hyperlink"/>
                <w:noProof/>
              </w:rPr>
              <w:t>Applicant Guidelines</w:t>
            </w:r>
            <w:r w:rsidR="004E455B">
              <w:rPr>
                <w:noProof/>
                <w:webHidden/>
              </w:rPr>
              <w:tab/>
            </w:r>
            <w:r w:rsidR="004E455B">
              <w:rPr>
                <w:noProof/>
                <w:webHidden/>
              </w:rPr>
              <w:fldChar w:fldCharType="begin"/>
            </w:r>
            <w:r w:rsidR="004E455B">
              <w:rPr>
                <w:noProof/>
                <w:webHidden/>
              </w:rPr>
              <w:instrText xml:space="preserve"> PAGEREF _Toc474313701 \h </w:instrText>
            </w:r>
            <w:r w:rsidR="004E455B">
              <w:rPr>
                <w:noProof/>
                <w:webHidden/>
              </w:rPr>
            </w:r>
            <w:r w:rsidR="004E455B">
              <w:rPr>
                <w:noProof/>
                <w:webHidden/>
              </w:rPr>
              <w:fldChar w:fldCharType="separate"/>
            </w:r>
            <w:r w:rsidR="00663ABD">
              <w:rPr>
                <w:noProof/>
                <w:webHidden/>
              </w:rPr>
              <w:t>4</w:t>
            </w:r>
            <w:r w:rsidR="004E455B">
              <w:rPr>
                <w:noProof/>
                <w:webHidden/>
              </w:rPr>
              <w:fldChar w:fldCharType="end"/>
            </w:r>
          </w:hyperlink>
        </w:p>
        <w:p w:rsidR="004E455B" w:rsidRDefault="0067575F">
          <w:pPr>
            <w:pStyle w:val="TOC2"/>
            <w:tabs>
              <w:tab w:val="left" w:pos="880"/>
              <w:tab w:val="right" w:leader="dot" w:pos="9016"/>
            </w:tabs>
            <w:rPr>
              <w:noProof/>
              <w:lang w:val="en-AU" w:eastAsia="en-AU"/>
            </w:rPr>
          </w:pPr>
          <w:hyperlink w:anchor="_Toc474313702" w:history="1">
            <w:r w:rsidR="004E455B" w:rsidRPr="00FC6EA9">
              <w:rPr>
                <w:rStyle w:val="Hyperlink"/>
                <w:noProof/>
              </w:rPr>
              <w:t>1.4</w:t>
            </w:r>
            <w:r w:rsidR="004E455B">
              <w:rPr>
                <w:noProof/>
                <w:lang w:val="en-AU" w:eastAsia="en-AU"/>
              </w:rPr>
              <w:tab/>
            </w:r>
            <w:r w:rsidR="004E455B" w:rsidRPr="00FC6EA9">
              <w:rPr>
                <w:rStyle w:val="Hyperlink"/>
                <w:noProof/>
              </w:rPr>
              <w:t>Eligibility</w:t>
            </w:r>
            <w:r w:rsidR="004E455B">
              <w:rPr>
                <w:noProof/>
                <w:webHidden/>
              </w:rPr>
              <w:tab/>
            </w:r>
            <w:r w:rsidR="004E455B">
              <w:rPr>
                <w:noProof/>
                <w:webHidden/>
              </w:rPr>
              <w:fldChar w:fldCharType="begin"/>
            </w:r>
            <w:r w:rsidR="004E455B">
              <w:rPr>
                <w:noProof/>
                <w:webHidden/>
              </w:rPr>
              <w:instrText xml:space="preserve"> PAGEREF _Toc474313702 \h </w:instrText>
            </w:r>
            <w:r w:rsidR="004E455B">
              <w:rPr>
                <w:noProof/>
                <w:webHidden/>
              </w:rPr>
            </w:r>
            <w:r w:rsidR="004E455B">
              <w:rPr>
                <w:noProof/>
                <w:webHidden/>
              </w:rPr>
              <w:fldChar w:fldCharType="separate"/>
            </w:r>
            <w:r w:rsidR="00663ABD">
              <w:rPr>
                <w:noProof/>
                <w:webHidden/>
              </w:rPr>
              <w:t>4</w:t>
            </w:r>
            <w:r w:rsidR="004E455B">
              <w:rPr>
                <w:noProof/>
                <w:webHidden/>
              </w:rPr>
              <w:fldChar w:fldCharType="end"/>
            </w:r>
          </w:hyperlink>
        </w:p>
        <w:p w:rsidR="004E455B" w:rsidRDefault="0067575F">
          <w:pPr>
            <w:pStyle w:val="TOC2"/>
            <w:tabs>
              <w:tab w:val="left" w:pos="880"/>
              <w:tab w:val="right" w:leader="dot" w:pos="9016"/>
            </w:tabs>
            <w:rPr>
              <w:noProof/>
              <w:lang w:val="en-AU" w:eastAsia="en-AU"/>
            </w:rPr>
          </w:pPr>
          <w:hyperlink w:anchor="_Toc474313703" w:history="1">
            <w:r w:rsidR="004E455B" w:rsidRPr="00FC6EA9">
              <w:rPr>
                <w:rStyle w:val="Hyperlink"/>
                <w:noProof/>
              </w:rPr>
              <w:t>1.5</w:t>
            </w:r>
            <w:r w:rsidR="004E455B">
              <w:rPr>
                <w:noProof/>
                <w:lang w:val="en-AU" w:eastAsia="en-AU"/>
              </w:rPr>
              <w:tab/>
            </w:r>
            <w:r w:rsidR="004E455B" w:rsidRPr="00FC6EA9">
              <w:rPr>
                <w:rStyle w:val="Hyperlink"/>
                <w:noProof/>
              </w:rPr>
              <w:t>Fees</w:t>
            </w:r>
            <w:r w:rsidR="004E455B">
              <w:rPr>
                <w:noProof/>
                <w:webHidden/>
              </w:rPr>
              <w:tab/>
            </w:r>
            <w:r w:rsidR="004E455B">
              <w:rPr>
                <w:noProof/>
                <w:webHidden/>
              </w:rPr>
              <w:fldChar w:fldCharType="begin"/>
            </w:r>
            <w:r w:rsidR="004E455B">
              <w:rPr>
                <w:noProof/>
                <w:webHidden/>
              </w:rPr>
              <w:instrText xml:space="preserve"> PAGEREF _Toc474313703 \h </w:instrText>
            </w:r>
            <w:r w:rsidR="004E455B">
              <w:rPr>
                <w:noProof/>
                <w:webHidden/>
              </w:rPr>
            </w:r>
            <w:r w:rsidR="004E455B">
              <w:rPr>
                <w:noProof/>
                <w:webHidden/>
              </w:rPr>
              <w:fldChar w:fldCharType="separate"/>
            </w:r>
            <w:r w:rsidR="00663ABD">
              <w:rPr>
                <w:noProof/>
                <w:webHidden/>
              </w:rPr>
              <w:t>5</w:t>
            </w:r>
            <w:r w:rsidR="004E455B">
              <w:rPr>
                <w:noProof/>
                <w:webHidden/>
              </w:rPr>
              <w:fldChar w:fldCharType="end"/>
            </w:r>
          </w:hyperlink>
        </w:p>
        <w:p w:rsidR="004E455B" w:rsidRDefault="0067575F">
          <w:pPr>
            <w:pStyle w:val="TOC1"/>
            <w:rPr>
              <w:b w:val="0"/>
              <w:lang w:val="en-AU" w:eastAsia="en-AU"/>
            </w:rPr>
          </w:pPr>
          <w:hyperlink w:anchor="_Toc474313704" w:history="1">
            <w:r w:rsidR="004E455B" w:rsidRPr="00FC6EA9">
              <w:rPr>
                <w:rStyle w:val="Hyperlink"/>
              </w:rPr>
              <w:t>Section 2    Program Requirements and Processes</w:t>
            </w:r>
            <w:r w:rsidR="004E455B">
              <w:rPr>
                <w:webHidden/>
              </w:rPr>
              <w:tab/>
            </w:r>
            <w:r w:rsidR="004E455B">
              <w:rPr>
                <w:webHidden/>
              </w:rPr>
              <w:fldChar w:fldCharType="begin"/>
            </w:r>
            <w:r w:rsidR="004E455B">
              <w:rPr>
                <w:webHidden/>
              </w:rPr>
              <w:instrText xml:space="preserve"> PAGEREF _Toc474313704 \h </w:instrText>
            </w:r>
            <w:r w:rsidR="004E455B">
              <w:rPr>
                <w:webHidden/>
              </w:rPr>
            </w:r>
            <w:r w:rsidR="004E455B">
              <w:rPr>
                <w:webHidden/>
              </w:rPr>
              <w:fldChar w:fldCharType="separate"/>
            </w:r>
            <w:r w:rsidR="00663ABD">
              <w:rPr>
                <w:webHidden/>
              </w:rPr>
              <w:t>5</w:t>
            </w:r>
            <w:r w:rsidR="004E455B">
              <w:rPr>
                <w:webHidden/>
              </w:rPr>
              <w:fldChar w:fldCharType="end"/>
            </w:r>
          </w:hyperlink>
        </w:p>
        <w:p w:rsidR="004E455B" w:rsidRDefault="0067575F">
          <w:pPr>
            <w:pStyle w:val="TOC2"/>
            <w:tabs>
              <w:tab w:val="left" w:pos="880"/>
              <w:tab w:val="right" w:leader="dot" w:pos="9016"/>
            </w:tabs>
            <w:rPr>
              <w:noProof/>
              <w:lang w:val="en-AU" w:eastAsia="en-AU"/>
            </w:rPr>
          </w:pPr>
          <w:hyperlink w:anchor="_Toc474313705" w:history="1">
            <w:r w:rsidR="004E455B" w:rsidRPr="00FC6EA9">
              <w:rPr>
                <w:rStyle w:val="Hyperlink"/>
                <w:noProof/>
              </w:rPr>
              <w:t>2.1</w:t>
            </w:r>
            <w:r w:rsidR="004E455B">
              <w:rPr>
                <w:noProof/>
                <w:lang w:val="en-AU" w:eastAsia="en-AU"/>
              </w:rPr>
              <w:tab/>
            </w:r>
            <w:r w:rsidR="004E455B" w:rsidRPr="00FC6EA9">
              <w:rPr>
                <w:rStyle w:val="Hyperlink"/>
                <w:noProof/>
              </w:rPr>
              <w:t>Application process</w:t>
            </w:r>
            <w:r w:rsidR="004E455B">
              <w:rPr>
                <w:noProof/>
                <w:webHidden/>
              </w:rPr>
              <w:tab/>
            </w:r>
            <w:r w:rsidR="004E455B">
              <w:rPr>
                <w:noProof/>
                <w:webHidden/>
              </w:rPr>
              <w:fldChar w:fldCharType="begin"/>
            </w:r>
            <w:r w:rsidR="004E455B">
              <w:rPr>
                <w:noProof/>
                <w:webHidden/>
              </w:rPr>
              <w:instrText xml:space="preserve"> PAGEREF _Toc474313705 \h </w:instrText>
            </w:r>
            <w:r w:rsidR="004E455B">
              <w:rPr>
                <w:noProof/>
                <w:webHidden/>
              </w:rPr>
            </w:r>
            <w:r w:rsidR="004E455B">
              <w:rPr>
                <w:noProof/>
                <w:webHidden/>
              </w:rPr>
              <w:fldChar w:fldCharType="separate"/>
            </w:r>
            <w:r w:rsidR="00663ABD">
              <w:rPr>
                <w:noProof/>
                <w:webHidden/>
              </w:rPr>
              <w:t>5</w:t>
            </w:r>
            <w:r w:rsidR="004E455B">
              <w:rPr>
                <w:noProof/>
                <w:webHidden/>
              </w:rPr>
              <w:fldChar w:fldCharType="end"/>
            </w:r>
          </w:hyperlink>
        </w:p>
        <w:p w:rsidR="004E455B" w:rsidRDefault="0067575F">
          <w:pPr>
            <w:pStyle w:val="TOC2"/>
            <w:tabs>
              <w:tab w:val="left" w:pos="880"/>
              <w:tab w:val="right" w:leader="dot" w:pos="9016"/>
            </w:tabs>
            <w:rPr>
              <w:noProof/>
              <w:lang w:val="en-AU" w:eastAsia="en-AU"/>
            </w:rPr>
          </w:pPr>
          <w:hyperlink w:anchor="_Toc474313706" w:history="1">
            <w:r w:rsidR="004E455B" w:rsidRPr="00FC6EA9">
              <w:rPr>
                <w:rStyle w:val="Hyperlink"/>
                <w:noProof/>
              </w:rPr>
              <w:t>2.2</w:t>
            </w:r>
            <w:r w:rsidR="004E455B">
              <w:rPr>
                <w:noProof/>
                <w:lang w:val="en-AU" w:eastAsia="en-AU"/>
              </w:rPr>
              <w:tab/>
            </w:r>
            <w:r w:rsidR="004E455B" w:rsidRPr="00FC6EA9">
              <w:rPr>
                <w:rStyle w:val="Hyperlink"/>
                <w:noProof/>
              </w:rPr>
              <w:t>Assessment outcome</w:t>
            </w:r>
            <w:r w:rsidR="004E455B">
              <w:rPr>
                <w:noProof/>
                <w:webHidden/>
              </w:rPr>
              <w:tab/>
            </w:r>
            <w:r w:rsidR="004E455B">
              <w:rPr>
                <w:noProof/>
                <w:webHidden/>
              </w:rPr>
              <w:fldChar w:fldCharType="begin"/>
            </w:r>
            <w:r w:rsidR="004E455B">
              <w:rPr>
                <w:noProof/>
                <w:webHidden/>
              </w:rPr>
              <w:instrText xml:space="preserve"> PAGEREF _Toc474313706 \h </w:instrText>
            </w:r>
            <w:r w:rsidR="004E455B">
              <w:rPr>
                <w:noProof/>
                <w:webHidden/>
              </w:rPr>
            </w:r>
            <w:r w:rsidR="004E455B">
              <w:rPr>
                <w:noProof/>
                <w:webHidden/>
              </w:rPr>
              <w:fldChar w:fldCharType="separate"/>
            </w:r>
            <w:r w:rsidR="00663ABD">
              <w:rPr>
                <w:noProof/>
                <w:webHidden/>
              </w:rPr>
              <w:t>6</w:t>
            </w:r>
            <w:r w:rsidR="004E455B">
              <w:rPr>
                <w:noProof/>
                <w:webHidden/>
              </w:rPr>
              <w:fldChar w:fldCharType="end"/>
            </w:r>
          </w:hyperlink>
        </w:p>
        <w:p w:rsidR="004E455B" w:rsidRDefault="0067575F">
          <w:pPr>
            <w:pStyle w:val="TOC2"/>
            <w:tabs>
              <w:tab w:val="left" w:pos="880"/>
              <w:tab w:val="right" w:leader="dot" w:pos="9016"/>
            </w:tabs>
            <w:rPr>
              <w:noProof/>
              <w:lang w:val="en-AU" w:eastAsia="en-AU"/>
            </w:rPr>
          </w:pPr>
          <w:hyperlink w:anchor="_Toc474313707" w:history="1">
            <w:r w:rsidR="004E455B" w:rsidRPr="00FC6EA9">
              <w:rPr>
                <w:rStyle w:val="Hyperlink"/>
                <w:noProof/>
              </w:rPr>
              <w:t>2.3</w:t>
            </w:r>
            <w:r w:rsidR="004E455B">
              <w:rPr>
                <w:noProof/>
                <w:lang w:val="en-AU" w:eastAsia="en-AU"/>
              </w:rPr>
              <w:tab/>
            </w:r>
            <w:r w:rsidR="004E455B" w:rsidRPr="00FC6EA9">
              <w:rPr>
                <w:rStyle w:val="Hyperlink"/>
                <w:noProof/>
              </w:rPr>
              <w:t>Translating documents</w:t>
            </w:r>
            <w:r w:rsidR="004E455B">
              <w:rPr>
                <w:noProof/>
                <w:webHidden/>
              </w:rPr>
              <w:tab/>
            </w:r>
            <w:r w:rsidR="004E455B">
              <w:rPr>
                <w:noProof/>
                <w:webHidden/>
              </w:rPr>
              <w:fldChar w:fldCharType="begin"/>
            </w:r>
            <w:r w:rsidR="004E455B">
              <w:rPr>
                <w:noProof/>
                <w:webHidden/>
              </w:rPr>
              <w:instrText xml:space="preserve"> PAGEREF _Toc474313707 \h </w:instrText>
            </w:r>
            <w:r w:rsidR="004E455B">
              <w:rPr>
                <w:noProof/>
                <w:webHidden/>
              </w:rPr>
            </w:r>
            <w:r w:rsidR="004E455B">
              <w:rPr>
                <w:noProof/>
                <w:webHidden/>
              </w:rPr>
              <w:fldChar w:fldCharType="separate"/>
            </w:r>
            <w:r w:rsidR="00663ABD">
              <w:rPr>
                <w:noProof/>
                <w:webHidden/>
              </w:rPr>
              <w:t>6</w:t>
            </w:r>
            <w:r w:rsidR="004E455B">
              <w:rPr>
                <w:noProof/>
                <w:webHidden/>
              </w:rPr>
              <w:fldChar w:fldCharType="end"/>
            </w:r>
          </w:hyperlink>
        </w:p>
        <w:p w:rsidR="004E455B" w:rsidRDefault="0067575F">
          <w:pPr>
            <w:pStyle w:val="TOC3"/>
            <w:tabs>
              <w:tab w:val="right" w:leader="dot" w:pos="9016"/>
            </w:tabs>
            <w:rPr>
              <w:noProof/>
              <w:lang w:val="en-AU" w:eastAsia="en-AU"/>
            </w:rPr>
          </w:pPr>
          <w:hyperlink w:anchor="_Toc474313708" w:history="1">
            <w:r w:rsidR="004E455B" w:rsidRPr="00FC6EA9">
              <w:rPr>
                <w:rStyle w:val="Hyperlink"/>
                <w:rFonts w:eastAsia="Times New Roman" w:cstheme="minorHAnsi"/>
                <w:noProof/>
              </w:rPr>
              <w:t>2.3.1 Translating documents in Australia</w:t>
            </w:r>
            <w:r w:rsidR="004E455B">
              <w:rPr>
                <w:noProof/>
                <w:webHidden/>
              </w:rPr>
              <w:tab/>
            </w:r>
            <w:r w:rsidR="004E455B">
              <w:rPr>
                <w:noProof/>
                <w:webHidden/>
              </w:rPr>
              <w:fldChar w:fldCharType="begin"/>
            </w:r>
            <w:r w:rsidR="004E455B">
              <w:rPr>
                <w:noProof/>
                <w:webHidden/>
              </w:rPr>
              <w:instrText xml:space="preserve"> PAGEREF _Toc474313708 \h </w:instrText>
            </w:r>
            <w:r w:rsidR="004E455B">
              <w:rPr>
                <w:noProof/>
                <w:webHidden/>
              </w:rPr>
            </w:r>
            <w:r w:rsidR="004E455B">
              <w:rPr>
                <w:noProof/>
                <w:webHidden/>
              </w:rPr>
              <w:fldChar w:fldCharType="separate"/>
            </w:r>
            <w:r w:rsidR="00663ABD">
              <w:rPr>
                <w:noProof/>
                <w:webHidden/>
              </w:rPr>
              <w:t>6</w:t>
            </w:r>
            <w:r w:rsidR="004E455B">
              <w:rPr>
                <w:noProof/>
                <w:webHidden/>
              </w:rPr>
              <w:fldChar w:fldCharType="end"/>
            </w:r>
          </w:hyperlink>
        </w:p>
        <w:p w:rsidR="004E455B" w:rsidRDefault="0067575F">
          <w:pPr>
            <w:pStyle w:val="TOC3"/>
            <w:tabs>
              <w:tab w:val="right" w:leader="dot" w:pos="9016"/>
            </w:tabs>
            <w:rPr>
              <w:noProof/>
              <w:lang w:val="en-AU" w:eastAsia="en-AU"/>
            </w:rPr>
          </w:pPr>
          <w:hyperlink w:anchor="_Toc474313709" w:history="1">
            <w:r w:rsidR="004E455B" w:rsidRPr="00FC6EA9">
              <w:rPr>
                <w:rStyle w:val="Hyperlink"/>
                <w:rFonts w:eastAsia="Times New Roman" w:cstheme="minorHAnsi"/>
                <w:noProof/>
              </w:rPr>
              <w:t>2.3.2 Translating documents outside Australia</w:t>
            </w:r>
            <w:r w:rsidR="004E455B">
              <w:rPr>
                <w:noProof/>
                <w:webHidden/>
              </w:rPr>
              <w:tab/>
            </w:r>
            <w:r w:rsidR="004E455B">
              <w:rPr>
                <w:noProof/>
                <w:webHidden/>
              </w:rPr>
              <w:fldChar w:fldCharType="begin"/>
            </w:r>
            <w:r w:rsidR="004E455B">
              <w:rPr>
                <w:noProof/>
                <w:webHidden/>
              </w:rPr>
              <w:instrText xml:space="preserve"> PAGEREF _Toc474313709 \h </w:instrText>
            </w:r>
            <w:r w:rsidR="004E455B">
              <w:rPr>
                <w:noProof/>
                <w:webHidden/>
              </w:rPr>
            </w:r>
            <w:r w:rsidR="004E455B">
              <w:rPr>
                <w:noProof/>
                <w:webHidden/>
              </w:rPr>
              <w:fldChar w:fldCharType="separate"/>
            </w:r>
            <w:r w:rsidR="00663ABD">
              <w:rPr>
                <w:noProof/>
                <w:webHidden/>
              </w:rPr>
              <w:t>6</w:t>
            </w:r>
            <w:r w:rsidR="004E455B">
              <w:rPr>
                <w:noProof/>
                <w:webHidden/>
              </w:rPr>
              <w:fldChar w:fldCharType="end"/>
            </w:r>
          </w:hyperlink>
        </w:p>
        <w:p w:rsidR="004E455B" w:rsidRDefault="0067575F">
          <w:pPr>
            <w:pStyle w:val="TOC2"/>
            <w:tabs>
              <w:tab w:val="left" w:pos="880"/>
              <w:tab w:val="right" w:leader="dot" w:pos="9016"/>
            </w:tabs>
            <w:rPr>
              <w:noProof/>
              <w:lang w:val="en-AU" w:eastAsia="en-AU"/>
            </w:rPr>
          </w:pPr>
          <w:hyperlink w:anchor="_Toc474313710" w:history="1">
            <w:r w:rsidR="004E455B" w:rsidRPr="00FC6EA9">
              <w:rPr>
                <w:rStyle w:val="Hyperlink"/>
                <w:noProof/>
              </w:rPr>
              <w:t>2.4</w:t>
            </w:r>
            <w:r w:rsidR="004E455B">
              <w:rPr>
                <w:noProof/>
                <w:lang w:val="en-AU" w:eastAsia="en-AU"/>
              </w:rPr>
              <w:tab/>
            </w:r>
            <w:r w:rsidR="004E455B" w:rsidRPr="00FC6EA9">
              <w:rPr>
                <w:rStyle w:val="Hyperlink"/>
                <w:noProof/>
              </w:rPr>
              <w:t>Review</w:t>
            </w:r>
            <w:r w:rsidR="004E455B">
              <w:rPr>
                <w:noProof/>
                <w:webHidden/>
              </w:rPr>
              <w:tab/>
            </w:r>
            <w:r w:rsidR="004E455B">
              <w:rPr>
                <w:noProof/>
                <w:webHidden/>
              </w:rPr>
              <w:fldChar w:fldCharType="begin"/>
            </w:r>
            <w:r w:rsidR="004E455B">
              <w:rPr>
                <w:noProof/>
                <w:webHidden/>
              </w:rPr>
              <w:instrText xml:space="preserve"> PAGEREF _Toc474313710 \h </w:instrText>
            </w:r>
            <w:r w:rsidR="004E455B">
              <w:rPr>
                <w:noProof/>
                <w:webHidden/>
              </w:rPr>
            </w:r>
            <w:r w:rsidR="004E455B">
              <w:rPr>
                <w:noProof/>
                <w:webHidden/>
              </w:rPr>
              <w:fldChar w:fldCharType="separate"/>
            </w:r>
            <w:r w:rsidR="00663ABD">
              <w:rPr>
                <w:noProof/>
                <w:webHidden/>
              </w:rPr>
              <w:t>7</w:t>
            </w:r>
            <w:r w:rsidR="004E455B">
              <w:rPr>
                <w:noProof/>
                <w:webHidden/>
              </w:rPr>
              <w:fldChar w:fldCharType="end"/>
            </w:r>
          </w:hyperlink>
        </w:p>
        <w:p w:rsidR="004E455B" w:rsidRDefault="0067575F">
          <w:pPr>
            <w:pStyle w:val="TOC1"/>
            <w:rPr>
              <w:b w:val="0"/>
              <w:lang w:val="en-AU" w:eastAsia="en-AU"/>
            </w:rPr>
          </w:pPr>
          <w:hyperlink w:anchor="_Toc474313711" w:history="1">
            <w:r w:rsidR="004E455B" w:rsidRPr="00FC6EA9">
              <w:rPr>
                <w:rStyle w:val="Hyperlink"/>
              </w:rPr>
              <w:t>Section 3</w:t>
            </w:r>
            <w:r w:rsidR="004E455B">
              <w:rPr>
                <w:b w:val="0"/>
                <w:lang w:val="en-AU" w:eastAsia="en-AU"/>
              </w:rPr>
              <w:tab/>
            </w:r>
            <w:r w:rsidR="004E455B" w:rsidRPr="00FC6EA9">
              <w:rPr>
                <w:rStyle w:val="Hyperlink"/>
              </w:rPr>
              <w:t xml:space="preserve"> Qualifications</w:t>
            </w:r>
            <w:r w:rsidR="004E455B">
              <w:rPr>
                <w:webHidden/>
              </w:rPr>
              <w:tab/>
            </w:r>
            <w:r w:rsidR="004E455B">
              <w:rPr>
                <w:webHidden/>
              </w:rPr>
              <w:fldChar w:fldCharType="begin"/>
            </w:r>
            <w:r w:rsidR="004E455B">
              <w:rPr>
                <w:webHidden/>
              </w:rPr>
              <w:instrText xml:space="preserve"> PAGEREF _Toc474313711 \h </w:instrText>
            </w:r>
            <w:r w:rsidR="004E455B">
              <w:rPr>
                <w:webHidden/>
              </w:rPr>
            </w:r>
            <w:r w:rsidR="004E455B">
              <w:rPr>
                <w:webHidden/>
              </w:rPr>
              <w:fldChar w:fldCharType="separate"/>
            </w:r>
            <w:r w:rsidR="00663ABD">
              <w:rPr>
                <w:webHidden/>
              </w:rPr>
              <w:t>7</w:t>
            </w:r>
            <w:r w:rsidR="004E455B">
              <w:rPr>
                <w:webHidden/>
              </w:rPr>
              <w:fldChar w:fldCharType="end"/>
            </w:r>
          </w:hyperlink>
        </w:p>
        <w:p w:rsidR="004E455B" w:rsidRDefault="0067575F">
          <w:pPr>
            <w:pStyle w:val="TOC2"/>
            <w:tabs>
              <w:tab w:val="left" w:pos="880"/>
              <w:tab w:val="right" w:leader="dot" w:pos="9016"/>
            </w:tabs>
            <w:rPr>
              <w:noProof/>
              <w:lang w:val="en-AU" w:eastAsia="en-AU"/>
            </w:rPr>
          </w:pPr>
          <w:hyperlink w:anchor="_Toc474313712" w:history="1">
            <w:r w:rsidR="004E455B" w:rsidRPr="00FC6EA9">
              <w:rPr>
                <w:rStyle w:val="Hyperlink"/>
                <w:bCs/>
                <w:noProof/>
              </w:rPr>
              <w:t>3.1</w:t>
            </w:r>
            <w:r w:rsidR="004E455B">
              <w:rPr>
                <w:noProof/>
                <w:lang w:val="en-AU" w:eastAsia="en-AU"/>
              </w:rPr>
              <w:tab/>
            </w:r>
            <w:r w:rsidR="004E455B" w:rsidRPr="00FC6EA9">
              <w:rPr>
                <w:rStyle w:val="Hyperlink"/>
                <w:noProof/>
              </w:rPr>
              <w:t xml:space="preserve"> Australian Qualifications Framework</w:t>
            </w:r>
            <w:r w:rsidR="004E455B">
              <w:rPr>
                <w:noProof/>
                <w:webHidden/>
              </w:rPr>
              <w:tab/>
            </w:r>
            <w:r w:rsidR="004E455B">
              <w:rPr>
                <w:noProof/>
                <w:webHidden/>
              </w:rPr>
              <w:fldChar w:fldCharType="begin"/>
            </w:r>
            <w:r w:rsidR="004E455B">
              <w:rPr>
                <w:noProof/>
                <w:webHidden/>
              </w:rPr>
              <w:instrText xml:space="preserve"> PAGEREF _Toc474313712 \h </w:instrText>
            </w:r>
            <w:r w:rsidR="004E455B">
              <w:rPr>
                <w:noProof/>
                <w:webHidden/>
              </w:rPr>
            </w:r>
            <w:r w:rsidR="004E455B">
              <w:rPr>
                <w:noProof/>
                <w:webHidden/>
              </w:rPr>
              <w:fldChar w:fldCharType="separate"/>
            </w:r>
            <w:r w:rsidR="00663ABD">
              <w:rPr>
                <w:noProof/>
                <w:webHidden/>
              </w:rPr>
              <w:t>7</w:t>
            </w:r>
            <w:r w:rsidR="004E455B">
              <w:rPr>
                <w:noProof/>
                <w:webHidden/>
              </w:rPr>
              <w:fldChar w:fldCharType="end"/>
            </w:r>
          </w:hyperlink>
        </w:p>
        <w:p w:rsidR="004E455B" w:rsidRDefault="0067575F">
          <w:pPr>
            <w:pStyle w:val="TOC2"/>
            <w:tabs>
              <w:tab w:val="left" w:pos="880"/>
              <w:tab w:val="right" w:leader="dot" w:pos="9016"/>
            </w:tabs>
            <w:rPr>
              <w:noProof/>
              <w:lang w:val="en-AU" w:eastAsia="en-AU"/>
            </w:rPr>
          </w:pPr>
          <w:hyperlink w:anchor="_Toc474313713" w:history="1">
            <w:r w:rsidR="004E455B" w:rsidRPr="00FC6EA9">
              <w:rPr>
                <w:rStyle w:val="Hyperlink"/>
                <w:bCs/>
                <w:noProof/>
              </w:rPr>
              <w:t>3.2</w:t>
            </w:r>
            <w:r w:rsidR="004E455B">
              <w:rPr>
                <w:noProof/>
                <w:lang w:val="en-AU" w:eastAsia="en-AU"/>
              </w:rPr>
              <w:tab/>
            </w:r>
            <w:r w:rsidR="004E455B" w:rsidRPr="00FC6EA9">
              <w:rPr>
                <w:rStyle w:val="Hyperlink"/>
                <w:bCs/>
                <w:noProof/>
              </w:rPr>
              <w:t>Qualification documents</w:t>
            </w:r>
            <w:r w:rsidR="004E455B">
              <w:rPr>
                <w:noProof/>
                <w:webHidden/>
              </w:rPr>
              <w:tab/>
            </w:r>
            <w:r w:rsidR="004E455B">
              <w:rPr>
                <w:noProof/>
                <w:webHidden/>
              </w:rPr>
              <w:fldChar w:fldCharType="begin"/>
            </w:r>
            <w:r w:rsidR="004E455B">
              <w:rPr>
                <w:noProof/>
                <w:webHidden/>
              </w:rPr>
              <w:instrText xml:space="preserve"> PAGEREF _Toc474313713 \h </w:instrText>
            </w:r>
            <w:r w:rsidR="004E455B">
              <w:rPr>
                <w:noProof/>
                <w:webHidden/>
              </w:rPr>
            </w:r>
            <w:r w:rsidR="004E455B">
              <w:rPr>
                <w:noProof/>
                <w:webHidden/>
              </w:rPr>
              <w:fldChar w:fldCharType="separate"/>
            </w:r>
            <w:r w:rsidR="00663ABD">
              <w:rPr>
                <w:noProof/>
                <w:webHidden/>
              </w:rPr>
              <w:t>7</w:t>
            </w:r>
            <w:r w:rsidR="004E455B">
              <w:rPr>
                <w:noProof/>
                <w:webHidden/>
              </w:rPr>
              <w:fldChar w:fldCharType="end"/>
            </w:r>
          </w:hyperlink>
        </w:p>
        <w:p w:rsidR="004E455B" w:rsidRDefault="0067575F">
          <w:pPr>
            <w:pStyle w:val="TOC2"/>
            <w:tabs>
              <w:tab w:val="left" w:pos="880"/>
              <w:tab w:val="right" w:leader="dot" w:pos="9016"/>
            </w:tabs>
            <w:rPr>
              <w:noProof/>
              <w:lang w:val="en-AU" w:eastAsia="en-AU"/>
            </w:rPr>
          </w:pPr>
          <w:hyperlink w:anchor="_Toc474313714" w:history="1">
            <w:r w:rsidR="004E455B" w:rsidRPr="00FC6EA9">
              <w:rPr>
                <w:rStyle w:val="Hyperlink"/>
                <w:bCs/>
                <w:noProof/>
              </w:rPr>
              <w:t>3.4</w:t>
            </w:r>
            <w:r w:rsidR="004E455B">
              <w:rPr>
                <w:noProof/>
                <w:lang w:val="en-AU" w:eastAsia="en-AU"/>
              </w:rPr>
              <w:tab/>
            </w:r>
            <w:r w:rsidR="004E455B" w:rsidRPr="00FC6EA9">
              <w:rPr>
                <w:rStyle w:val="Hyperlink"/>
                <w:bCs/>
                <w:noProof/>
              </w:rPr>
              <w:t>Qualification verification and assessment</w:t>
            </w:r>
            <w:r w:rsidR="004E455B">
              <w:rPr>
                <w:noProof/>
                <w:webHidden/>
              </w:rPr>
              <w:tab/>
            </w:r>
            <w:r w:rsidR="004E455B">
              <w:rPr>
                <w:noProof/>
                <w:webHidden/>
              </w:rPr>
              <w:fldChar w:fldCharType="begin"/>
            </w:r>
            <w:r w:rsidR="004E455B">
              <w:rPr>
                <w:noProof/>
                <w:webHidden/>
              </w:rPr>
              <w:instrText xml:space="preserve"> PAGEREF _Toc474313714 \h </w:instrText>
            </w:r>
            <w:r w:rsidR="004E455B">
              <w:rPr>
                <w:noProof/>
                <w:webHidden/>
              </w:rPr>
            </w:r>
            <w:r w:rsidR="004E455B">
              <w:rPr>
                <w:noProof/>
                <w:webHidden/>
              </w:rPr>
              <w:fldChar w:fldCharType="separate"/>
            </w:r>
            <w:r w:rsidR="00663ABD">
              <w:rPr>
                <w:noProof/>
                <w:webHidden/>
              </w:rPr>
              <w:t>8</w:t>
            </w:r>
            <w:r w:rsidR="004E455B">
              <w:rPr>
                <w:noProof/>
                <w:webHidden/>
              </w:rPr>
              <w:fldChar w:fldCharType="end"/>
            </w:r>
          </w:hyperlink>
        </w:p>
        <w:p w:rsidR="004E455B" w:rsidRDefault="0067575F">
          <w:pPr>
            <w:pStyle w:val="TOC3"/>
            <w:tabs>
              <w:tab w:val="right" w:leader="dot" w:pos="9016"/>
            </w:tabs>
            <w:rPr>
              <w:noProof/>
              <w:lang w:val="en-AU" w:eastAsia="en-AU"/>
            </w:rPr>
          </w:pPr>
          <w:hyperlink w:anchor="_Toc474313715" w:history="1">
            <w:r w:rsidR="004E455B" w:rsidRPr="00FC6EA9">
              <w:rPr>
                <w:rStyle w:val="Hyperlink"/>
                <w:rFonts w:eastAsia="Times New Roman" w:cstheme="minorHAnsi"/>
                <w:noProof/>
              </w:rPr>
              <w:t>3.4.1 Quality</w:t>
            </w:r>
            <w:r w:rsidR="004E455B">
              <w:rPr>
                <w:noProof/>
                <w:webHidden/>
              </w:rPr>
              <w:tab/>
            </w:r>
            <w:r w:rsidR="004E455B">
              <w:rPr>
                <w:noProof/>
                <w:webHidden/>
              </w:rPr>
              <w:fldChar w:fldCharType="begin"/>
            </w:r>
            <w:r w:rsidR="004E455B">
              <w:rPr>
                <w:noProof/>
                <w:webHidden/>
              </w:rPr>
              <w:instrText xml:space="preserve"> PAGEREF _Toc474313715 \h </w:instrText>
            </w:r>
            <w:r w:rsidR="004E455B">
              <w:rPr>
                <w:noProof/>
                <w:webHidden/>
              </w:rPr>
            </w:r>
            <w:r w:rsidR="004E455B">
              <w:rPr>
                <w:noProof/>
                <w:webHidden/>
              </w:rPr>
              <w:fldChar w:fldCharType="separate"/>
            </w:r>
            <w:r w:rsidR="00663ABD">
              <w:rPr>
                <w:noProof/>
                <w:webHidden/>
              </w:rPr>
              <w:t>8</w:t>
            </w:r>
            <w:r w:rsidR="004E455B">
              <w:rPr>
                <w:noProof/>
                <w:webHidden/>
              </w:rPr>
              <w:fldChar w:fldCharType="end"/>
            </w:r>
          </w:hyperlink>
        </w:p>
        <w:p w:rsidR="004E455B" w:rsidRDefault="0067575F">
          <w:pPr>
            <w:pStyle w:val="TOC3"/>
            <w:tabs>
              <w:tab w:val="right" w:leader="dot" w:pos="9016"/>
            </w:tabs>
            <w:rPr>
              <w:noProof/>
              <w:lang w:val="en-AU" w:eastAsia="en-AU"/>
            </w:rPr>
          </w:pPr>
          <w:hyperlink w:anchor="_Toc474313716" w:history="1">
            <w:r w:rsidR="004E455B" w:rsidRPr="00FC6EA9">
              <w:rPr>
                <w:rStyle w:val="Hyperlink"/>
                <w:rFonts w:eastAsia="Times New Roman" w:cstheme="minorHAnsi"/>
                <w:noProof/>
              </w:rPr>
              <w:t>3.4.2 Level</w:t>
            </w:r>
            <w:r w:rsidR="004E455B">
              <w:rPr>
                <w:noProof/>
                <w:webHidden/>
              </w:rPr>
              <w:tab/>
            </w:r>
            <w:r w:rsidR="004E455B">
              <w:rPr>
                <w:noProof/>
                <w:webHidden/>
              </w:rPr>
              <w:fldChar w:fldCharType="begin"/>
            </w:r>
            <w:r w:rsidR="004E455B">
              <w:rPr>
                <w:noProof/>
                <w:webHidden/>
              </w:rPr>
              <w:instrText xml:space="preserve"> PAGEREF _Toc474313716 \h </w:instrText>
            </w:r>
            <w:r w:rsidR="004E455B">
              <w:rPr>
                <w:noProof/>
                <w:webHidden/>
              </w:rPr>
            </w:r>
            <w:r w:rsidR="004E455B">
              <w:rPr>
                <w:noProof/>
                <w:webHidden/>
              </w:rPr>
              <w:fldChar w:fldCharType="separate"/>
            </w:r>
            <w:r w:rsidR="00663ABD">
              <w:rPr>
                <w:noProof/>
                <w:webHidden/>
              </w:rPr>
              <w:t>8</w:t>
            </w:r>
            <w:r w:rsidR="004E455B">
              <w:rPr>
                <w:noProof/>
                <w:webHidden/>
              </w:rPr>
              <w:fldChar w:fldCharType="end"/>
            </w:r>
          </w:hyperlink>
        </w:p>
        <w:p w:rsidR="004E455B" w:rsidRDefault="0067575F">
          <w:pPr>
            <w:pStyle w:val="TOC3"/>
            <w:tabs>
              <w:tab w:val="right" w:leader="dot" w:pos="9016"/>
            </w:tabs>
            <w:rPr>
              <w:noProof/>
              <w:lang w:val="en-AU" w:eastAsia="en-AU"/>
            </w:rPr>
          </w:pPr>
          <w:hyperlink w:anchor="_Toc474313717" w:history="1">
            <w:r w:rsidR="004E455B" w:rsidRPr="00FC6EA9">
              <w:rPr>
                <w:rStyle w:val="Hyperlink"/>
                <w:rFonts w:eastAsia="Times New Roman" w:cstheme="minorHAnsi"/>
                <w:noProof/>
              </w:rPr>
              <w:t>3.4.3 Relevance</w:t>
            </w:r>
            <w:r w:rsidR="004E455B">
              <w:rPr>
                <w:noProof/>
                <w:webHidden/>
              </w:rPr>
              <w:tab/>
            </w:r>
            <w:r w:rsidR="004E455B">
              <w:rPr>
                <w:noProof/>
                <w:webHidden/>
              </w:rPr>
              <w:fldChar w:fldCharType="begin"/>
            </w:r>
            <w:r w:rsidR="004E455B">
              <w:rPr>
                <w:noProof/>
                <w:webHidden/>
              </w:rPr>
              <w:instrText xml:space="preserve"> PAGEREF _Toc474313717 \h </w:instrText>
            </w:r>
            <w:r w:rsidR="004E455B">
              <w:rPr>
                <w:noProof/>
                <w:webHidden/>
              </w:rPr>
            </w:r>
            <w:r w:rsidR="004E455B">
              <w:rPr>
                <w:noProof/>
                <w:webHidden/>
              </w:rPr>
              <w:fldChar w:fldCharType="separate"/>
            </w:r>
            <w:r w:rsidR="00663ABD">
              <w:rPr>
                <w:noProof/>
                <w:webHidden/>
              </w:rPr>
              <w:t>8</w:t>
            </w:r>
            <w:r w:rsidR="004E455B">
              <w:rPr>
                <w:noProof/>
                <w:webHidden/>
              </w:rPr>
              <w:fldChar w:fldCharType="end"/>
            </w:r>
          </w:hyperlink>
        </w:p>
        <w:p w:rsidR="004E455B" w:rsidRDefault="0067575F">
          <w:pPr>
            <w:pStyle w:val="TOC1"/>
            <w:rPr>
              <w:b w:val="0"/>
              <w:lang w:val="en-AU" w:eastAsia="en-AU"/>
            </w:rPr>
          </w:pPr>
          <w:hyperlink w:anchor="_Toc474313718" w:history="1">
            <w:r w:rsidR="004E455B" w:rsidRPr="00FC6EA9">
              <w:rPr>
                <w:rStyle w:val="Hyperlink"/>
              </w:rPr>
              <w:t>Section 4</w:t>
            </w:r>
            <w:r w:rsidR="004E455B">
              <w:rPr>
                <w:b w:val="0"/>
                <w:lang w:val="en-AU" w:eastAsia="en-AU"/>
              </w:rPr>
              <w:tab/>
            </w:r>
            <w:r w:rsidR="004E455B" w:rsidRPr="00FC6EA9">
              <w:rPr>
                <w:rStyle w:val="Hyperlink"/>
              </w:rPr>
              <w:t xml:space="preserve"> Employment</w:t>
            </w:r>
            <w:r w:rsidR="004E455B">
              <w:rPr>
                <w:webHidden/>
              </w:rPr>
              <w:tab/>
            </w:r>
            <w:r w:rsidR="004E455B">
              <w:rPr>
                <w:webHidden/>
              </w:rPr>
              <w:fldChar w:fldCharType="begin"/>
            </w:r>
            <w:r w:rsidR="004E455B">
              <w:rPr>
                <w:webHidden/>
              </w:rPr>
              <w:instrText xml:space="preserve"> PAGEREF _Toc474313718 \h </w:instrText>
            </w:r>
            <w:r w:rsidR="004E455B">
              <w:rPr>
                <w:webHidden/>
              </w:rPr>
            </w:r>
            <w:r w:rsidR="004E455B">
              <w:rPr>
                <w:webHidden/>
              </w:rPr>
              <w:fldChar w:fldCharType="separate"/>
            </w:r>
            <w:r w:rsidR="00663ABD">
              <w:rPr>
                <w:webHidden/>
              </w:rPr>
              <w:t>8</w:t>
            </w:r>
            <w:r w:rsidR="004E455B">
              <w:rPr>
                <w:webHidden/>
              </w:rPr>
              <w:fldChar w:fldCharType="end"/>
            </w:r>
          </w:hyperlink>
        </w:p>
        <w:p w:rsidR="004E455B" w:rsidRDefault="0067575F">
          <w:pPr>
            <w:pStyle w:val="TOC2"/>
            <w:tabs>
              <w:tab w:val="left" w:pos="880"/>
              <w:tab w:val="right" w:leader="dot" w:pos="9016"/>
            </w:tabs>
            <w:rPr>
              <w:noProof/>
              <w:lang w:val="en-AU" w:eastAsia="en-AU"/>
            </w:rPr>
          </w:pPr>
          <w:hyperlink w:anchor="_Toc474313719" w:history="1">
            <w:r w:rsidR="004E455B" w:rsidRPr="00FC6EA9">
              <w:rPr>
                <w:rStyle w:val="Hyperlink"/>
                <w:noProof/>
              </w:rPr>
              <w:t>4.1</w:t>
            </w:r>
            <w:r w:rsidR="004E455B">
              <w:rPr>
                <w:noProof/>
                <w:lang w:val="en-AU" w:eastAsia="en-AU"/>
              </w:rPr>
              <w:tab/>
            </w:r>
            <w:r w:rsidR="004E455B" w:rsidRPr="00FC6EA9">
              <w:rPr>
                <w:rStyle w:val="Hyperlink"/>
                <w:noProof/>
              </w:rPr>
              <w:t>Overview</w:t>
            </w:r>
            <w:r w:rsidR="004E455B">
              <w:rPr>
                <w:noProof/>
                <w:webHidden/>
              </w:rPr>
              <w:tab/>
            </w:r>
            <w:r w:rsidR="004E455B">
              <w:rPr>
                <w:noProof/>
                <w:webHidden/>
              </w:rPr>
              <w:fldChar w:fldCharType="begin"/>
            </w:r>
            <w:r w:rsidR="004E455B">
              <w:rPr>
                <w:noProof/>
                <w:webHidden/>
              </w:rPr>
              <w:instrText xml:space="preserve"> PAGEREF _Toc474313719 \h </w:instrText>
            </w:r>
            <w:r w:rsidR="004E455B">
              <w:rPr>
                <w:noProof/>
                <w:webHidden/>
              </w:rPr>
            </w:r>
            <w:r w:rsidR="004E455B">
              <w:rPr>
                <w:noProof/>
                <w:webHidden/>
              </w:rPr>
              <w:fldChar w:fldCharType="separate"/>
            </w:r>
            <w:r w:rsidR="00663ABD">
              <w:rPr>
                <w:noProof/>
                <w:webHidden/>
              </w:rPr>
              <w:t>8</w:t>
            </w:r>
            <w:r w:rsidR="004E455B">
              <w:rPr>
                <w:noProof/>
                <w:webHidden/>
              </w:rPr>
              <w:fldChar w:fldCharType="end"/>
            </w:r>
          </w:hyperlink>
        </w:p>
        <w:p w:rsidR="004E455B" w:rsidRDefault="0067575F">
          <w:pPr>
            <w:pStyle w:val="TOC2"/>
            <w:tabs>
              <w:tab w:val="left" w:pos="880"/>
              <w:tab w:val="right" w:leader="dot" w:pos="9016"/>
            </w:tabs>
            <w:rPr>
              <w:noProof/>
              <w:lang w:val="en-AU" w:eastAsia="en-AU"/>
            </w:rPr>
          </w:pPr>
          <w:hyperlink w:anchor="_Toc474313720" w:history="1">
            <w:r w:rsidR="004E455B" w:rsidRPr="00FC6EA9">
              <w:rPr>
                <w:rStyle w:val="Hyperlink"/>
                <w:noProof/>
              </w:rPr>
              <w:t>4.2</w:t>
            </w:r>
            <w:r w:rsidR="004E455B">
              <w:rPr>
                <w:noProof/>
                <w:lang w:val="en-AU" w:eastAsia="en-AU"/>
              </w:rPr>
              <w:tab/>
            </w:r>
            <w:r w:rsidR="004E455B" w:rsidRPr="00FC6EA9">
              <w:rPr>
                <w:rStyle w:val="Hyperlink"/>
                <w:noProof/>
              </w:rPr>
              <w:t>Employment verification</w:t>
            </w:r>
            <w:r w:rsidR="004E455B">
              <w:rPr>
                <w:noProof/>
                <w:webHidden/>
              </w:rPr>
              <w:tab/>
            </w:r>
            <w:r w:rsidR="004E455B">
              <w:rPr>
                <w:noProof/>
                <w:webHidden/>
              </w:rPr>
              <w:fldChar w:fldCharType="begin"/>
            </w:r>
            <w:r w:rsidR="004E455B">
              <w:rPr>
                <w:noProof/>
                <w:webHidden/>
              </w:rPr>
              <w:instrText xml:space="preserve"> PAGEREF _Toc474313720 \h </w:instrText>
            </w:r>
            <w:r w:rsidR="004E455B">
              <w:rPr>
                <w:noProof/>
                <w:webHidden/>
              </w:rPr>
            </w:r>
            <w:r w:rsidR="004E455B">
              <w:rPr>
                <w:noProof/>
                <w:webHidden/>
              </w:rPr>
              <w:fldChar w:fldCharType="separate"/>
            </w:r>
            <w:r w:rsidR="00663ABD">
              <w:rPr>
                <w:noProof/>
                <w:webHidden/>
              </w:rPr>
              <w:t>8</w:t>
            </w:r>
            <w:r w:rsidR="004E455B">
              <w:rPr>
                <w:noProof/>
                <w:webHidden/>
              </w:rPr>
              <w:fldChar w:fldCharType="end"/>
            </w:r>
          </w:hyperlink>
        </w:p>
        <w:p w:rsidR="004E455B" w:rsidRDefault="0067575F">
          <w:pPr>
            <w:pStyle w:val="TOC3"/>
            <w:tabs>
              <w:tab w:val="right" w:leader="dot" w:pos="9016"/>
            </w:tabs>
            <w:rPr>
              <w:noProof/>
              <w:lang w:val="en-AU" w:eastAsia="en-AU"/>
            </w:rPr>
          </w:pPr>
          <w:hyperlink w:anchor="_Toc474313721" w:history="1">
            <w:r w:rsidR="004E455B" w:rsidRPr="00FC6EA9">
              <w:rPr>
                <w:rStyle w:val="Hyperlink"/>
                <w:rFonts w:eastAsia="Times New Roman" w:cstheme="minorHAnsi"/>
                <w:noProof/>
              </w:rPr>
              <w:t>4.2.1 Tasks and skills</w:t>
            </w:r>
            <w:r w:rsidR="004E455B">
              <w:rPr>
                <w:noProof/>
                <w:webHidden/>
              </w:rPr>
              <w:tab/>
            </w:r>
            <w:r w:rsidR="004E455B">
              <w:rPr>
                <w:noProof/>
                <w:webHidden/>
              </w:rPr>
              <w:fldChar w:fldCharType="begin"/>
            </w:r>
            <w:r w:rsidR="004E455B">
              <w:rPr>
                <w:noProof/>
                <w:webHidden/>
              </w:rPr>
              <w:instrText xml:space="preserve"> PAGEREF _Toc474313721 \h </w:instrText>
            </w:r>
            <w:r w:rsidR="004E455B">
              <w:rPr>
                <w:noProof/>
                <w:webHidden/>
              </w:rPr>
            </w:r>
            <w:r w:rsidR="004E455B">
              <w:rPr>
                <w:noProof/>
                <w:webHidden/>
              </w:rPr>
              <w:fldChar w:fldCharType="separate"/>
            </w:r>
            <w:r w:rsidR="00663ABD">
              <w:rPr>
                <w:noProof/>
                <w:webHidden/>
              </w:rPr>
              <w:t>8</w:t>
            </w:r>
            <w:r w:rsidR="004E455B">
              <w:rPr>
                <w:noProof/>
                <w:webHidden/>
              </w:rPr>
              <w:fldChar w:fldCharType="end"/>
            </w:r>
          </w:hyperlink>
        </w:p>
        <w:p w:rsidR="004E455B" w:rsidRDefault="0067575F">
          <w:pPr>
            <w:pStyle w:val="TOC3"/>
            <w:tabs>
              <w:tab w:val="right" w:leader="dot" w:pos="9016"/>
            </w:tabs>
            <w:rPr>
              <w:noProof/>
              <w:lang w:val="en-AU" w:eastAsia="en-AU"/>
            </w:rPr>
          </w:pPr>
          <w:hyperlink w:anchor="_Toc474313722" w:history="1">
            <w:r w:rsidR="004E455B" w:rsidRPr="00FC6EA9">
              <w:rPr>
                <w:rStyle w:val="Hyperlink"/>
                <w:rFonts w:eastAsia="Times New Roman" w:cstheme="minorHAnsi"/>
                <w:noProof/>
              </w:rPr>
              <w:t>4.2.2 Paid employment</w:t>
            </w:r>
            <w:r w:rsidR="004E455B">
              <w:rPr>
                <w:noProof/>
                <w:webHidden/>
              </w:rPr>
              <w:tab/>
            </w:r>
            <w:r w:rsidR="004E455B">
              <w:rPr>
                <w:noProof/>
                <w:webHidden/>
              </w:rPr>
              <w:fldChar w:fldCharType="begin"/>
            </w:r>
            <w:r w:rsidR="004E455B">
              <w:rPr>
                <w:noProof/>
                <w:webHidden/>
              </w:rPr>
              <w:instrText xml:space="preserve"> PAGEREF _Toc474313722 \h </w:instrText>
            </w:r>
            <w:r w:rsidR="004E455B">
              <w:rPr>
                <w:noProof/>
                <w:webHidden/>
              </w:rPr>
            </w:r>
            <w:r w:rsidR="004E455B">
              <w:rPr>
                <w:noProof/>
                <w:webHidden/>
              </w:rPr>
              <w:fldChar w:fldCharType="separate"/>
            </w:r>
            <w:r w:rsidR="00663ABD">
              <w:rPr>
                <w:noProof/>
                <w:webHidden/>
              </w:rPr>
              <w:t>8</w:t>
            </w:r>
            <w:r w:rsidR="004E455B">
              <w:rPr>
                <w:noProof/>
                <w:webHidden/>
              </w:rPr>
              <w:fldChar w:fldCharType="end"/>
            </w:r>
          </w:hyperlink>
        </w:p>
        <w:p w:rsidR="004E455B" w:rsidRDefault="0067575F">
          <w:pPr>
            <w:pStyle w:val="TOC2"/>
            <w:tabs>
              <w:tab w:val="left" w:pos="880"/>
              <w:tab w:val="right" w:leader="dot" w:pos="9016"/>
            </w:tabs>
            <w:rPr>
              <w:noProof/>
              <w:lang w:val="en-AU" w:eastAsia="en-AU"/>
            </w:rPr>
          </w:pPr>
          <w:hyperlink w:anchor="_Toc474313723" w:history="1">
            <w:r w:rsidR="004E455B" w:rsidRPr="00FC6EA9">
              <w:rPr>
                <w:rStyle w:val="Hyperlink"/>
                <w:noProof/>
              </w:rPr>
              <w:t>4.3</w:t>
            </w:r>
            <w:r w:rsidR="004E455B">
              <w:rPr>
                <w:noProof/>
                <w:lang w:val="en-AU" w:eastAsia="en-AU"/>
              </w:rPr>
              <w:tab/>
            </w:r>
            <w:r w:rsidR="004E455B" w:rsidRPr="00FC6EA9">
              <w:rPr>
                <w:rStyle w:val="Hyperlink"/>
                <w:noProof/>
              </w:rPr>
              <w:t>Employment documents</w:t>
            </w:r>
            <w:r w:rsidR="004E455B">
              <w:rPr>
                <w:noProof/>
                <w:webHidden/>
              </w:rPr>
              <w:tab/>
            </w:r>
            <w:r w:rsidR="004E455B">
              <w:rPr>
                <w:noProof/>
                <w:webHidden/>
              </w:rPr>
              <w:fldChar w:fldCharType="begin"/>
            </w:r>
            <w:r w:rsidR="004E455B">
              <w:rPr>
                <w:noProof/>
                <w:webHidden/>
              </w:rPr>
              <w:instrText xml:space="preserve"> PAGEREF _Toc474313723 \h </w:instrText>
            </w:r>
            <w:r w:rsidR="004E455B">
              <w:rPr>
                <w:noProof/>
                <w:webHidden/>
              </w:rPr>
            </w:r>
            <w:r w:rsidR="004E455B">
              <w:rPr>
                <w:noProof/>
                <w:webHidden/>
              </w:rPr>
              <w:fldChar w:fldCharType="separate"/>
            </w:r>
            <w:r w:rsidR="00663ABD">
              <w:rPr>
                <w:noProof/>
                <w:webHidden/>
              </w:rPr>
              <w:t>9</w:t>
            </w:r>
            <w:r w:rsidR="004E455B">
              <w:rPr>
                <w:noProof/>
                <w:webHidden/>
              </w:rPr>
              <w:fldChar w:fldCharType="end"/>
            </w:r>
          </w:hyperlink>
        </w:p>
        <w:p w:rsidR="004E455B" w:rsidRDefault="0067575F">
          <w:pPr>
            <w:pStyle w:val="TOC3"/>
            <w:tabs>
              <w:tab w:val="right" w:leader="dot" w:pos="9016"/>
            </w:tabs>
            <w:rPr>
              <w:noProof/>
              <w:lang w:val="en-AU" w:eastAsia="en-AU"/>
            </w:rPr>
          </w:pPr>
          <w:hyperlink w:anchor="_Toc474313724" w:history="1">
            <w:r w:rsidR="004E455B" w:rsidRPr="00FC6EA9">
              <w:rPr>
                <w:rStyle w:val="Hyperlink"/>
                <w:rFonts w:eastAsia="Times New Roman" w:cstheme="minorHAnsi"/>
                <w:noProof/>
              </w:rPr>
              <w:t>4.3.1 Employ</w:t>
            </w:r>
            <w:r w:rsidR="007A2912">
              <w:rPr>
                <w:rStyle w:val="Hyperlink"/>
                <w:rFonts w:eastAsia="Times New Roman" w:cstheme="minorHAnsi"/>
                <w:noProof/>
              </w:rPr>
              <w:t xml:space="preserve">er </w:t>
            </w:r>
            <w:r w:rsidR="004E455B" w:rsidRPr="00FC6EA9">
              <w:rPr>
                <w:rStyle w:val="Hyperlink"/>
                <w:rFonts w:eastAsia="Times New Roman" w:cstheme="minorHAnsi"/>
                <w:noProof/>
              </w:rPr>
              <w:t>template</w:t>
            </w:r>
            <w:r w:rsidR="004E455B">
              <w:rPr>
                <w:noProof/>
                <w:webHidden/>
              </w:rPr>
              <w:tab/>
            </w:r>
            <w:r w:rsidR="004E455B">
              <w:rPr>
                <w:noProof/>
                <w:webHidden/>
              </w:rPr>
              <w:fldChar w:fldCharType="begin"/>
            </w:r>
            <w:r w:rsidR="004E455B">
              <w:rPr>
                <w:noProof/>
                <w:webHidden/>
              </w:rPr>
              <w:instrText xml:space="preserve"> PAGEREF _Toc474313724 \h </w:instrText>
            </w:r>
            <w:r w:rsidR="004E455B">
              <w:rPr>
                <w:noProof/>
                <w:webHidden/>
              </w:rPr>
            </w:r>
            <w:r w:rsidR="004E455B">
              <w:rPr>
                <w:noProof/>
                <w:webHidden/>
              </w:rPr>
              <w:fldChar w:fldCharType="separate"/>
            </w:r>
            <w:r w:rsidR="00663ABD">
              <w:rPr>
                <w:noProof/>
                <w:webHidden/>
              </w:rPr>
              <w:t>9</w:t>
            </w:r>
            <w:r w:rsidR="004E455B">
              <w:rPr>
                <w:noProof/>
                <w:webHidden/>
              </w:rPr>
              <w:fldChar w:fldCharType="end"/>
            </w:r>
          </w:hyperlink>
        </w:p>
        <w:p w:rsidR="004E455B" w:rsidRDefault="0067575F">
          <w:pPr>
            <w:pStyle w:val="TOC3"/>
            <w:tabs>
              <w:tab w:val="right" w:leader="dot" w:pos="9016"/>
            </w:tabs>
            <w:rPr>
              <w:noProof/>
              <w:lang w:val="en-AU" w:eastAsia="en-AU"/>
            </w:rPr>
          </w:pPr>
          <w:hyperlink w:anchor="_Toc474313725" w:history="1">
            <w:r w:rsidR="004E455B" w:rsidRPr="00FC6EA9">
              <w:rPr>
                <w:rStyle w:val="Hyperlink"/>
                <w:rFonts w:eastAsia="Times New Roman" w:cstheme="minorHAnsi"/>
                <w:noProof/>
              </w:rPr>
              <w:t>4.3.2 Payment evidence</w:t>
            </w:r>
            <w:r w:rsidR="004E455B">
              <w:rPr>
                <w:noProof/>
                <w:webHidden/>
              </w:rPr>
              <w:tab/>
            </w:r>
            <w:r w:rsidR="004E455B">
              <w:rPr>
                <w:noProof/>
                <w:webHidden/>
              </w:rPr>
              <w:fldChar w:fldCharType="begin"/>
            </w:r>
            <w:r w:rsidR="004E455B">
              <w:rPr>
                <w:noProof/>
                <w:webHidden/>
              </w:rPr>
              <w:instrText xml:space="preserve"> PAGEREF _Toc474313725 \h </w:instrText>
            </w:r>
            <w:r w:rsidR="004E455B">
              <w:rPr>
                <w:noProof/>
                <w:webHidden/>
              </w:rPr>
            </w:r>
            <w:r w:rsidR="004E455B">
              <w:rPr>
                <w:noProof/>
                <w:webHidden/>
              </w:rPr>
              <w:fldChar w:fldCharType="separate"/>
            </w:r>
            <w:r w:rsidR="00663ABD">
              <w:rPr>
                <w:noProof/>
                <w:webHidden/>
              </w:rPr>
              <w:t>9</w:t>
            </w:r>
            <w:r w:rsidR="004E455B">
              <w:rPr>
                <w:noProof/>
                <w:webHidden/>
              </w:rPr>
              <w:fldChar w:fldCharType="end"/>
            </w:r>
          </w:hyperlink>
        </w:p>
        <w:p w:rsidR="004E455B" w:rsidRDefault="0067575F">
          <w:pPr>
            <w:pStyle w:val="TOC2"/>
            <w:tabs>
              <w:tab w:val="left" w:pos="880"/>
              <w:tab w:val="right" w:leader="dot" w:pos="9016"/>
            </w:tabs>
            <w:rPr>
              <w:noProof/>
              <w:lang w:val="en-AU" w:eastAsia="en-AU"/>
            </w:rPr>
          </w:pPr>
          <w:hyperlink w:anchor="_Toc474313726" w:history="1">
            <w:r w:rsidR="004E455B" w:rsidRPr="00FC6EA9">
              <w:rPr>
                <w:rStyle w:val="Hyperlink"/>
                <w:noProof/>
              </w:rPr>
              <w:t>4.4</w:t>
            </w:r>
            <w:r w:rsidR="004E455B">
              <w:rPr>
                <w:noProof/>
                <w:lang w:val="en-AU" w:eastAsia="en-AU"/>
              </w:rPr>
              <w:tab/>
            </w:r>
            <w:r w:rsidR="004E455B" w:rsidRPr="00FC6EA9">
              <w:rPr>
                <w:rStyle w:val="Hyperlink"/>
                <w:noProof/>
              </w:rPr>
              <w:t>Employment evidence</w:t>
            </w:r>
            <w:r w:rsidR="004E455B">
              <w:rPr>
                <w:noProof/>
                <w:webHidden/>
              </w:rPr>
              <w:tab/>
            </w:r>
            <w:r w:rsidR="004E455B">
              <w:rPr>
                <w:noProof/>
                <w:webHidden/>
              </w:rPr>
              <w:fldChar w:fldCharType="begin"/>
            </w:r>
            <w:r w:rsidR="004E455B">
              <w:rPr>
                <w:noProof/>
                <w:webHidden/>
              </w:rPr>
              <w:instrText xml:space="preserve"> PAGEREF _Toc474313726 \h </w:instrText>
            </w:r>
            <w:r w:rsidR="004E455B">
              <w:rPr>
                <w:noProof/>
                <w:webHidden/>
              </w:rPr>
            </w:r>
            <w:r w:rsidR="004E455B">
              <w:rPr>
                <w:noProof/>
                <w:webHidden/>
              </w:rPr>
              <w:fldChar w:fldCharType="separate"/>
            </w:r>
            <w:r w:rsidR="00663ABD">
              <w:rPr>
                <w:noProof/>
                <w:webHidden/>
              </w:rPr>
              <w:t>10</w:t>
            </w:r>
            <w:r w:rsidR="004E455B">
              <w:rPr>
                <w:noProof/>
                <w:webHidden/>
              </w:rPr>
              <w:fldChar w:fldCharType="end"/>
            </w:r>
          </w:hyperlink>
        </w:p>
        <w:p w:rsidR="004E455B" w:rsidRDefault="0067575F">
          <w:pPr>
            <w:pStyle w:val="TOC1"/>
            <w:rPr>
              <w:b w:val="0"/>
              <w:lang w:val="en-AU" w:eastAsia="en-AU"/>
            </w:rPr>
          </w:pPr>
          <w:hyperlink w:anchor="_Toc474313727" w:history="1">
            <w:r w:rsidR="004E455B" w:rsidRPr="00FC6EA9">
              <w:rPr>
                <w:rStyle w:val="Hyperlink"/>
                <w:rFonts w:ascii="Calibri" w:eastAsia="Times New Roman" w:hAnsi="Calibri" w:cstheme="majorHAnsi"/>
              </w:rPr>
              <w:t>Section 5 Program Administration</w:t>
            </w:r>
            <w:r w:rsidR="004E455B">
              <w:rPr>
                <w:webHidden/>
              </w:rPr>
              <w:tab/>
            </w:r>
            <w:r w:rsidR="004E455B">
              <w:rPr>
                <w:webHidden/>
              </w:rPr>
              <w:fldChar w:fldCharType="begin"/>
            </w:r>
            <w:r w:rsidR="004E455B">
              <w:rPr>
                <w:webHidden/>
              </w:rPr>
              <w:instrText xml:space="preserve"> PAGEREF _Toc474313727 \h </w:instrText>
            </w:r>
            <w:r w:rsidR="004E455B">
              <w:rPr>
                <w:webHidden/>
              </w:rPr>
            </w:r>
            <w:r w:rsidR="004E455B">
              <w:rPr>
                <w:webHidden/>
              </w:rPr>
              <w:fldChar w:fldCharType="separate"/>
            </w:r>
            <w:r w:rsidR="00663ABD">
              <w:rPr>
                <w:webHidden/>
              </w:rPr>
              <w:t>10</w:t>
            </w:r>
            <w:r w:rsidR="004E455B">
              <w:rPr>
                <w:webHidden/>
              </w:rPr>
              <w:fldChar w:fldCharType="end"/>
            </w:r>
          </w:hyperlink>
        </w:p>
        <w:p w:rsidR="004E455B" w:rsidRPr="004E455B" w:rsidRDefault="0067575F">
          <w:pPr>
            <w:pStyle w:val="TOC2"/>
            <w:tabs>
              <w:tab w:val="right" w:leader="dot" w:pos="9016"/>
            </w:tabs>
            <w:rPr>
              <w:b/>
              <w:noProof/>
              <w:lang w:val="en-AU" w:eastAsia="en-AU"/>
            </w:rPr>
          </w:pPr>
          <w:hyperlink w:anchor="_Toc474313728" w:history="1">
            <w:r w:rsidR="004E455B" w:rsidRPr="004E455B">
              <w:rPr>
                <w:rStyle w:val="Hyperlink"/>
                <w:rFonts w:ascii="Calibri" w:eastAsia="Times New Roman" w:hAnsi="Calibri" w:cstheme="majorHAnsi"/>
                <w:bCs/>
                <w:iCs/>
                <w:noProof/>
              </w:rPr>
              <w:t xml:space="preserve">5.1 </w:t>
            </w:r>
            <w:r w:rsidR="004E455B">
              <w:rPr>
                <w:rStyle w:val="Hyperlink"/>
                <w:rFonts w:ascii="Calibri" w:eastAsia="Times New Roman" w:hAnsi="Calibri" w:cstheme="majorHAnsi"/>
                <w:bCs/>
                <w:iCs/>
                <w:noProof/>
              </w:rPr>
              <w:t xml:space="preserve">        </w:t>
            </w:r>
            <w:r w:rsidR="004E455B" w:rsidRPr="004E455B">
              <w:rPr>
                <w:rStyle w:val="Hyperlink"/>
                <w:rFonts w:ascii="Calibri" w:eastAsia="Times New Roman" w:hAnsi="Calibri" w:cstheme="majorHAnsi"/>
                <w:bCs/>
                <w:iCs/>
                <w:noProof/>
              </w:rPr>
              <w:t>Roles and responsibilities</w:t>
            </w:r>
            <w:r w:rsidR="004E455B" w:rsidRPr="004E455B">
              <w:rPr>
                <w:b/>
                <w:noProof/>
                <w:webHidden/>
              </w:rPr>
              <w:tab/>
            </w:r>
            <w:r w:rsidR="004E455B" w:rsidRPr="004E455B">
              <w:rPr>
                <w:b/>
                <w:noProof/>
                <w:webHidden/>
              </w:rPr>
              <w:fldChar w:fldCharType="begin"/>
            </w:r>
            <w:r w:rsidR="004E455B" w:rsidRPr="004E455B">
              <w:rPr>
                <w:b/>
                <w:noProof/>
                <w:webHidden/>
              </w:rPr>
              <w:instrText xml:space="preserve"> PAGEREF _Toc474313728 \h </w:instrText>
            </w:r>
            <w:r w:rsidR="004E455B" w:rsidRPr="004E455B">
              <w:rPr>
                <w:b/>
                <w:noProof/>
                <w:webHidden/>
              </w:rPr>
            </w:r>
            <w:r w:rsidR="004E455B" w:rsidRPr="004E455B">
              <w:rPr>
                <w:b/>
                <w:noProof/>
                <w:webHidden/>
              </w:rPr>
              <w:fldChar w:fldCharType="separate"/>
            </w:r>
            <w:r w:rsidR="00663ABD">
              <w:rPr>
                <w:b/>
                <w:noProof/>
                <w:webHidden/>
              </w:rPr>
              <w:t>10</w:t>
            </w:r>
            <w:r w:rsidR="004E455B" w:rsidRPr="004E455B">
              <w:rPr>
                <w:b/>
                <w:noProof/>
                <w:webHidden/>
              </w:rPr>
              <w:fldChar w:fldCharType="end"/>
            </w:r>
          </w:hyperlink>
        </w:p>
        <w:p w:rsidR="004E455B" w:rsidRDefault="0067575F">
          <w:pPr>
            <w:pStyle w:val="TOC2"/>
            <w:tabs>
              <w:tab w:val="left" w:pos="880"/>
              <w:tab w:val="right" w:leader="dot" w:pos="9016"/>
            </w:tabs>
            <w:rPr>
              <w:noProof/>
              <w:lang w:val="en-AU" w:eastAsia="en-AU"/>
            </w:rPr>
          </w:pPr>
          <w:hyperlink w:anchor="_Toc474313729" w:history="1">
            <w:r w:rsidR="004E455B" w:rsidRPr="00FC6EA9">
              <w:rPr>
                <w:rStyle w:val="Hyperlink"/>
                <w:noProof/>
              </w:rPr>
              <w:t>5.2</w:t>
            </w:r>
            <w:r w:rsidR="004E455B">
              <w:rPr>
                <w:noProof/>
                <w:lang w:val="en-AU" w:eastAsia="en-AU"/>
              </w:rPr>
              <w:tab/>
            </w:r>
            <w:r w:rsidR="004E455B" w:rsidRPr="00FC6EA9">
              <w:rPr>
                <w:rStyle w:val="Hyperlink"/>
                <w:noProof/>
              </w:rPr>
              <w:t>Applicant roles and responsibilities</w:t>
            </w:r>
            <w:r w:rsidR="004E455B">
              <w:rPr>
                <w:noProof/>
                <w:webHidden/>
              </w:rPr>
              <w:tab/>
            </w:r>
            <w:r w:rsidR="004E455B">
              <w:rPr>
                <w:noProof/>
                <w:webHidden/>
              </w:rPr>
              <w:fldChar w:fldCharType="begin"/>
            </w:r>
            <w:r w:rsidR="004E455B">
              <w:rPr>
                <w:noProof/>
                <w:webHidden/>
              </w:rPr>
              <w:instrText xml:space="preserve"> PAGEREF _Toc474313729 \h </w:instrText>
            </w:r>
            <w:r w:rsidR="004E455B">
              <w:rPr>
                <w:noProof/>
                <w:webHidden/>
              </w:rPr>
            </w:r>
            <w:r w:rsidR="004E455B">
              <w:rPr>
                <w:noProof/>
                <w:webHidden/>
              </w:rPr>
              <w:fldChar w:fldCharType="separate"/>
            </w:r>
            <w:r w:rsidR="00663ABD">
              <w:rPr>
                <w:noProof/>
                <w:webHidden/>
              </w:rPr>
              <w:t>11</w:t>
            </w:r>
            <w:r w:rsidR="004E455B">
              <w:rPr>
                <w:noProof/>
                <w:webHidden/>
              </w:rPr>
              <w:fldChar w:fldCharType="end"/>
            </w:r>
          </w:hyperlink>
        </w:p>
        <w:p w:rsidR="004E455B" w:rsidRDefault="0067575F">
          <w:pPr>
            <w:pStyle w:val="TOC2"/>
            <w:tabs>
              <w:tab w:val="left" w:pos="880"/>
              <w:tab w:val="right" w:leader="dot" w:pos="9016"/>
            </w:tabs>
            <w:rPr>
              <w:noProof/>
              <w:lang w:val="en-AU" w:eastAsia="en-AU"/>
            </w:rPr>
          </w:pPr>
          <w:hyperlink w:anchor="_Toc474313730" w:history="1">
            <w:r w:rsidR="004E455B" w:rsidRPr="00FC6EA9">
              <w:rPr>
                <w:rStyle w:val="Hyperlink"/>
                <w:noProof/>
              </w:rPr>
              <w:t>5.3</w:t>
            </w:r>
            <w:r w:rsidR="004E455B">
              <w:rPr>
                <w:noProof/>
                <w:lang w:val="en-AU" w:eastAsia="en-AU"/>
              </w:rPr>
              <w:tab/>
            </w:r>
            <w:r w:rsidR="004E455B" w:rsidRPr="00FC6EA9">
              <w:rPr>
                <w:rStyle w:val="Hyperlink"/>
                <w:noProof/>
              </w:rPr>
              <w:t>Use of agents or representatives</w:t>
            </w:r>
            <w:r w:rsidR="004E455B">
              <w:rPr>
                <w:noProof/>
                <w:webHidden/>
              </w:rPr>
              <w:tab/>
            </w:r>
            <w:r w:rsidR="004E455B">
              <w:rPr>
                <w:noProof/>
                <w:webHidden/>
              </w:rPr>
              <w:fldChar w:fldCharType="begin"/>
            </w:r>
            <w:r w:rsidR="004E455B">
              <w:rPr>
                <w:noProof/>
                <w:webHidden/>
              </w:rPr>
              <w:instrText xml:space="preserve"> PAGEREF _Toc474313730 \h </w:instrText>
            </w:r>
            <w:r w:rsidR="004E455B">
              <w:rPr>
                <w:noProof/>
                <w:webHidden/>
              </w:rPr>
            </w:r>
            <w:r w:rsidR="004E455B">
              <w:rPr>
                <w:noProof/>
                <w:webHidden/>
              </w:rPr>
              <w:fldChar w:fldCharType="separate"/>
            </w:r>
            <w:r w:rsidR="00663ABD">
              <w:rPr>
                <w:noProof/>
                <w:webHidden/>
              </w:rPr>
              <w:t>11</w:t>
            </w:r>
            <w:r w:rsidR="004E455B">
              <w:rPr>
                <w:noProof/>
                <w:webHidden/>
              </w:rPr>
              <w:fldChar w:fldCharType="end"/>
            </w:r>
          </w:hyperlink>
        </w:p>
        <w:p w:rsidR="004E455B" w:rsidRDefault="0067575F">
          <w:pPr>
            <w:pStyle w:val="TOC2"/>
            <w:tabs>
              <w:tab w:val="right" w:leader="dot" w:pos="9016"/>
            </w:tabs>
            <w:rPr>
              <w:noProof/>
              <w:lang w:val="en-AU" w:eastAsia="en-AU"/>
            </w:rPr>
          </w:pPr>
          <w:hyperlink w:anchor="_Toc474313731" w:history="1">
            <w:r w:rsidR="004E455B" w:rsidRPr="00FC6EA9">
              <w:rPr>
                <w:rStyle w:val="Hyperlink"/>
                <w:noProof/>
              </w:rPr>
              <w:t>5.4   Privacy</w:t>
            </w:r>
            <w:r w:rsidR="004E455B">
              <w:rPr>
                <w:noProof/>
                <w:webHidden/>
              </w:rPr>
              <w:tab/>
            </w:r>
            <w:r w:rsidR="004E455B">
              <w:rPr>
                <w:noProof/>
                <w:webHidden/>
              </w:rPr>
              <w:fldChar w:fldCharType="begin"/>
            </w:r>
            <w:r w:rsidR="004E455B">
              <w:rPr>
                <w:noProof/>
                <w:webHidden/>
              </w:rPr>
              <w:instrText xml:space="preserve"> PAGEREF _Toc474313731 \h </w:instrText>
            </w:r>
            <w:r w:rsidR="004E455B">
              <w:rPr>
                <w:noProof/>
                <w:webHidden/>
              </w:rPr>
            </w:r>
            <w:r w:rsidR="004E455B">
              <w:rPr>
                <w:noProof/>
                <w:webHidden/>
              </w:rPr>
              <w:fldChar w:fldCharType="separate"/>
            </w:r>
            <w:r w:rsidR="00663ABD">
              <w:rPr>
                <w:noProof/>
                <w:webHidden/>
              </w:rPr>
              <w:t>11</w:t>
            </w:r>
            <w:r w:rsidR="004E455B">
              <w:rPr>
                <w:noProof/>
                <w:webHidden/>
              </w:rPr>
              <w:fldChar w:fldCharType="end"/>
            </w:r>
          </w:hyperlink>
        </w:p>
        <w:p w:rsidR="004E455B" w:rsidRDefault="0067575F">
          <w:pPr>
            <w:pStyle w:val="TOC3"/>
            <w:tabs>
              <w:tab w:val="right" w:leader="dot" w:pos="9016"/>
            </w:tabs>
            <w:rPr>
              <w:noProof/>
              <w:lang w:val="en-AU" w:eastAsia="en-AU"/>
            </w:rPr>
          </w:pPr>
          <w:hyperlink w:anchor="_Toc474313732" w:history="1">
            <w:r w:rsidR="004E455B" w:rsidRPr="00FC6EA9">
              <w:rPr>
                <w:rStyle w:val="Hyperlink"/>
                <w:rFonts w:eastAsia="Times New Roman" w:cstheme="minorHAnsi"/>
                <w:noProof/>
              </w:rPr>
              <w:t>5.4.1 Privacy information</w:t>
            </w:r>
            <w:r w:rsidR="004E455B">
              <w:rPr>
                <w:noProof/>
                <w:webHidden/>
              </w:rPr>
              <w:tab/>
            </w:r>
            <w:r w:rsidR="004E455B">
              <w:rPr>
                <w:noProof/>
                <w:webHidden/>
              </w:rPr>
              <w:fldChar w:fldCharType="begin"/>
            </w:r>
            <w:r w:rsidR="004E455B">
              <w:rPr>
                <w:noProof/>
                <w:webHidden/>
              </w:rPr>
              <w:instrText xml:space="preserve"> PAGEREF _Toc474313732 \h </w:instrText>
            </w:r>
            <w:r w:rsidR="004E455B">
              <w:rPr>
                <w:noProof/>
                <w:webHidden/>
              </w:rPr>
            </w:r>
            <w:r w:rsidR="004E455B">
              <w:rPr>
                <w:noProof/>
                <w:webHidden/>
              </w:rPr>
              <w:fldChar w:fldCharType="separate"/>
            </w:r>
            <w:r w:rsidR="00663ABD">
              <w:rPr>
                <w:noProof/>
                <w:webHidden/>
              </w:rPr>
              <w:t>12</w:t>
            </w:r>
            <w:r w:rsidR="004E455B">
              <w:rPr>
                <w:noProof/>
                <w:webHidden/>
              </w:rPr>
              <w:fldChar w:fldCharType="end"/>
            </w:r>
          </w:hyperlink>
        </w:p>
        <w:p w:rsidR="004E455B" w:rsidRDefault="0067575F">
          <w:pPr>
            <w:pStyle w:val="TOC3"/>
            <w:tabs>
              <w:tab w:val="right" w:leader="dot" w:pos="9016"/>
            </w:tabs>
            <w:rPr>
              <w:noProof/>
              <w:lang w:val="en-AU" w:eastAsia="en-AU"/>
            </w:rPr>
          </w:pPr>
          <w:hyperlink w:anchor="_Toc474313733" w:history="1">
            <w:r w:rsidR="004E455B" w:rsidRPr="00FC6EA9">
              <w:rPr>
                <w:rStyle w:val="Hyperlink"/>
                <w:rFonts w:eastAsia="Times New Roman" w:cstheme="minorHAnsi"/>
                <w:noProof/>
              </w:rPr>
              <w:t>5.4.2 Collection</w:t>
            </w:r>
            <w:r w:rsidR="004E455B">
              <w:rPr>
                <w:noProof/>
                <w:webHidden/>
              </w:rPr>
              <w:tab/>
            </w:r>
            <w:r w:rsidR="004E455B">
              <w:rPr>
                <w:noProof/>
                <w:webHidden/>
              </w:rPr>
              <w:fldChar w:fldCharType="begin"/>
            </w:r>
            <w:r w:rsidR="004E455B">
              <w:rPr>
                <w:noProof/>
                <w:webHidden/>
              </w:rPr>
              <w:instrText xml:space="preserve"> PAGEREF _Toc474313733 \h </w:instrText>
            </w:r>
            <w:r w:rsidR="004E455B">
              <w:rPr>
                <w:noProof/>
                <w:webHidden/>
              </w:rPr>
            </w:r>
            <w:r w:rsidR="004E455B">
              <w:rPr>
                <w:noProof/>
                <w:webHidden/>
              </w:rPr>
              <w:fldChar w:fldCharType="separate"/>
            </w:r>
            <w:r w:rsidR="00663ABD">
              <w:rPr>
                <w:noProof/>
                <w:webHidden/>
              </w:rPr>
              <w:t>12</w:t>
            </w:r>
            <w:r w:rsidR="004E455B">
              <w:rPr>
                <w:noProof/>
                <w:webHidden/>
              </w:rPr>
              <w:fldChar w:fldCharType="end"/>
            </w:r>
          </w:hyperlink>
        </w:p>
        <w:p w:rsidR="004E455B" w:rsidRDefault="0067575F">
          <w:pPr>
            <w:pStyle w:val="TOC3"/>
            <w:tabs>
              <w:tab w:val="right" w:leader="dot" w:pos="9016"/>
            </w:tabs>
            <w:rPr>
              <w:noProof/>
              <w:lang w:val="en-AU" w:eastAsia="en-AU"/>
            </w:rPr>
          </w:pPr>
          <w:hyperlink w:anchor="_Toc474313734" w:history="1">
            <w:r w:rsidR="004E455B" w:rsidRPr="00FC6EA9">
              <w:rPr>
                <w:rStyle w:val="Hyperlink"/>
                <w:rFonts w:eastAsia="Times New Roman" w:cstheme="minorHAnsi"/>
                <w:noProof/>
              </w:rPr>
              <w:t>5.4.3 Disclosure</w:t>
            </w:r>
            <w:r w:rsidR="004E455B">
              <w:rPr>
                <w:noProof/>
                <w:webHidden/>
              </w:rPr>
              <w:tab/>
            </w:r>
            <w:r w:rsidR="004E455B">
              <w:rPr>
                <w:noProof/>
                <w:webHidden/>
              </w:rPr>
              <w:fldChar w:fldCharType="begin"/>
            </w:r>
            <w:r w:rsidR="004E455B">
              <w:rPr>
                <w:noProof/>
                <w:webHidden/>
              </w:rPr>
              <w:instrText xml:space="preserve"> PAGEREF _Toc474313734 \h </w:instrText>
            </w:r>
            <w:r w:rsidR="004E455B">
              <w:rPr>
                <w:noProof/>
                <w:webHidden/>
              </w:rPr>
            </w:r>
            <w:r w:rsidR="004E455B">
              <w:rPr>
                <w:noProof/>
                <w:webHidden/>
              </w:rPr>
              <w:fldChar w:fldCharType="separate"/>
            </w:r>
            <w:r w:rsidR="00663ABD">
              <w:rPr>
                <w:noProof/>
                <w:webHidden/>
              </w:rPr>
              <w:t>12</w:t>
            </w:r>
            <w:r w:rsidR="004E455B">
              <w:rPr>
                <w:noProof/>
                <w:webHidden/>
              </w:rPr>
              <w:fldChar w:fldCharType="end"/>
            </w:r>
          </w:hyperlink>
        </w:p>
        <w:p w:rsidR="004E455B" w:rsidRDefault="0067575F">
          <w:pPr>
            <w:pStyle w:val="TOC3"/>
            <w:tabs>
              <w:tab w:val="right" w:leader="dot" w:pos="9016"/>
            </w:tabs>
            <w:rPr>
              <w:noProof/>
              <w:lang w:val="en-AU" w:eastAsia="en-AU"/>
            </w:rPr>
          </w:pPr>
          <w:hyperlink w:anchor="_Toc474313735" w:history="1">
            <w:r w:rsidR="004E455B" w:rsidRPr="00FC6EA9">
              <w:rPr>
                <w:rStyle w:val="Hyperlink"/>
                <w:rFonts w:eastAsia="Times New Roman" w:cstheme="minorHAnsi"/>
                <w:noProof/>
              </w:rPr>
              <w:t>5.4.4. Complaints</w:t>
            </w:r>
            <w:r w:rsidR="004E455B">
              <w:rPr>
                <w:noProof/>
                <w:webHidden/>
              </w:rPr>
              <w:tab/>
            </w:r>
            <w:r w:rsidR="004E455B">
              <w:rPr>
                <w:noProof/>
                <w:webHidden/>
              </w:rPr>
              <w:fldChar w:fldCharType="begin"/>
            </w:r>
            <w:r w:rsidR="004E455B">
              <w:rPr>
                <w:noProof/>
                <w:webHidden/>
              </w:rPr>
              <w:instrText xml:space="preserve"> PAGEREF _Toc474313735 \h </w:instrText>
            </w:r>
            <w:r w:rsidR="004E455B">
              <w:rPr>
                <w:noProof/>
                <w:webHidden/>
              </w:rPr>
            </w:r>
            <w:r w:rsidR="004E455B">
              <w:rPr>
                <w:noProof/>
                <w:webHidden/>
              </w:rPr>
              <w:fldChar w:fldCharType="separate"/>
            </w:r>
            <w:r w:rsidR="00663ABD">
              <w:rPr>
                <w:noProof/>
                <w:webHidden/>
              </w:rPr>
              <w:t>13</w:t>
            </w:r>
            <w:r w:rsidR="004E455B">
              <w:rPr>
                <w:noProof/>
                <w:webHidden/>
              </w:rPr>
              <w:fldChar w:fldCharType="end"/>
            </w:r>
          </w:hyperlink>
        </w:p>
        <w:p w:rsidR="004E455B" w:rsidRDefault="0067575F">
          <w:pPr>
            <w:pStyle w:val="TOC2"/>
            <w:tabs>
              <w:tab w:val="left" w:pos="880"/>
              <w:tab w:val="right" w:leader="dot" w:pos="9016"/>
            </w:tabs>
            <w:rPr>
              <w:noProof/>
              <w:lang w:val="en-AU" w:eastAsia="en-AU"/>
            </w:rPr>
          </w:pPr>
          <w:hyperlink w:anchor="_Toc474313736" w:history="1">
            <w:r w:rsidR="004E455B" w:rsidRPr="00FC6EA9">
              <w:rPr>
                <w:rStyle w:val="Hyperlink"/>
                <w:noProof/>
              </w:rPr>
              <w:t xml:space="preserve">5.5 </w:t>
            </w:r>
            <w:r w:rsidR="004E455B">
              <w:rPr>
                <w:noProof/>
                <w:lang w:val="en-AU" w:eastAsia="en-AU"/>
              </w:rPr>
              <w:tab/>
            </w:r>
            <w:r w:rsidR="004E455B" w:rsidRPr="00FC6EA9">
              <w:rPr>
                <w:rStyle w:val="Hyperlink"/>
                <w:noProof/>
              </w:rPr>
              <w:t>False or misleading information</w:t>
            </w:r>
            <w:r w:rsidR="004E455B">
              <w:rPr>
                <w:noProof/>
                <w:webHidden/>
              </w:rPr>
              <w:tab/>
            </w:r>
            <w:r w:rsidR="004E455B">
              <w:rPr>
                <w:noProof/>
                <w:webHidden/>
              </w:rPr>
              <w:fldChar w:fldCharType="begin"/>
            </w:r>
            <w:r w:rsidR="004E455B">
              <w:rPr>
                <w:noProof/>
                <w:webHidden/>
              </w:rPr>
              <w:instrText xml:space="preserve"> PAGEREF _Toc474313736 \h </w:instrText>
            </w:r>
            <w:r w:rsidR="004E455B">
              <w:rPr>
                <w:noProof/>
                <w:webHidden/>
              </w:rPr>
            </w:r>
            <w:r w:rsidR="004E455B">
              <w:rPr>
                <w:noProof/>
                <w:webHidden/>
              </w:rPr>
              <w:fldChar w:fldCharType="separate"/>
            </w:r>
            <w:r w:rsidR="00663ABD">
              <w:rPr>
                <w:noProof/>
                <w:webHidden/>
              </w:rPr>
              <w:t>13</w:t>
            </w:r>
            <w:r w:rsidR="004E455B">
              <w:rPr>
                <w:noProof/>
                <w:webHidden/>
              </w:rPr>
              <w:fldChar w:fldCharType="end"/>
            </w:r>
          </w:hyperlink>
        </w:p>
        <w:p w:rsidR="004E455B" w:rsidRDefault="0067575F">
          <w:pPr>
            <w:pStyle w:val="TOC2"/>
            <w:tabs>
              <w:tab w:val="left" w:pos="880"/>
              <w:tab w:val="right" w:leader="dot" w:pos="9016"/>
            </w:tabs>
            <w:rPr>
              <w:noProof/>
              <w:lang w:val="en-AU" w:eastAsia="en-AU"/>
            </w:rPr>
          </w:pPr>
          <w:hyperlink w:anchor="_Toc474313737" w:history="1">
            <w:r w:rsidR="004E455B" w:rsidRPr="00FC6EA9">
              <w:rPr>
                <w:rStyle w:val="Hyperlink"/>
                <w:noProof/>
              </w:rPr>
              <w:t xml:space="preserve">5.6 </w:t>
            </w:r>
            <w:r w:rsidR="004E455B">
              <w:rPr>
                <w:noProof/>
                <w:lang w:val="en-AU" w:eastAsia="en-AU"/>
              </w:rPr>
              <w:tab/>
            </w:r>
            <w:r w:rsidR="004E455B" w:rsidRPr="00FC6EA9">
              <w:rPr>
                <w:rStyle w:val="Hyperlink"/>
                <w:noProof/>
              </w:rPr>
              <w:t>Relevant legislation</w:t>
            </w:r>
            <w:r w:rsidR="004E455B">
              <w:rPr>
                <w:noProof/>
                <w:webHidden/>
              </w:rPr>
              <w:tab/>
            </w:r>
            <w:r w:rsidR="004E455B">
              <w:rPr>
                <w:noProof/>
                <w:webHidden/>
              </w:rPr>
              <w:fldChar w:fldCharType="begin"/>
            </w:r>
            <w:r w:rsidR="004E455B">
              <w:rPr>
                <w:noProof/>
                <w:webHidden/>
              </w:rPr>
              <w:instrText xml:space="preserve"> PAGEREF _Toc474313737 \h </w:instrText>
            </w:r>
            <w:r w:rsidR="004E455B">
              <w:rPr>
                <w:noProof/>
                <w:webHidden/>
              </w:rPr>
            </w:r>
            <w:r w:rsidR="004E455B">
              <w:rPr>
                <w:noProof/>
                <w:webHidden/>
              </w:rPr>
              <w:fldChar w:fldCharType="separate"/>
            </w:r>
            <w:r w:rsidR="00663ABD">
              <w:rPr>
                <w:noProof/>
                <w:webHidden/>
              </w:rPr>
              <w:t>13</w:t>
            </w:r>
            <w:r w:rsidR="004E455B">
              <w:rPr>
                <w:noProof/>
                <w:webHidden/>
              </w:rPr>
              <w:fldChar w:fldCharType="end"/>
            </w:r>
          </w:hyperlink>
        </w:p>
        <w:p w:rsidR="004E455B" w:rsidRDefault="0067575F">
          <w:pPr>
            <w:pStyle w:val="TOC1"/>
            <w:rPr>
              <w:b w:val="0"/>
              <w:lang w:val="en-AU" w:eastAsia="en-AU"/>
            </w:rPr>
          </w:pPr>
          <w:hyperlink w:anchor="_Toc474313738" w:history="1">
            <w:r w:rsidR="004E455B" w:rsidRPr="00FC6EA9">
              <w:rPr>
                <w:rStyle w:val="Hyperlink"/>
                <w:rFonts w:ascii="Calibri" w:eastAsia="Times New Roman" w:hAnsi="Calibri" w:cstheme="majorHAnsi"/>
              </w:rPr>
              <w:t>Section 6 Contact Details</w:t>
            </w:r>
            <w:r w:rsidR="004E455B">
              <w:rPr>
                <w:webHidden/>
              </w:rPr>
              <w:tab/>
            </w:r>
            <w:r w:rsidR="004E455B">
              <w:rPr>
                <w:webHidden/>
              </w:rPr>
              <w:fldChar w:fldCharType="begin"/>
            </w:r>
            <w:r w:rsidR="004E455B">
              <w:rPr>
                <w:webHidden/>
              </w:rPr>
              <w:instrText xml:space="preserve"> PAGEREF _Toc474313738 \h </w:instrText>
            </w:r>
            <w:r w:rsidR="004E455B">
              <w:rPr>
                <w:webHidden/>
              </w:rPr>
            </w:r>
            <w:r w:rsidR="004E455B">
              <w:rPr>
                <w:webHidden/>
              </w:rPr>
              <w:fldChar w:fldCharType="separate"/>
            </w:r>
            <w:r w:rsidR="00663ABD">
              <w:rPr>
                <w:webHidden/>
              </w:rPr>
              <w:t>14</w:t>
            </w:r>
            <w:r w:rsidR="004E455B">
              <w:rPr>
                <w:webHidden/>
              </w:rPr>
              <w:fldChar w:fldCharType="end"/>
            </w:r>
          </w:hyperlink>
        </w:p>
        <w:p w:rsidR="001F5843" w:rsidRPr="00F61968" w:rsidRDefault="00C506E6" w:rsidP="00F61968">
          <w:r>
            <w:rPr>
              <w:b/>
              <w:bCs/>
              <w:noProof/>
            </w:rPr>
            <w:fldChar w:fldCharType="end"/>
          </w:r>
        </w:p>
      </w:sdtContent>
    </w:sdt>
    <w:p w:rsidR="00B16D8B" w:rsidRDefault="00B16D8B" w:rsidP="003E08CA">
      <w:pPr>
        <w:rPr>
          <w:b/>
          <w:color w:val="244061" w:themeColor="accent1" w:themeShade="80"/>
          <w:sz w:val="40"/>
          <w:szCs w:val="40"/>
        </w:rPr>
      </w:pPr>
    </w:p>
    <w:p w:rsidR="00B16D8B" w:rsidRDefault="00B16D8B" w:rsidP="00B16D8B">
      <w:pPr>
        <w:spacing w:after="200"/>
        <w:rPr>
          <w:b/>
          <w:color w:val="244061" w:themeColor="accent1" w:themeShade="80"/>
          <w:sz w:val="40"/>
          <w:szCs w:val="40"/>
        </w:rPr>
      </w:pPr>
      <w:r>
        <w:rPr>
          <w:b/>
          <w:color w:val="244061" w:themeColor="accent1" w:themeShade="80"/>
          <w:sz w:val="40"/>
          <w:szCs w:val="40"/>
        </w:rPr>
        <w:br w:type="page"/>
      </w:r>
    </w:p>
    <w:p w:rsidR="003E08CA" w:rsidRPr="00EA7AF6" w:rsidRDefault="003E08CA" w:rsidP="003E08CA">
      <w:pPr>
        <w:rPr>
          <w:b/>
          <w:color w:val="244061" w:themeColor="accent1" w:themeShade="80"/>
          <w:sz w:val="40"/>
          <w:szCs w:val="40"/>
        </w:rPr>
      </w:pPr>
      <w:r w:rsidRPr="00EA7AF6">
        <w:rPr>
          <w:b/>
          <w:color w:val="244061" w:themeColor="accent1" w:themeShade="80"/>
          <w:sz w:val="40"/>
          <w:szCs w:val="40"/>
        </w:rPr>
        <w:lastRenderedPageBreak/>
        <w:t xml:space="preserve">The </w:t>
      </w:r>
      <w:r>
        <w:rPr>
          <w:b/>
          <w:color w:val="244061" w:themeColor="accent1" w:themeShade="80"/>
          <w:sz w:val="40"/>
          <w:szCs w:val="40"/>
        </w:rPr>
        <w:t xml:space="preserve">Migration </w:t>
      </w:r>
      <w:r w:rsidR="00E55C6A">
        <w:rPr>
          <w:b/>
          <w:color w:val="244061" w:themeColor="accent1" w:themeShade="80"/>
          <w:sz w:val="40"/>
          <w:szCs w:val="40"/>
        </w:rPr>
        <w:t>Points Advice</w:t>
      </w:r>
      <w:r w:rsidRPr="00EA7AF6">
        <w:rPr>
          <w:b/>
          <w:color w:val="244061" w:themeColor="accent1" w:themeShade="80"/>
          <w:sz w:val="40"/>
          <w:szCs w:val="40"/>
        </w:rPr>
        <w:t xml:space="preserve"> Program</w:t>
      </w:r>
    </w:p>
    <w:p w:rsidR="003E08CA" w:rsidRPr="00F97F46" w:rsidRDefault="00EA5921" w:rsidP="00EA5921">
      <w:pPr>
        <w:pStyle w:val="Style3"/>
        <w:numPr>
          <w:ilvl w:val="0"/>
          <w:numId w:val="0"/>
        </w:numPr>
      </w:pPr>
      <w:bookmarkStart w:id="2" w:name="_Toc444088846"/>
      <w:bookmarkStart w:id="3" w:name="_Toc474313698"/>
      <w:r>
        <w:t>Section 1</w:t>
      </w:r>
      <w:r>
        <w:tab/>
      </w:r>
      <w:r w:rsidR="004F4C8B">
        <w:t>Program</w:t>
      </w:r>
      <w:r w:rsidR="003E08CA" w:rsidRPr="00F97F46">
        <w:t xml:space="preserve"> </w:t>
      </w:r>
      <w:r w:rsidR="004F4C8B">
        <w:t>I</w:t>
      </w:r>
      <w:r w:rsidR="003E08CA" w:rsidRPr="00F97F46">
        <w:t>nformation</w:t>
      </w:r>
      <w:bookmarkEnd w:id="2"/>
      <w:bookmarkEnd w:id="3"/>
      <w:r w:rsidR="003E08CA" w:rsidRPr="00F97F46">
        <w:t xml:space="preserve"> </w:t>
      </w:r>
    </w:p>
    <w:p w:rsidR="003E08CA" w:rsidRPr="00F97F46" w:rsidRDefault="003E08CA" w:rsidP="00ED2E94">
      <w:pPr>
        <w:pStyle w:val="Industryheading3SubSection"/>
        <w:outlineLvl w:val="1"/>
      </w:pPr>
      <w:bookmarkStart w:id="4" w:name="_Toc444088847"/>
      <w:bookmarkStart w:id="5" w:name="_Toc474313699"/>
      <w:r w:rsidRPr="00F97F46">
        <w:t>Introduction to Trades Recognition Australia</w:t>
      </w:r>
      <w:bookmarkEnd w:id="4"/>
      <w:bookmarkEnd w:id="5"/>
      <w:r w:rsidRPr="00F97F46">
        <w:t xml:space="preserve"> </w:t>
      </w:r>
    </w:p>
    <w:p w:rsidR="00513C75" w:rsidRDefault="00AE2FA1" w:rsidP="00860325">
      <w:pPr>
        <w:spacing w:before="240" w:after="200"/>
      </w:pPr>
      <w:r>
        <w:t>Trades Recognition Australia (TRA) is a business unit located within the Australian Government Depa</w:t>
      </w:r>
      <w:r w:rsidR="00796D31">
        <w:t xml:space="preserve">rtment of </w:t>
      </w:r>
      <w:r w:rsidR="00450403">
        <w:t>Education, Skills and Employment</w:t>
      </w:r>
      <w:r>
        <w:t xml:space="preserve">. For the purposes of the </w:t>
      </w:r>
      <w:r w:rsidRPr="000506F2">
        <w:rPr>
          <w:i/>
        </w:rPr>
        <w:t>Migration Regulations 1994</w:t>
      </w:r>
      <w:r>
        <w:t xml:space="preserve">, it has been specified by the Minister for </w:t>
      </w:r>
      <w:r w:rsidR="00D32C3B">
        <w:t>Home Affairs</w:t>
      </w:r>
      <w:r>
        <w:t xml:space="preserve"> as the “relevant assessing authority” for approximately 130 technical and trade occupations.</w:t>
      </w:r>
      <w:r w:rsidR="00B47844">
        <w:t xml:space="preserve"> </w:t>
      </w:r>
      <w:r w:rsidR="00513C75">
        <w:t>TRA operates a number of different skills</w:t>
      </w:r>
      <w:r w:rsidR="00494FAE">
        <w:t xml:space="preserve"> </w:t>
      </w:r>
      <w:r w:rsidR="00513C75">
        <w:t>assessment services, which vary depending on the circumstances of the applicant.</w:t>
      </w:r>
    </w:p>
    <w:p w:rsidR="003E08CA" w:rsidRPr="00F0171C" w:rsidRDefault="003E08CA" w:rsidP="009C1C4C">
      <w:pPr>
        <w:pStyle w:val="Industryheading3SubSection"/>
        <w:outlineLvl w:val="1"/>
      </w:pPr>
      <w:bookmarkStart w:id="6" w:name="_Toc474313700"/>
      <w:r w:rsidRPr="00F0171C">
        <w:t>Program</w:t>
      </w:r>
      <w:r>
        <w:t xml:space="preserve"> o</w:t>
      </w:r>
      <w:r w:rsidRPr="00F0171C">
        <w:t>bjective</w:t>
      </w:r>
      <w:bookmarkEnd w:id="6"/>
    </w:p>
    <w:p w:rsidR="009E1258" w:rsidRPr="00144FE4" w:rsidRDefault="009E1258" w:rsidP="009E1258">
      <w:pPr>
        <w:spacing w:before="240" w:after="200"/>
      </w:pPr>
      <w:r w:rsidRPr="00144FE4">
        <w:t xml:space="preserve">The Migration </w:t>
      </w:r>
      <w:r w:rsidR="00E55C6A" w:rsidRPr="00144FE4">
        <w:t>Points Advice</w:t>
      </w:r>
      <w:r w:rsidRPr="00144FE4">
        <w:t xml:space="preserve"> Program (M</w:t>
      </w:r>
      <w:r w:rsidR="00E55C6A" w:rsidRPr="00144FE4">
        <w:t>P</w:t>
      </w:r>
      <w:r w:rsidRPr="00144FE4">
        <w:t xml:space="preserve">A) </w:t>
      </w:r>
      <w:r w:rsidR="00711BF5" w:rsidRPr="00144FE4">
        <w:t xml:space="preserve">is for applicants applying for </w:t>
      </w:r>
      <w:r w:rsidRPr="00144FE4">
        <w:t>permanent skilled migration</w:t>
      </w:r>
      <w:r w:rsidR="00F1349F" w:rsidRPr="00144FE4">
        <w:t xml:space="preserve"> and </w:t>
      </w:r>
      <w:r w:rsidR="00205A0D" w:rsidRPr="00144FE4">
        <w:t xml:space="preserve">may be </w:t>
      </w:r>
      <w:r w:rsidR="00634D62" w:rsidRPr="00144FE4">
        <w:t>require</w:t>
      </w:r>
      <w:r w:rsidR="00205A0D" w:rsidRPr="00144FE4">
        <w:t>d to provide</w:t>
      </w:r>
      <w:r w:rsidR="00F1349F" w:rsidRPr="00144FE4">
        <w:t xml:space="preserve"> points advice </w:t>
      </w:r>
      <w:r w:rsidR="00205A0D" w:rsidRPr="00144FE4">
        <w:t xml:space="preserve">with </w:t>
      </w:r>
      <w:r w:rsidR="00F1349F" w:rsidRPr="00144FE4">
        <w:t xml:space="preserve">their visa application to the Department of </w:t>
      </w:r>
      <w:r w:rsidR="00F146BB">
        <w:t>Home Affairs.</w:t>
      </w:r>
      <w:r w:rsidR="00F1349F" w:rsidRPr="00144FE4">
        <w:t xml:space="preserve"> </w:t>
      </w:r>
      <w:r w:rsidR="00BD16AB" w:rsidRPr="00144FE4">
        <w:t xml:space="preserve">Applicants to the MPA program </w:t>
      </w:r>
      <w:r w:rsidR="00711BF5" w:rsidRPr="00144FE4">
        <w:t xml:space="preserve">must have </w:t>
      </w:r>
      <w:r w:rsidR="00205A0D" w:rsidRPr="00144FE4">
        <w:t xml:space="preserve">first received </w:t>
      </w:r>
      <w:r w:rsidR="00BD16AB" w:rsidRPr="00144FE4">
        <w:t xml:space="preserve">a successful skills assessment from TRA </w:t>
      </w:r>
      <w:r w:rsidR="00205A0D" w:rsidRPr="00144FE4">
        <w:t xml:space="preserve">directly, </w:t>
      </w:r>
      <w:r w:rsidR="00BD16AB" w:rsidRPr="00144FE4">
        <w:t xml:space="preserve">or </w:t>
      </w:r>
      <w:r w:rsidR="00205A0D" w:rsidRPr="00144FE4">
        <w:t xml:space="preserve">via </w:t>
      </w:r>
      <w:r w:rsidR="00BD16AB" w:rsidRPr="00144FE4">
        <w:t>a TRA-approved Registered Training Organisation (RTO).</w:t>
      </w:r>
      <w:r w:rsidR="00A46D35" w:rsidRPr="00144FE4">
        <w:rPr>
          <w:rFonts w:cstheme="minorHAnsi"/>
        </w:rPr>
        <w:t xml:space="preserve">  </w:t>
      </w:r>
    </w:p>
    <w:p w:rsidR="00A46D35" w:rsidRPr="00144FE4" w:rsidRDefault="002A0AC7" w:rsidP="009E1258">
      <w:pPr>
        <w:spacing w:before="240" w:after="200"/>
      </w:pPr>
      <w:r w:rsidRPr="00144FE4">
        <w:rPr>
          <w:rFonts w:cs="Arial"/>
        </w:rPr>
        <w:t xml:space="preserve">The </w:t>
      </w:r>
      <w:r w:rsidR="00DC2698" w:rsidRPr="00144FE4">
        <w:rPr>
          <w:rFonts w:cs="Arial"/>
        </w:rPr>
        <w:t>M</w:t>
      </w:r>
      <w:r w:rsidR="00F1349F" w:rsidRPr="00144FE4">
        <w:rPr>
          <w:rFonts w:cs="Arial"/>
        </w:rPr>
        <w:t>P</w:t>
      </w:r>
      <w:r w:rsidR="00DC2698" w:rsidRPr="00144FE4">
        <w:rPr>
          <w:rFonts w:cs="Arial"/>
        </w:rPr>
        <w:t>A</w:t>
      </w:r>
      <w:r w:rsidR="00DC2698" w:rsidRPr="00144FE4">
        <w:t xml:space="preserve"> </w:t>
      </w:r>
      <w:r w:rsidR="009E1258" w:rsidRPr="00144FE4">
        <w:t xml:space="preserve">is a paper based skills assessment of your qualification/s and employment history to determine comparability with Australian standards for a skilled worker in your nominated occupation. </w:t>
      </w:r>
    </w:p>
    <w:p w:rsidR="009E1258" w:rsidRPr="00144FE4" w:rsidRDefault="00A46D35" w:rsidP="00534ED0">
      <w:pPr>
        <w:rPr>
          <w:rFonts w:cstheme="minorHAnsi"/>
        </w:rPr>
      </w:pPr>
      <w:r w:rsidRPr="00144FE4">
        <w:rPr>
          <w:rFonts w:cs="Arial"/>
        </w:rPr>
        <w:t xml:space="preserve">The MPA outcome is used to advise </w:t>
      </w:r>
      <w:r w:rsidR="00F146BB">
        <w:rPr>
          <w:rFonts w:cs="Arial"/>
        </w:rPr>
        <w:t xml:space="preserve">the </w:t>
      </w:r>
      <w:r w:rsidRPr="00144FE4">
        <w:rPr>
          <w:rFonts w:cs="Arial"/>
        </w:rPr>
        <w:t>D</w:t>
      </w:r>
      <w:r w:rsidR="00F146BB">
        <w:rPr>
          <w:rFonts w:cs="Arial"/>
        </w:rPr>
        <w:t>epartment of Home Affairs</w:t>
      </w:r>
      <w:r w:rsidRPr="00144FE4">
        <w:rPr>
          <w:rFonts w:cs="Arial"/>
        </w:rPr>
        <w:t xml:space="preserve"> about eligible </w:t>
      </w:r>
      <w:r w:rsidR="00205A0D" w:rsidRPr="00144FE4">
        <w:rPr>
          <w:rFonts w:cs="Arial"/>
        </w:rPr>
        <w:t xml:space="preserve">comparable </w:t>
      </w:r>
      <w:r w:rsidRPr="00144FE4">
        <w:rPr>
          <w:rFonts w:cs="Arial"/>
        </w:rPr>
        <w:t xml:space="preserve">qualifications and </w:t>
      </w:r>
      <w:r w:rsidR="00205A0D" w:rsidRPr="00144FE4">
        <w:rPr>
          <w:rFonts w:cs="Arial"/>
        </w:rPr>
        <w:t xml:space="preserve">periods of relevant </w:t>
      </w:r>
      <w:r w:rsidRPr="00144FE4">
        <w:rPr>
          <w:rFonts w:cs="Arial"/>
        </w:rPr>
        <w:t>employment in assessing your visa application.</w:t>
      </w:r>
      <w:r w:rsidR="004C3D3B" w:rsidRPr="00144FE4">
        <w:rPr>
          <w:rFonts w:cs="Arial"/>
        </w:rPr>
        <w:t xml:space="preserve"> As TRA does not issue points, all</w:t>
      </w:r>
      <w:r w:rsidR="004C3D3B" w:rsidRPr="00144FE4">
        <w:rPr>
          <w:rFonts w:cstheme="minorHAnsi"/>
        </w:rPr>
        <w:t xml:space="preserve"> enquiries must be directed to </w:t>
      </w:r>
      <w:r w:rsidR="00F146BB">
        <w:rPr>
          <w:rFonts w:cstheme="minorHAnsi"/>
        </w:rPr>
        <w:t>the Department of Home Affairs</w:t>
      </w:r>
      <w:r w:rsidR="004C3D3B" w:rsidRPr="00144FE4">
        <w:rPr>
          <w:rFonts w:cstheme="minorHAnsi"/>
        </w:rPr>
        <w:t xml:space="preserve"> (</w:t>
      </w:r>
      <w:hyperlink r:id="rId13" w:history="1">
        <w:r w:rsidR="00F146BB" w:rsidRPr="00AD7BB5">
          <w:rPr>
            <w:rStyle w:val="Hyperlink"/>
            <w:rFonts w:cstheme="minorHAnsi"/>
          </w:rPr>
          <w:t>http://www.homeaffairs.gov.au</w:t>
        </w:r>
      </w:hyperlink>
      <w:r w:rsidR="004C3D3B" w:rsidRPr="00144FE4">
        <w:rPr>
          <w:rFonts w:cstheme="minorHAnsi"/>
        </w:rPr>
        <w:t>).</w:t>
      </w:r>
    </w:p>
    <w:p w:rsidR="003E64CF" w:rsidRPr="00144FE4" w:rsidRDefault="003E64CF" w:rsidP="003E64CF">
      <w:pPr>
        <w:spacing w:after="0"/>
        <w:rPr>
          <w:rFonts w:cstheme="minorHAnsi"/>
        </w:rPr>
      </w:pPr>
      <w:r w:rsidRPr="00144FE4">
        <w:rPr>
          <w:rFonts w:cstheme="minorHAnsi"/>
        </w:rPr>
        <w:t xml:space="preserve">You are required to check with </w:t>
      </w:r>
      <w:r w:rsidR="00F146BB">
        <w:rPr>
          <w:rFonts w:cstheme="minorHAnsi"/>
        </w:rPr>
        <w:t>the Department of Home Affairs</w:t>
      </w:r>
      <w:r w:rsidRPr="00144FE4">
        <w:rPr>
          <w:rFonts w:cstheme="minorHAnsi"/>
        </w:rPr>
        <w:t xml:space="preserve"> whether you require points advice before submitting an application to TRA.</w:t>
      </w:r>
    </w:p>
    <w:p w:rsidR="00534ED0" w:rsidRPr="00144FE4" w:rsidRDefault="00534ED0" w:rsidP="00534ED0">
      <w:pPr>
        <w:spacing w:after="0"/>
        <w:rPr>
          <w:rFonts w:cstheme="minorHAnsi"/>
        </w:rPr>
      </w:pPr>
    </w:p>
    <w:p w:rsidR="003E08CA" w:rsidRPr="00144FE4" w:rsidRDefault="00C75A20" w:rsidP="00ED2E94">
      <w:pPr>
        <w:pStyle w:val="Industryheading3SubSection"/>
        <w:outlineLvl w:val="1"/>
      </w:pPr>
      <w:bookmarkStart w:id="7" w:name="_Toc474313701"/>
      <w:r w:rsidRPr="00144FE4">
        <w:t xml:space="preserve">Applicant </w:t>
      </w:r>
      <w:r w:rsidR="00650F5F" w:rsidRPr="00144FE4">
        <w:t>Guidelines</w:t>
      </w:r>
      <w:bookmarkEnd w:id="7"/>
    </w:p>
    <w:p w:rsidR="00634D62" w:rsidRPr="00144FE4" w:rsidRDefault="003E08CA" w:rsidP="008B5F58">
      <w:pPr>
        <w:rPr>
          <w:rFonts w:cstheme="minorHAnsi"/>
        </w:rPr>
      </w:pPr>
      <w:r w:rsidRPr="00144FE4">
        <w:rPr>
          <w:rFonts w:cstheme="minorHAnsi"/>
        </w:rPr>
        <w:t xml:space="preserve">These </w:t>
      </w:r>
      <w:r w:rsidR="00650F5F" w:rsidRPr="00144FE4">
        <w:rPr>
          <w:rFonts w:cstheme="minorHAnsi"/>
        </w:rPr>
        <w:t>Guidelines</w:t>
      </w:r>
      <w:r w:rsidRPr="00144FE4">
        <w:rPr>
          <w:rFonts w:cstheme="minorHAnsi"/>
        </w:rPr>
        <w:t xml:space="preserve"> describe </w:t>
      </w:r>
      <w:r w:rsidR="00FB04B8" w:rsidRPr="00144FE4">
        <w:rPr>
          <w:rFonts w:cstheme="minorHAnsi"/>
        </w:rPr>
        <w:t>the MP</w:t>
      </w:r>
      <w:r w:rsidRPr="00144FE4">
        <w:rPr>
          <w:rFonts w:cstheme="minorHAnsi"/>
        </w:rPr>
        <w:t xml:space="preserve">A program and outline the </w:t>
      </w:r>
      <w:r w:rsidR="009E1258" w:rsidRPr="00144FE4">
        <w:rPr>
          <w:rFonts w:cstheme="minorHAnsi"/>
        </w:rPr>
        <w:t xml:space="preserve">eligibility </w:t>
      </w:r>
      <w:r w:rsidRPr="00144FE4">
        <w:rPr>
          <w:rFonts w:cstheme="minorHAnsi"/>
        </w:rPr>
        <w:t xml:space="preserve">requirements in applying for </w:t>
      </w:r>
      <w:r w:rsidR="00FB04B8" w:rsidRPr="00144FE4">
        <w:rPr>
          <w:rFonts w:cstheme="minorHAnsi"/>
        </w:rPr>
        <w:t>Points Advice under the MP</w:t>
      </w:r>
      <w:r w:rsidR="00AE2FA1" w:rsidRPr="00144FE4">
        <w:rPr>
          <w:rFonts w:cstheme="minorHAnsi"/>
        </w:rPr>
        <w:t>A program</w:t>
      </w:r>
      <w:r w:rsidRPr="00144FE4">
        <w:rPr>
          <w:rFonts w:cstheme="minorHAnsi"/>
        </w:rPr>
        <w:t>.</w:t>
      </w:r>
      <w:r w:rsidR="009C1C4C" w:rsidRPr="00144FE4">
        <w:rPr>
          <w:rFonts w:cstheme="minorHAnsi"/>
        </w:rPr>
        <w:t xml:space="preserve"> </w:t>
      </w:r>
      <w:r w:rsidR="008B5F58" w:rsidRPr="00144FE4">
        <w:rPr>
          <w:rFonts w:cstheme="minorHAnsi"/>
        </w:rPr>
        <w:t>They</w:t>
      </w:r>
      <w:r w:rsidRPr="00144FE4">
        <w:rPr>
          <w:rFonts w:cstheme="minorHAnsi"/>
        </w:rPr>
        <w:t xml:space="preserve"> do not provide specific information on migration or visa requirements</w:t>
      </w:r>
      <w:r w:rsidR="00FB04B8" w:rsidRPr="00144FE4">
        <w:rPr>
          <w:rFonts w:cstheme="minorHAnsi"/>
        </w:rPr>
        <w:t>.</w:t>
      </w:r>
      <w:r w:rsidR="00634D62" w:rsidRPr="00144FE4">
        <w:rPr>
          <w:rFonts w:cstheme="minorHAnsi"/>
        </w:rPr>
        <w:t xml:space="preserve"> </w:t>
      </w:r>
    </w:p>
    <w:p w:rsidR="003E08CA" w:rsidRPr="00144FE4" w:rsidRDefault="003E08CA" w:rsidP="009E1258">
      <w:pPr>
        <w:pStyle w:val="IndustryIndent"/>
        <w:spacing w:line="276" w:lineRule="auto"/>
        <w:ind w:left="0"/>
        <w:rPr>
          <w:rFonts w:asciiTheme="minorHAnsi" w:hAnsiTheme="minorHAnsi" w:cstheme="minorHAnsi"/>
          <w:color w:val="auto"/>
        </w:rPr>
      </w:pPr>
      <w:r w:rsidRPr="00144FE4">
        <w:rPr>
          <w:rFonts w:asciiTheme="minorHAnsi" w:hAnsiTheme="minorHAnsi" w:cstheme="minorHAnsi"/>
          <w:color w:val="auto"/>
        </w:rPr>
        <w:t xml:space="preserve">TRA reserves the right to amend these </w:t>
      </w:r>
      <w:r w:rsidR="00650F5F" w:rsidRPr="00144FE4">
        <w:rPr>
          <w:rFonts w:asciiTheme="minorHAnsi" w:hAnsiTheme="minorHAnsi" w:cstheme="minorHAnsi"/>
          <w:color w:val="auto"/>
        </w:rPr>
        <w:t>Guidelines</w:t>
      </w:r>
      <w:r w:rsidRPr="00144FE4">
        <w:rPr>
          <w:rFonts w:asciiTheme="minorHAnsi" w:hAnsiTheme="minorHAnsi" w:cstheme="minorHAnsi"/>
          <w:color w:val="auto"/>
        </w:rPr>
        <w:t xml:space="preserve"> as necessary. Information about changes will be </w:t>
      </w:r>
      <w:r w:rsidR="00C75A20" w:rsidRPr="00144FE4">
        <w:rPr>
          <w:rFonts w:asciiTheme="minorHAnsi" w:hAnsiTheme="minorHAnsi" w:cstheme="minorHAnsi"/>
          <w:color w:val="auto"/>
        </w:rPr>
        <w:t>included</w:t>
      </w:r>
      <w:r w:rsidRPr="00144FE4">
        <w:rPr>
          <w:rFonts w:asciiTheme="minorHAnsi" w:hAnsiTheme="minorHAnsi" w:cstheme="minorHAnsi"/>
          <w:color w:val="auto"/>
        </w:rPr>
        <w:t xml:space="preserve"> in the </w:t>
      </w:r>
      <w:r w:rsidR="002C7FFB" w:rsidRPr="00144FE4">
        <w:rPr>
          <w:rFonts w:asciiTheme="minorHAnsi" w:hAnsiTheme="minorHAnsi" w:cstheme="minorHAnsi"/>
          <w:color w:val="auto"/>
        </w:rPr>
        <w:t>d</w:t>
      </w:r>
      <w:r w:rsidR="00B16D8B" w:rsidRPr="00144FE4">
        <w:rPr>
          <w:rFonts w:asciiTheme="minorHAnsi" w:hAnsiTheme="minorHAnsi" w:cstheme="minorHAnsi"/>
          <w:color w:val="auto"/>
        </w:rPr>
        <w:t>ocument p</w:t>
      </w:r>
      <w:r w:rsidR="008930A2" w:rsidRPr="00144FE4">
        <w:rPr>
          <w:rFonts w:asciiTheme="minorHAnsi" w:hAnsiTheme="minorHAnsi" w:cstheme="minorHAnsi"/>
          <w:color w:val="auto"/>
        </w:rPr>
        <w:t>articulars</w:t>
      </w:r>
      <w:r w:rsidR="00B16D8B" w:rsidRPr="00144FE4">
        <w:rPr>
          <w:rFonts w:asciiTheme="minorHAnsi" w:hAnsiTheme="minorHAnsi" w:cstheme="minorHAnsi"/>
          <w:color w:val="auto"/>
        </w:rPr>
        <w:t xml:space="preserve"> table</w:t>
      </w:r>
      <w:r w:rsidR="008930A2" w:rsidRPr="00144FE4">
        <w:rPr>
          <w:rFonts w:asciiTheme="minorHAnsi" w:hAnsiTheme="minorHAnsi" w:cstheme="minorHAnsi"/>
          <w:color w:val="auto"/>
        </w:rPr>
        <w:t xml:space="preserve"> </w:t>
      </w:r>
      <w:r w:rsidRPr="00144FE4">
        <w:rPr>
          <w:rFonts w:asciiTheme="minorHAnsi" w:hAnsiTheme="minorHAnsi" w:cstheme="minorHAnsi"/>
          <w:color w:val="auto"/>
        </w:rPr>
        <w:t>and posted as a news item on the TRA web</w:t>
      </w:r>
      <w:r w:rsidR="00FA6CDE">
        <w:rPr>
          <w:rFonts w:asciiTheme="minorHAnsi" w:hAnsiTheme="minorHAnsi" w:cstheme="minorHAnsi"/>
          <w:color w:val="auto"/>
        </w:rPr>
        <w:t>page</w:t>
      </w:r>
      <w:bookmarkStart w:id="8" w:name="_Toc444088850"/>
      <w:r w:rsidR="009C1C4C" w:rsidRPr="00144FE4">
        <w:rPr>
          <w:rFonts w:asciiTheme="minorHAnsi" w:hAnsiTheme="minorHAnsi" w:cstheme="minorHAnsi"/>
          <w:color w:val="auto"/>
        </w:rPr>
        <w:t>.</w:t>
      </w:r>
      <w:bookmarkStart w:id="9" w:name="_Toc280207018"/>
      <w:bookmarkStart w:id="10" w:name="_Toc290379773"/>
      <w:bookmarkStart w:id="11" w:name="_Toc444088853"/>
      <w:bookmarkEnd w:id="8"/>
    </w:p>
    <w:p w:rsidR="003E08CA" w:rsidRPr="00144FE4" w:rsidRDefault="009E1258" w:rsidP="000955F8">
      <w:pPr>
        <w:pStyle w:val="Industryheading3SubSection"/>
        <w:numPr>
          <w:ilvl w:val="0"/>
          <w:numId w:val="0"/>
        </w:numPr>
        <w:spacing w:before="240"/>
        <w:outlineLvl w:val="1"/>
      </w:pPr>
      <w:bookmarkStart w:id="12" w:name="_Toc474313702"/>
      <w:r w:rsidRPr="00144FE4">
        <w:t>1.4</w:t>
      </w:r>
      <w:r w:rsidR="005E159B" w:rsidRPr="00144FE4">
        <w:tab/>
      </w:r>
      <w:r w:rsidR="003E08CA" w:rsidRPr="00144FE4">
        <w:t>Eligibility</w:t>
      </w:r>
      <w:bookmarkEnd w:id="12"/>
    </w:p>
    <w:p w:rsidR="00DD75DC" w:rsidRDefault="00BD16AB" w:rsidP="00634D62">
      <w:pPr>
        <w:pStyle w:val="ListBullet"/>
        <w:ind w:left="0"/>
        <w:rPr>
          <w:rFonts w:asciiTheme="minorHAnsi" w:hAnsiTheme="minorHAnsi" w:cstheme="minorHAnsi"/>
        </w:rPr>
      </w:pPr>
      <w:r w:rsidRPr="00144FE4">
        <w:rPr>
          <w:rFonts w:asciiTheme="minorHAnsi" w:hAnsiTheme="minorHAnsi" w:cstheme="minorHAnsi"/>
        </w:rPr>
        <w:t xml:space="preserve">You must hold a successful skills assessment outcome issued </w:t>
      </w:r>
      <w:r w:rsidR="00205A0D" w:rsidRPr="00144FE4">
        <w:rPr>
          <w:rFonts w:asciiTheme="minorHAnsi" w:hAnsiTheme="minorHAnsi" w:cstheme="minorHAnsi"/>
        </w:rPr>
        <w:t xml:space="preserve">directly </w:t>
      </w:r>
      <w:r w:rsidRPr="00144FE4">
        <w:rPr>
          <w:rFonts w:asciiTheme="minorHAnsi" w:hAnsiTheme="minorHAnsi" w:cstheme="minorHAnsi"/>
        </w:rPr>
        <w:t xml:space="preserve">by TRA or </w:t>
      </w:r>
      <w:r w:rsidR="00205A0D" w:rsidRPr="00144FE4">
        <w:rPr>
          <w:rFonts w:asciiTheme="minorHAnsi" w:hAnsiTheme="minorHAnsi" w:cstheme="minorHAnsi"/>
        </w:rPr>
        <w:t xml:space="preserve">through </w:t>
      </w:r>
      <w:r w:rsidRPr="00144FE4">
        <w:rPr>
          <w:rFonts w:asciiTheme="minorHAnsi" w:hAnsiTheme="minorHAnsi" w:cstheme="minorHAnsi"/>
        </w:rPr>
        <w:t>a TRA-approved RTO in your nominated occupation.</w:t>
      </w:r>
      <w:bookmarkEnd w:id="9"/>
      <w:bookmarkEnd w:id="10"/>
      <w:bookmarkEnd w:id="11"/>
    </w:p>
    <w:p w:rsidR="00634D62" w:rsidRDefault="00634D62" w:rsidP="00634D62">
      <w:pPr>
        <w:pStyle w:val="ListBullet"/>
        <w:ind w:left="0"/>
        <w:rPr>
          <w:rFonts w:asciiTheme="minorHAnsi" w:hAnsiTheme="minorHAnsi" w:cstheme="minorHAnsi"/>
        </w:rPr>
      </w:pPr>
    </w:p>
    <w:p w:rsidR="00634D62" w:rsidRDefault="00634D62" w:rsidP="00634D62">
      <w:pPr>
        <w:pStyle w:val="ListBullet"/>
        <w:ind w:left="0"/>
        <w:rPr>
          <w:rFonts w:asciiTheme="minorHAnsi" w:hAnsiTheme="minorHAnsi" w:cstheme="minorHAnsi"/>
        </w:rPr>
      </w:pPr>
    </w:p>
    <w:p w:rsidR="003E08CA" w:rsidRPr="001F0992" w:rsidRDefault="009E1258" w:rsidP="00316811">
      <w:pPr>
        <w:pStyle w:val="Industryheading3SubSection"/>
        <w:numPr>
          <w:ilvl w:val="0"/>
          <w:numId w:val="0"/>
        </w:numPr>
        <w:outlineLvl w:val="1"/>
      </w:pPr>
      <w:bookmarkStart w:id="13" w:name="_Toc474313703"/>
      <w:r>
        <w:lastRenderedPageBreak/>
        <w:t>1.5</w:t>
      </w:r>
      <w:r w:rsidR="005E159B">
        <w:tab/>
      </w:r>
      <w:r w:rsidR="003E08CA">
        <w:t>Fees</w:t>
      </w:r>
      <w:bookmarkStart w:id="14" w:name="_Toc277064473"/>
      <w:bookmarkStart w:id="15" w:name="_Toc277079127"/>
      <w:bookmarkStart w:id="16" w:name="_Toc277147089"/>
      <w:bookmarkEnd w:id="13"/>
      <w:bookmarkEnd w:id="14"/>
      <w:bookmarkEnd w:id="15"/>
      <w:bookmarkEnd w:id="16"/>
    </w:p>
    <w:tbl>
      <w:tblPr>
        <w:tblStyle w:val="TableGrid"/>
        <w:tblW w:w="0" w:type="auto"/>
        <w:tblInd w:w="108" w:type="dxa"/>
        <w:tblLook w:val="04A0" w:firstRow="1" w:lastRow="0" w:firstColumn="1" w:lastColumn="0" w:noHBand="0" w:noVBand="1"/>
      </w:tblPr>
      <w:tblGrid>
        <w:gridCol w:w="6645"/>
        <w:gridCol w:w="2263"/>
      </w:tblGrid>
      <w:tr w:rsidR="003E08CA" w:rsidTr="001F0992">
        <w:tc>
          <w:tcPr>
            <w:tcW w:w="6663" w:type="dxa"/>
          </w:tcPr>
          <w:p w:rsidR="003E08CA" w:rsidRPr="00D27A17" w:rsidRDefault="003E08CA" w:rsidP="00256799">
            <w:pPr>
              <w:pStyle w:val="IndustryIndent"/>
              <w:spacing w:line="276" w:lineRule="auto"/>
              <w:ind w:left="0"/>
              <w:rPr>
                <w:rFonts w:asciiTheme="minorHAnsi" w:hAnsiTheme="minorHAnsi" w:cstheme="minorHAnsi"/>
                <w:b/>
                <w:color w:val="auto"/>
                <w:szCs w:val="22"/>
              </w:rPr>
            </w:pPr>
            <w:r w:rsidRPr="00D27A17">
              <w:rPr>
                <w:rFonts w:asciiTheme="minorHAnsi" w:hAnsiTheme="minorHAnsi" w:cstheme="minorHAnsi"/>
                <w:b/>
                <w:color w:val="auto"/>
                <w:szCs w:val="22"/>
              </w:rPr>
              <w:t>Service</w:t>
            </w:r>
          </w:p>
        </w:tc>
        <w:tc>
          <w:tcPr>
            <w:tcW w:w="2268" w:type="dxa"/>
          </w:tcPr>
          <w:p w:rsidR="003E08CA" w:rsidRPr="001F0992" w:rsidRDefault="00650F5F" w:rsidP="00256799">
            <w:pPr>
              <w:pStyle w:val="IndustryIndent"/>
              <w:spacing w:line="276" w:lineRule="auto"/>
              <w:ind w:left="0"/>
              <w:rPr>
                <w:rFonts w:asciiTheme="minorHAnsi" w:hAnsiTheme="minorHAnsi" w:cstheme="minorHAnsi"/>
                <w:b/>
                <w:color w:val="auto"/>
                <w:szCs w:val="22"/>
              </w:rPr>
            </w:pPr>
            <w:r w:rsidRPr="001F0992">
              <w:rPr>
                <w:rFonts w:asciiTheme="minorHAnsi" w:hAnsiTheme="minorHAnsi" w:cstheme="minorHAnsi"/>
                <w:b/>
                <w:color w:val="auto"/>
                <w:szCs w:val="22"/>
              </w:rPr>
              <w:t xml:space="preserve">Fee </w:t>
            </w:r>
          </w:p>
        </w:tc>
      </w:tr>
      <w:tr w:rsidR="003E08CA" w:rsidTr="001F0992">
        <w:tc>
          <w:tcPr>
            <w:tcW w:w="6663" w:type="dxa"/>
          </w:tcPr>
          <w:p w:rsidR="003E08CA" w:rsidRDefault="003E08CA" w:rsidP="00DD75DC">
            <w:pPr>
              <w:pStyle w:val="IndustryIndent"/>
              <w:spacing w:line="276" w:lineRule="auto"/>
              <w:ind w:left="0"/>
              <w:rPr>
                <w:rFonts w:asciiTheme="minorHAnsi" w:hAnsiTheme="minorHAnsi" w:cstheme="minorHAnsi"/>
                <w:color w:val="auto"/>
                <w:szCs w:val="22"/>
              </w:rPr>
            </w:pPr>
            <w:r>
              <w:rPr>
                <w:rFonts w:asciiTheme="minorHAnsi" w:hAnsiTheme="minorHAnsi" w:cstheme="minorHAnsi"/>
                <w:color w:val="auto"/>
                <w:szCs w:val="22"/>
              </w:rPr>
              <w:t xml:space="preserve">Migration </w:t>
            </w:r>
            <w:r w:rsidR="00DD75DC">
              <w:rPr>
                <w:rFonts w:asciiTheme="minorHAnsi" w:hAnsiTheme="minorHAnsi" w:cstheme="minorHAnsi"/>
                <w:color w:val="auto"/>
                <w:szCs w:val="22"/>
              </w:rPr>
              <w:t>Points Advice based on a TRA Migration Skills Assessment or a skills assessment from a TRA approved RTO</w:t>
            </w:r>
          </w:p>
        </w:tc>
        <w:tc>
          <w:tcPr>
            <w:tcW w:w="2268" w:type="dxa"/>
          </w:tcPr>
          <w:p w:rsidR="003E08CA" w:rsidRDefault="003E08CA" w:rsidP="00DD75DC">
            <w:pPr>
              <w:pStyle w:val="IndustryIndent"/>
              <w:spacing w:line="276" w:lineRule="auto"/>
              <w:ind w:left="0"/>
              <w:rPr>
                <w:rFonts w:asciiTheme="minorHAnsi" w:hAnsiTheme="minorHAnsi" w:cstheme="minorHAnsi"/>
                <w:color w:val="auto"/>
                <w:szCs w:val="22"/>
              </w:rPr>
            </w:pPr>
            <w:r>
              <w:rPr>
                <w:rFonts w:asciiTheme="minorHAnsi" w:hAnsiTheme="minorHAnsi" w:cstheme="minorHAnsi"/>
                <w:color w:val="auto"/>
                <w:szCs w:val="22"/>
              </w:rPr>
              <w:t>$</w:t>
            </w:r>
            <w:r w:rsidR="00DD75DC">
              <w:rPr>
                <w:rFonts w:asciiTheme="minorHAnsi" w:hAnsiTheme="minorHAnsi" w:cstheme="minorHAnsi"/>
                <w:color w:val="auto"/>
                <w:szCs w:val="22"/>
              </w:rPr>
              <w:t>600</w:t>
            </w:r>
          </w:p>
        </w:tc>
      </w:tr>
      <w:tr w:rsidR="003E08CA" w:rsidTr="001F0992">
        <w:tc>
          <w:tcPr>
            <w:tcW w:w="6663" w:type="dxa"/>
          </w:tcPr>
          <w:p w:rsidR="003E08CA" w:rsidRDefault="003E08CA" w:rsidP="00DD75DC">
            <w:pPr>
              <w:pStyle w:val="IndustryIndent"/>
              <w:spacing w:line="276" w:lineRule="auto"/>
              <w:ind w:left="0"/>
              <w:rPr>
                <w:rFonts w:asciiTheme="minorHAnsi" w:hAnsiTheme="minorHAnsi" w:cstheme="minorHAnsi"/>
                <w:color w:val="auto"/>
                <w:szCs w:val="22"/>
              </w:rPr>
            </w:pPr>
            <w:r>
              <w:rPr>
                <w:rFonts w:asciiTheme="minorHAnsi" w:hAnsiTheme="minorHAnsi" w:cstheme="minorHAnsi"/>
                <w:color w:val="auto"/>
                <w:szCs w:val="22"/>
              </w:rPr>
              <w:t xml:space="preserve">Migration </w:t>
            </w:r>
            <w:r w:rsidR="00DD75DC">
              <w:rPr>
                <w:rFonts w:asciiTheme="minorHAnsi" w:hAnsiTheme="minorHAnsi" w:cstheme="minorHAnsi"/>
                <w:color w:val="auto"/>
                <w:szCs w:val="22"/>
              </w:rPr>
              <w:t>Points Advice</w:t>
            </w:r>
            <w:r>
              <w:rPr>
                <w:rFonts w:asciiTheme="minorHAnsi" w:hAnsiTheme="minorHAnsi" w:cstheme="minorHAnsi"/>
                <w:color w:val="auto"/>
                <w:szCs w:val="22"/>
              </w:rPr>
              <w:t xml:space="preserve"> Review</w:t>
            </w:r>
            <w:r w:rsidR="00DD75DC">
              <w:rPr>
                <w:rFonts w:asciiTheme="minorHAnsi" w:hAnsiTheme="minorHAnsi" w:cstheme="minorHAnsi"/>
                <w:color w:val="auto"/>
                <w:szCs w:val="22"/>
              </w:rPr>
              <w:t xml:space="preserve"> </w:t>
            </w:r>
          </w:p>
        </w:tc>
        <w:tc>
          <w:tcPr>
            <w:tcW w:w="2268" w:type="dxa"/>
          </w:tcPr>
          <w:p w:rsidR="003E08CA" w:rsidRDefault="00DD75DC" w:rsidP="00256799">
            <w:pPr>
              <w:pStyle w:val="IndustryIndent"/>
              <w:spacing w:line="276" w:lineRule="auto"/>
              <w:ind w:left="0"/>
              <w:rPr>
                <w:rFonts w:asciiTheme="minorHAnsi" w:hAnsiTheme="minorHAnsi" w:cstheme="minorHAnsi"/>
                <w:color w:val="auto"/>
                <w:szCs w:val="22"/>
              </w:rPr>
            </w:pPr>
            <w:r>
              <w:rPr>
                <w:rFonts w:asciiTheme="minorHAnsi" w:hAnsiTheme="minorHAnsi" w:cstheme="minorHAnsi"/>
                <w:color w:val="auto"/>
                <w:szCs w:val="22"/>
              </w:rPr>
              <w:t>$3</w:t>
            </w:r>
            <w:r w:rsidR="003E08CA">
              <w:rPr>
                <w:rFonts w:asciiTheme="minorHAnsi" w:hAnsiTheme="minorHAnsi" w:cstheme="minorHAnsi"/>
                <w:color w:val="auto"/>
                <w:szCs w:val="22"/>
              </w:rPr>
              <w:t>00</w:t>
            </w:r>
          </w:p>
        </w:tc>
      </w:tr>
    </w:tbl>
    <w:p w:rsidR="00553989" w:rsidRDefault="00553989" w:rsidP="00650F5F">
      <w:pPr>
        <w:spacing w:after="200"/>
        <w:rPr>
          <w:rFonts w:cs="Arial"/>
        </w:rPr>
      </w:pPr>
    </w:p>
    <w:p w:rsidR="00650F5F" w:rsidRPr="00DB5609" w:rsidRDefault="00650F5F" w:rsidP="00650F5F">
      <w:pPr>
        <w:spacing w:after="200"/>
        <w:rPr>
          <w:rFonts w:cs="Arial"/>
        </w:rPr>
      </w:pPr>
      <w:r>
        <w:rPr>
          <w:rFonts w:cs="Arial"/>
        </w:rPr>
        <w:t>Payment</w:t>
      </w:r>
      <w:r w:rsidR="008142DB">
        <w:rPr>
          <w:rFonts w:cs="Arial"/>
        </w:rPr>
        <w:t xml:space="preserve"> must be made </w:t>
      </w:r>
      <w:r w:rsidR="00316811">
        <w:rPr>
          <w:rFonts w:cs="Arial"/>
        </w:rPr>
        <w:t>when you lodge your application</w:t>
      </w:r>
      <w:r w:rsidR="008142DB">
        <w:rPr>
          <w:rFonts w:cs="Arial"/>
        </w:rPr>
        <w:t xml:space="preserve"> and</w:t>
      </w:r>
      <w:r>
        <w:rPr>
          <w:rFonts w:cs="Arial"/>
        </w:rPr>
        <w:t xml:space="preserve"> may only be </w:t>
      </w:r>
      <w:r w:rsidR="00614824">
        <w:rPr>
          <w:rFonts w:cs="Arial"/>
        </w:rPr>
        <w:t xml:space="preserve">made using a </w:t>
      </w:r>
      <w:r w:rsidRPr="00DB5609">
        <w:rPr>
          <w:rFonts w:cs="Arial"/>
        </w:rPr>
        <w:t xml:space="preserve">Visa or MasterCard credit/debit card through the </w:t>
      </w:r>
      <w:r>
        <w:rPr>
          <w:rFonts w:cs="Arial"/>
        </w:rPr>
        <w:t>online portal</w:t>
      </w:r>
      <w:r w:rsidRPr="00DB5609">
        <w:rPr>
          <w:rFonts w:cs="Arial"/>
        </w:rPr>
        <w:t>. All fees are payable in Australian dollars</w:t>
      </w:r>
      <w:r>
        <w:rPr>
          <w:rFonts w:cs="Arial"/>
        </w:rPr>
        <w:t xml:space="preserve"> and i</w:t>
      </w:r>
      <w:r w:rsidRPr="00DB5609">
        <w:rPr>
          <w:rFonts w:cs="Arial"/>
        </w:rPr>
        <w:t xml:space="preserve">nstructions on how to pay </w:t>
      </w:r>
      <w:r>
        <w:rPr>
          <w:rFonts w:cs="Arial"/>
        </w:rPr>
        <w:t>are provided online when you apply</w:t>
      </w:r>
      <w:r w:rsidRPr="00DB5609">
        <w:rPr>
          <w:rFonts w:cs="Arial"/>
        </w:rPr>
        <w:t>.</w:t>
      </w:r>
      <w:r w:rsidR="000F0EBD">
        <w:rPr>
          <w:rFonts w:cs="Arial"/>
        </w:rPr>
        <w:t xml:space="preserve"> </w:t>
      </w:r>
      <w:r w:rsidRPr="00DB5609">
        <w:rPr>
          <w:rFonts w:cs="Arial"/>
        </w:rPr>
        <w:t xml:space="preserve"> </w:t>
      </w:r>
    </w:p>
    <w:p w:rsidR="00BE32E2" w:rsidRPr="009E1258" w:rsidRDefault="00650F5F" w:rsidP="009E1258">
      <w:r w:rsidRPr="00DB5609">
        <w:rPr>
          <w:rFonts w:cs="Arial"/>
        </w:rPr>
        <w:t>After payment, an email con</w:t>
      </w:r>
      <w:r w:rsidR="009E1258">
        <w:rPr>
          <w:rFonts w:cs="Arial"/>
        </w:rPr>
        <w:t>taining the receipt will be</w:t>
      </w:r>
      <w:r w:rsidRPr="00DB5609">
        <w:rPr>
          <w:rFonts w:cs="Arial"/>
        </w:rPr>
        <w:t xml:space="preserve"> automatically </w:t>
      </w:r>
      <w:r w:rsidR="009E1258">
        <w:rPr>
          <w:rFonts w:cs="Arial"/>
        </w:rPr>
        <w:t xml:space="preserve">sent </w:t>
      </w:r>
      <w:r w:rsidR="00711BF5">
        <w:rPr>
          <w:rFonts w:cs="Arial"/>
        </w:rPr>
        <w:t xml:space="preserve">to </w:t>
      </w:r>
      <w:r w:rsidR="00783658">
        <w:rPr>
          <w:rFonts w:cs="Arial"/>
        </w:rPr>
        <w:t>your nominated</w:t>
      </w:r>
      <w:r w:rsidRPr="00DB5609">
        <w:rPr>
          <w:rFonts w:cs="Arial"/>
        </w:rPr>
        <w:t xml:space="preserve"> email address</w:t>
      </w:r>
      <w:r>
        <w:rPr>
          <w:rFonts w:cs="Arial"/>
        </w:rPr>
        <w:t>. It is important to retain the</w:t>
      </w:r>
      <w:r w:rsidRPr="00DB5609">
        <w:rPr>
          <w:rFonts w:cs="Arial"/>
        </w:rPr>
        <w:t xml:space="preserve"> email receipt as evidence of payment. </w:t>
      </w:r>
    </w:p>
    <w:p w:rsidR="003E08CA" w:rsidRDefault="003E08CA" w:rsidP="003E08CA">
      <w:pPr>
        <w:pStyle w:val="IndustryIndent"/>
        <w:spacing w:line="276" w:lineRule="auto"/>
        <w:ind w:left="0"/>
        <w:rPr>
          <w:rFonts w:asciiTheme="minorHAnsi" w:hAnsiTheme="minorHAnsi" w:cstheme="minorHAnsi"/>
          <w:color w:val="auto"/>
          <w:szCs w:val="22"/>
        </w:rPr>
      </w:pPr>
      <w:r>
        <w:rPr>
          <w:rFonts w:asciiTheme="minorHAnsi" w:hAnsiTheme="minorHAnsi" w:cstheme="minorHAnsi"/>
          <w:color w:val="auto"/>
          <w:szCs w:val="22"/>
        </w:rPr>
        <w:t xml:space="preserve">Once you have submitted your payment through the TRA online portal, a payment summary containing a customer reference number and receipt number will be </w:t>
      </w:r>
      <w:r w:rsidR="00514C12">
        <w:rPr>
          <w:rFonts w:asciiTheme="minorHAnsi" w:hAnsiTheme="minorHAnsi" w:cstheme="minorHAnsi"/>
          <w:color w:val="auto"/>
          <w:szCs w:val="22"/>
        </w:rPr>
        <w:t>generated</w:t>
      </w:r>
      <w:r>
        <w:rPr>
          <w:rFonts w:asciiTheme="minorHAnsi" w:hAnsiTheme="minorHAnsi" w:cstheme="minorHAnsi"/>
          <w:color w:val="auto"/>
          <w:szCs w:val="22"/>
        </w:rPr>
        <w:t>. You must print the payment summary and include</w:t>
      </w:r>
      <w:r w:rsidR="00010F88">
        <w:rPr>
          <w:rFonts w:asciiTheme="minorHAnsi" w:hAnsiTheme="minorHAnsi" w:cstheme="minorHAnsi"/>
          <w:color w:val="auto"/>
          <w:szCs w:val="22"/>
        </w:rPr>
        <w:t xml:space="preserve"> it with your application form.</w:t>
      </w:r>
    </w:p>
    <w:p w:rsidR="00B16D8B" w:rsidRPr="0024453E" w:rsidRDefault="001F0992" w:rsidP="0024453E">
      <w:pPr>
        <w:spacing w:after="200"/>
        <w:rPr>
          <w:rFonts w:cs="Arial"/>
        </w:rPr>
      </w:pPr>
      <w:r>
        <w:rPr>
          <w:rFonts w:cstheme="minorHAnsi"/>
        </w:rPr>
        <w:t>No</w:t>
      </w:r>
      <w:r w:rsidR="003E08CA">
        <w:rPr>
          <w:rFonts w:cstheme="minorHAnsi"/>
        </w:rPr>
        <w:t xml:space="preserve"> fees </w:t>
      </w:r>
      <w:r>
        <w:rPr>
          <w:rFonts w:cstheme="minorHAnsi"/>
        </w:rPr>
        <w:t xml:space="preserve">will be refunded </w:t>
      </w:r>
      <w:r w:rsidR="003E08CA">
        <w:rPr>
          <w:rFonts w:cstheme="minorHAnsi"/>
        </w:rPr>
        <w:t>if you decide to withdraw your application</w:t>
      </w:r>
      <w:r w:rsidR="009430D1">
        <w:rPr>
          <w:rFonts w:cstheme="minorHAnsi"/>
        </w:rPr>
        <w:t xml:space="preserve"> after TRA has commenced your assessment</w:t>
      </w:r>
      <w:r w:rsidR="003E08CA">
        <w:rPr>
          <w:rFonts w:cstheme="minorHAnsi"/>
        </w:rPr>
        <w:t xml:space="preserve">. </w:t>
      </w:r>
    </w:p>
    <w:p w:rsidR="003E08CA" w:rsidRPr="004F4C8B" w:rsidRDefault="00F20F13" w:rsidP="00F20F13">
      <w:pPr>
        <w:pStyle w:val="Style3"/>
        <w:numPr>
          <w:ilvl w:val="0"/>
          <w:numId w:val="0"/>
        </w:numPr>
        <w:rPr>
          <w:sz w:val="36"/>
          <w:szCs w:val="36"/>
        </w:rPr>
      </w:pPr>
      <w:bookmarkStart w:id="17" w:name="_Toc474313704"/>
      <w:r w:rsidRPr="004F4C8B">
        <w:rPr>
          <w:sz w:val="36"/>
          <w:szCs w:val="36"/>
        </w:rPr>
        <w:t xml:space="preserve">Section </w:t>
      </w:r>
      <w:r w:rsidR="00614824" w:rsidRPr="004F4C8B">
        <w:rPr>
          <w:sz w:val="36"/>
          <w:szCs w:val="36"/>
        </w:rPr>
        <w:t>2</w:t>
      </w:r>
      <w:r w:rsidR="002F4971">
        <w:rPr>
          <w:sz w:val="36"/>
          <w:szCs w:val="36"/>
        </w:rPr>
        <w:t xml:space="preserve">    </w:t>
      </w:r>
      <w:r w:rsidR="00614824">
        <w:rPr>
          <w:sz w:val="36"/>
          <w:szCs w:val="36"/>
        </w:rPr>
        <w:t>Program</w:t>
      </w:r>
      <w:r w:rsidR="004F4C8B">
        <w:rPr>
          <w:sz w:val="36"/>
          <w:szCs w:val="36"/>
        </w:rPr>
        <w:t xml:space="preserve"> Requirements and Processes</w:t>
      </w:r>
      <w:bookmarkEnd w:id="17"/>
    </w:p>
    <w:p w:rsidR="003E08CA" w:rsidRDefault="00F20F13" w:rsidP="001E044A">
      <w:pPr>
        <w:pStyle w:val="Industryheading3SubSection"/>
        <w:numPr>
          <w:ilvl w:val="0"/>
          <w:numId w:val="0"/>
        </w:numPr>
        <w:outlineLvl w:val="1"/>
      </w:pPr>
      <w:bookmarkStart w:id="18" w:name="_Toc474313705"/>
      <w:r>
        <w:t>2.1</w:t>
      </w:r>
      <w:r w:rsidR="005E159B">
        <w:tab/>
      </w:r>
      <w:r w:rsidR="004F4C8B">
        <w:t xml:space="preserve">Application </w:t>
      </w:r>
      <w:r w:rsidR="00B16D8B">
        <w:t>process</w:t>
      </w:r>
      <w:bookmarkEnd w:id="18"/>
    </w:p>
    <w:p w:rsidR="00591175" w:rsidRDefault="00DD75DC" w:rsidP="00553989">
      <w:pPr>
        <w:pStyle w:val="Style3"/>
        <w:numPr>
          <w:ilvl w:val="0"/>
          <w:numId w:val="0"/>
        </w:numPr>
        <w:outlineLvl w:val="9"/>
        <w:rPr>
          <w:b w:val="0"/>
          <w:color w:val="auto"/>
          <w:sz w:val="22"/>
          <w:szCs w:val="22"/>
        </w:rPr>
      </w:pPr>
      <w:r>
        <w:rPr>
          <w:b w:val="0"/>
          <w:color w:val="auto"/>
          <w:sz w:val="22"/>
          <w:szCs w:val="22"/>
        </w:rPr>
        <w:t>The application form for the MP</w:t>
      </w:r>
      <w:r w:rsidR="00101A84">
        <w:rPr>
          <w:b w:val="0"/>
          <w:color w:val="auto"/>
          <w:sz w:val="22"/>
          <w:szCs w:val="22"/>
        </w:rPr>
        <w:t>A program</w:t>
      </w:r>
      <w:r w:rsidR="00F43E19" w:rsidRPr="00F43E19">
        <w:rPr>
          <w:b w:val="0"/>
          <w:color w:val="auto"/>
          <w:sz w:val="22"/>
          <w:szCs w:val="22"/>
        </w:rPr>
        <w:t xml:space="preserve"> ca</w:t>
      </w:r>
      <w:r w:rsidR="00F43E19">
        <w:rPr>
          <w:b w:val="0"/>
          <w:color w:val="auto"/>
          <w:sz w:val="22"/>
          <w:szCs w:val="22"/>
        </w:rPr>
        <w:t>n be found on the TRA website</w:t>
      </w:r>
      <w:r w:rsidR="00F20F13">
        <w:rPr>
          <w:b w:val="0"/>
          <w:color w:val="auto"/>
          <w:sz w:val="22"/>
          <w:szCs w:val="22"/>
        </w:rPr>
        <w:t xml:space="preserve"> under </w:t>
      </w:r>
      <w:r w:rsidR="00316811">
        <w:rPr>
          <w:b w:val="0"/>
          <w:i/>
          <w:color w:val="auto"/>
          <w:sz w:val="22"/>
          <w:szCs w:val="22"/>
        </w:rPr>
        <w:t xml:space="preserve">Programs, </w:t>
      </w:r>
      <w:r w:rsidR="00614824" w:rsidRPr="00553989">
        <w:rPr>
          <w:b w:val="0"/>
          <w:i/>
          <w:color w:val="auto"/>
          <w:sz w:val="22"/>
          <w:szCs w:val="22"/>
        </w:rPr>
        <w:t>Migration</w:t>
      </w:r>
      <w:r w:rsidR="009F3EDA" w:rsidRPr="00553989">
        <w:rPr>
          <w:b w:val="0"/>
          <w:i/>
          <w:color w:val="auto"/>
          <w:sz w:val="22"/>
          <w:szCs w:val="22"/>
        </w:rPr>
        <w:t xml:space="preserve"> </w:t>
      </w:r>
      <w:r w:rsidRPr="00553989">
        <w:rPr>
          <w:b w:val="0"/>
          <w:i/>
          <w:color w:val="auto"/>
          <w:sz w:val="22"/>
          <w:szCs w:val="22"/>
        </w:rPr>
        <w:t>Points Advice</w:t>
      </w:r>
      <w:r w:rsidR="00EB324F" w:rsidRPr="00553989">
        <w:rPr>
          <w:b w:val="0"/>
          <w:i/>
          <w:color w:val="auto"/>
          <w:sz w:val="22"/>
          <w:szCs w:val="22"/>
        </w:rPr>
        <w:t>.</w:t>
      </w:r>
      <w:r w:rsidR="00F43E19" w:rsidRPr="00553989">
        <w:rPr>
          <w:b w:val="0"/>
          <w:color w:val="auto"/>
          <w:sz w:val="22"/>
          <w:szCs w:val="22"/>
        </w:rPr>
        <w:t xml:space="preserve"> </w:t>
      </w:r>
    </w:p>
    <w:p w:rsidR="00614824" w:rsidRDefault="00591175" w:rsidP="00502668">
      <w:pPr>
        <w:pStyle w:val="Style3"/>
        <w:numPr>
          <w:ilvl w:val="0"/>
          <w:numId w:val="0"/>
        </w:numPr>
        <w:outlineLvl w:val="9"/>
        <w:rPr>
          <w:b w:val="0"/>
          <w:color w:val="auto"/>
          <w:sz w:val="22"/>
          <w:szCs w:val="22"/>
        </w:rPr>
      </w:pPr>
      <w:r>
        <w:rPr>
          <w:b w:val="0"/>
          <w:color w:val="auto"/>
          <w:sz w:val="22"/>
          <w:szCs w:val="22"/>
        </w:rPr>
        <w:t xml:space="preserve">All applications submitted to TRA </w:t>
      </w:r>
      <w:r w:rsidR="009F3EDA">
        <w:rPr>
          <w:b w:val="0"/>
          <w:color w:val="auto"/>
          <w:sz w:val="22"/>
          <w:szCs w:val="22"/>
        </w:rPr>
        <w:t xml:space="preserve">must be </w:t>
      </w:r>
      <w:r w:rsidR="00AA5C22">
        <w:rPr>
          <w:b w:val="0"/>
          <w:color w:val="auto"/>
          <w:sz w:val="22"/>
          <w:szCs w:val="22"/>
        </w:rPr>
        <w:t xml:space="preserve">decision ready. This means </w:t>
      </w:r>
      <w:r>
        <w:rPr>
          <w:b w:val="0"/>
          <w:color w:val="auto"/>
          <w:sz w:val="22"/>
          <w:szCs w:val="22"/>
        </w:rPr>
        <w:t>y</w:t>
      </w:r>
      <w:r w:rsidR="00F43E19">
        <w:rPr>
          <w:b w:val="0"/>
          <w:color w:val="auto"/>
          <w:sz w:val="22"/>
          <w:szCs w:val="22"/>
        </w:rPr>
        <w:t xml:space="preserve">ou are required to </w:t>
      </w:r>
      <w:r w:rsidR="00101A84">
        <w:rPr>
          <w:b w:val="0"/>
          <w:color w:val="auto"/>
          <w:sz w:val="22"/>
          <w:szCs w:val="22"/>
        </w:rPr>
        <w:t>complete the application form, ensure you supply all evidence</w:t>
      </w:r>
      <w:r w:rsidR="008142DB">
        <w:rPr>
          <w:b w:val="0"/>
          <w:color w:val="auto"/>
          <w:sz w:val="22"/>
          <w:szCs w:val="22"/>
        </w:rPr>
        <w:t xml:space="preserve"> as required by the application form and these </w:t>
      </w:r>
      <w:r w:rsidR="00DD533E">
        <w:rPr>
          <w:b w:val="0"/>
          <w:color w:val="auto"/>
          <w:sz w:val="22"/>
          <w:szCs w:val="22"/>
        </w:rPr>
        <w:t>Guidelines</w:t>
      </w:r>
      <w:r w:rsidR="00316811">
        <w:rPr>
          <w:b w:val="0"/>
          <w:color w:val="auto"/>
          <w:sz w:val="22"/>
          <w:szCs w:val="22"/>
        </w:rPr>
        <w:t xml:space="preserve">, </w:t>
      </w:r>
      <w:r w:rsidR="002C00FF">
        <w:rPr>
          <w:b w:val="0"/>
          <w:color w:val="auto"/>
          <w:sz w:val="22"/>
          <w:szCs w:val="22"/>
        </w:rPr>
        <w:t xml:space="preserve">attach your proof of payment </w:t>
      </w:r>
      <w:r w:rsidR="00101A84">
        <w:rPr>
          <w:b w:val="0"/>
          <w:color w:val="auto"/>
          <w:sz w:val="22"/>
          <w:szCs w:val="22"/>
        </w:rPr>
        <w:t>and email the complete application to TRA</w:t>
      </w:r>
      <w:r w:rsidR="00614824">
        <w:rPr>
          <w:b w:val="0"/>
          <w:color w:val="auto"/>
          <w:sz w:val="22"/>
          <w:szCs w:val="22"/>
        </w:rPr>
        <w:t xml:space="preserve"> as indicated in Diagram 1</w:t>
      </w:r>
      <w:r w:rsidR="00101A84">
        <w:rPr>
          <w:b w:val="0"/>
          <w:color w:val="auto"/>
          <w:sz w:val="22"/>
          <w:szCs w:val="22"/>
        </w:rPr>
        <w:t xml:space="preserve">. </w:t>
      </w:r>
    </w:p>
    <w:p w:rsidR="00553989" w:rsidRPr="00AA5C22" w:rsidRDefault="00553989" w:rsidP="00553989">
      <w:pPr>
        <w:pStyle w:val="Industryheading3SubSection"/>
        <w:numPr>
          <w:ilvl w:val="0"/>
          <w:numId w:val="0"/>
        </w:numPr>
        <w:spacing w:after="0"/>
        <w:ind w:left="680" w:hanging="680"/>
        <w:outlineLvl w:val="9"/>
        <w:rPr>
          <w:color w:val="auto"/>
          <w:sz w:val="22"/>
          <w:szCs w:val="22"/>
        </w:rPr>
      </w:pPr>
      <w:r w:rsidRPr="00AA5C22">
        <w:rPr>
          <w:color w:val="auto"/>
          <w:sz w:val="22"/>
          <w:szCs w:val="22"/>
        </w:rPr>
        <w:t>Diagram 1</w:t>
      </w:r>
    </w:p>
    <w:p w:rsidR="00553989" w:rsidRDefault="00553989" w:rsidP="00553989">
      <w:pPr>
        <w:pStyle w:val="Style3"/>
        <w:numPr>
          <w:ilvl w:val="0"/>
          <w:numId w:val="0"/>
        </w:numPr>
        <w:outlineLvl w:val="9"/>
        <w:rPr>
          <w:b w:val="0"/>
          <w:color w:val="auto"/>
          <w:sz w:val="22"/>
          <w:szCs w:val="22"/>
        </w:rPr>
      </w:pPr>
      <w:r>
        <w:object w:dxaOrig="16215" w:dyaOrig="55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75pt;height:156pt" o:ole="">
            <v:imagedata r:id="rId14" o:title=""/>
          </v:shape>
          <o:OLEObject Type="Embed" ProgID="Visio.Drawing.15" ShapeID="_x0000_i1025" DrawAspect="Content" ObjectID="_1642852004" r:id="rId15"/>
        </w:object>
      </w:r>
    </w:p>
    <w:p w:rsidR="00502668" w:rsidRDefault="00E90495" w:rsidP="00502668">
      <w:pPr>
        <w:pStyle w:val="Style3"/>
        <w:numPr>
          <w:ilvl w:val="0"/>
          <w:numId w:val="0"/>
        </w:numPr>
        <w:outlineLvl w:val="9"/>
        <w:rPr>
          <w:b w:val="0"/>
          <w:bCs/>
          <w:color w:val="auto"/>
          <w:sz w:val="22"/>
          <w:szCs w:val="22"/>
        </w:rPr>
      </w:pPr>
      <w:r>
        <w:rPr>
          <w:b w:val="0"/>
          <w:bCs/>
          <w:color w:val="auto"/>
          <w:sz w:val="22"/>
          <w:szCs w:val="22"/>
        </w:rPr>
        <w:t>F</w:t>
      </w:r>
      <w:r w:rsidR="00502668" w:rsidRPr="003C5352">
        <w:rPr>
          <w:b w:val="0"/>
          <w:bCs/>
          <w:color w:val="auto"/>
          <w:sz w:val="22"/>
          <w:szCs w:val="22"/>
        </w:rPr>
        <w:t xml:space="preserve">ull colour </w:t>
      </w:r>
      <w:r>
        <w:rPr>
          <w:b w:val="0"/>
          <w:bCs/>
          <w:color w:val="auto"/>
          <w:sz w:val="22"/>
          <w:szCs w:val="22"/>
        </w:rPr>
        <w:t>scans</w:t>
      </w:r>
      <w:r w:rsidR="00502668" w:rsidRPr="003C5352">
        <w:rPr>
          <w:b w:val="0"/>
          <w:bCs/>
          <w:color w:val="auto"/>
          <w:sz w:val="22"/>
          <w:szCs w:val="22"/>
        </w:rPr>
        <w:t xml:space="preserve"> of </w:t>
      </w:r>
      <w:r w:rsidR="00502668">
        <w:rPr>
          <w:b w:val="0"/>
          <w:bCs/>
          <w:color w:val="auto"/>
          <w:sz w:val="22"/>
          <w:szCs w:val="22"/>
        </w:rPr>
        <w:t>your</w:t>
      </w:r>
      <w:r w:rsidR="00502668" w:rsidRPr="003C5352">
        <w:rPr>
          <w:b w:val="0"/>
          <w:bCs/>
          <w:color w:val="auto"/>
          <w:sz w:val="22"/>
          <w:szCs w:val="22"/>
        </w:rPr>
        <w:t xml:space="preserve"> </w:t>
      </w:r>
      <w:r>
        <w:rPr>
          <w:b w:val="0"/>
          <w:bCs/>
          <w:color w:val="auto"/>
          <w:sz w:val="22"/>
          <w:szCs w:val="22"/>
        </w:rPr>
        <w:t xml:space="preserve">original </w:t>
      </w:r>
      <w:r w:rsidR="00502668" w:rsidRPr="003C5352">
        <w:rPr>
          <w:b w:val="0"/>
          <w:bCs/>
          <w:color w:val="auto"/>
          <w:sz w:val="22"/>
          <w:szCs w:val="22"/>
        </w:rPr>
        <w:t>documents must be sup</w:t>
      </w:r>
      <w:r w:rsidR="00502668">
        <w:rPr>
          <w:b w:val="0"/>
          <w:bCs/>
          <w:color w:val="auto"/>
          <w:sz w:val="22"/>
          <w:szCs w:val="22"/>
        </w:rPr>
        <w:t>plied with your application.</w:t>
      </w:r>
      <w:r w:rsidR="00502668" w:rsidRPr="003C5352">
        <w:rPr>
          <w:b w:val="0"/>
          <w:bCs/>
          <w:color w:val="auto"/>
          <w:sz w:val="22"/>
          <w:szCs w:val="22"/>
        </w:rPr>
        <w:t xml:space="preserve"> </w:t>
      </w:r>
      <w:r w:rsidR="00614824">
        <w:rPr>
          <w:b w:val="0"/>
          <w:bCs/>
          <w:color w:val="auto"/>
          <w:sz w:val="22"/>
          <w:szCs w:val="22"/>
        </w:rPr>
        <w:t>Please</w:t>
      </w:r>
      <w:r w:rsidR="006E0B0F">
        <w:rPr>
          <w:b w:val="0"/>
          <w:bCs/>
          <w:color w:val="auto"/>
          <w:sz w:val="22"/>
          <w:szCs w:val="22"/>
        </w:rPr>
        <w:t xml:space="preserve"> read </w:t>
      </w:r>
      <w:r w:rsidR="00614824">
        <w:rPr>
          <w:b w:val="0"/>
          <w:bCs/>
          <w:color w:val="auto"/>
          <w:sz w:val="22"/>
          <w:szCs w:val="22"/>
        </w:rPr>
        <w:t>the website carefully to make sure</w:t>
      </w:r>
      <w:r w:rsidR="006E0B0F">
        <w:rPr>
          <w:b w:val="0"/>
          <w:bCs/>
          <w:color w:val="auto"/>
          <w:sz w:val="22"/>
          <w:szCs w:val="22"/>
        </w:rPr>
        <w:t xml:space="preserve"> you </w:t>
      </w:r>
      <w:r w:rsidR="00614824">
        <w:rPr>
          <w:b w:val="0"/>
          <w:bCs/>
          <w:color w:val="auto"/>
          <w:sz w:val="22"/>
          <w:szCs w:val="22"/>
        </w:rPr>
        <w:t xml:space="preserve">have met all requirements before submitting </w:t>
      </w:r>
      <w:r w:rsidR="006E0B0F">
        <w:rPr>
          <w:b w:val="0"/>
          <w:bCs/>
          <w:color w:val="auto"/>
          <w:sz w:val="22"/>
          <w:szCs w:val="22"/>
        </w:rPr>
        <w:t>your documents.</w:t>
      </w:r>
      <w:r w:rsidR="000F0EBD">
        <w:rPr>
          <w:b w:val="0"/>
          <w:bCs/>
          <w:color w:val="auto"/>
          <w:sz w:val="22"/>
          <w:szCs w:val="22"/>
        </w:rPr>
        <w:t xml:space="preserve"> </w:t>
      </w:r>
    </w:p>
    <w:p w:rsidR="002A0AC7" w:rsidRPr="00144FE4" w:rsidRDefault="002A0AC7" w:rsidP="00502668">
      <w:pPr>
        <w:pStyle w:val="Style3"/>
        <w:numPr>
          <w:ilvl w:val="0"/>
          <w:numId w:val="0"/>
        </w:numPr>
        <w:outlineLvl w:val="9"/>
        <w:rPr>
          <w:bCs/>
          <w:color w:val="auto"/>
          <w:sz w:val="22"/>
          <w:szCs w:val="22"/>
        </w:rPr>
      </w:pPr>
      <w:r w:rsidRPr="00144FE4">
        <w:rPr>
          <w:bCs/>
          <w:color w:val="auto"/>
          <w:sz w:val="22"/>
          <w:szCs w:val="22"/>
        </w:rPr>
        <w:t xml:space="preserve">If you have a successful outcome </w:t>
      </w:r>
      <w:r w:rsidR="00205A0D" w:rsidRPr="00144FE4">
        <w:rPr>
          <w:bCs/>
          <w:color w:val="auto"/>
          <w:sz w:val="22"/>
          <w:szCs w:val="22"/>
        </w:rPr>
        <w:t xml:space="preserve">issued directly by the </w:t>
      </w:r>
      <w:r w:rsidRPr="00144FE4">
        <w:rPr>
          <w:bCs/>
          <w:color w:val="auto"/>
          <w:sz w:val="22"/>
          <w:szCs w:val="22"/>
        </w:rPr>
        <w:t>TRA Migration Skills Assessment Program:</w:t>
      </w:r>
    </w:p>
    <w:p w:rsidR="002A0AC7" w:rsidRPr="00144FE4" w:rsidRDefault="002A0AC7" w:rsidP="00502668">
      <w:pPr>
        <w:pStyle w:val="Style3"/>
        <w:numPr>
          <w:ilvl w:val="0"/>
          <w:numId w:val="0"/>
        </w:numPr>
        <w:outlineLvl w:val="9"/>
        <w:rPr>
          <w:b w:val="0"/>
          <w:bCs/>
          <w:color w:val="auto"/>
          <w:sz w:val="22"/>
          <w:szCs w:val="22"/>
        </w:rPr>
      </w:pPr>
      <w:r w:rsidRPr="00144FE4">
        <w:rPr>
          <w:b w:val="0"/>
          <w:bCs/>
          <w:color w:val="auto"/>
          <w:sz w:val="22"/>
          <w:szCs w:val="22"/>
        </w:rPr>
        <w:t>Y</w:t>
      </w:r>
      <w:r w:rsidR="00DD75DC" w:rsidRPr="00144FE4">
        <w:rPr>
          <w:b w:val="0"/>
          <w:bCs/>
          <w:color w:val="auto"/>
          <w:sz w:val="22"/>
          <w:szCs w:val="22"/>
        </w:rPr>
        <w:t xml:space="preserve">ou are not required to resubmit documents you have already provided with a previous MSA application.  You can submit any additional evidence you wish to have assessed for points advice.  </w:t>
      </w:r>
      <w:r w:rsidRPr="00144FE4">
        <w:rPr>
          <w:b w:val="0"/>
          <w:bCs/>
          <w:color w:val="auto"/>
          <w:sz w:val="22"/>
          <w:szCs w:val="22"/>
        </w:rPr>
        <w:t xml:space="preserve"> </w:t>
      </w:r>
      <w:r w:rsidR="00DD75DC" w:rsidRPr="00144FE4">
        <w:rPr>
          <w:b w:val="0"/>
          <w:bCs/>
          <w:color w:val="auto"/>
          <w:sz w:val="22"/>
          <w:szCs w:val="22"/>
        </w:rPr>
        <w:t xml:space="preserve">  </w:t>
      </w:r>
    </w:p>
    <w:p w:rsidR="002A0AC7" w:rsidRPr="00144FE4" w:rsidRDefault="002A0AC7" w:rsidP="00502668">
      <w:pPr>
        <w:pStyle w:val="Style3"/>
        <w:numPr>
          <w:ilvl w:val="0"/>
          <w:numId w:val="0"/>
        </w:numPr>
        <w:outlineLvl w:val="9"/>
        <w:rPr>
          <w:bCs/>
          <w:color w:val="auto"/>
          <w:sz w:val="22"/>
          <w:szCs w:val="22"/>
        </w:rPr>
      </w:pPr>
      <w:r w:rsidRPr="00144FE4">
        <w:rPr>
          <w:bCs/>
          <w:color w:val="auto"/>
          <w:sz w:val="22"/>
          <w:szCs w:val="22"/>
        </w:rPr>
        <w:t xml:space="preserve">If you have a successful outcome </w:t>
      </w:r>
      <w:r w:rsidR="00205A0D" w:rsidRPr="00144FE4">
        <w:rPr>
          <w:bCs/>
          <w:color w:val="auto"/>
          <w:sz w:val="22"/>
          <w:szCs w:val="22"/>
        </w:rPr>
        <w:t>through</w:t>
      </w:r>
      <w:r w:rsidRPr="00144FE4">
        <w:rPr>
          <w:bCs/>
          <w:color w:val="auto"/>
          <w:sz w:val="22"/>
          <w:szCs w:val="22"/>
        </w:rPr>
        <w:t xml:space="preserve"> a TRA-approved RTO:</w:t>
      </w:r>
    </w:p>
    <w:p w:rsidR="00DD75DC" w:rsidRPr="00AA5C22" w:rsidRDefault="002A0AC7" w:rsidP="00502668">
      <w:pPr>
        <w:pStyle w:val="Style3"/>
        <w:numPr>
          <w:ilvl w:val="0"/>
          <w:numId w:val="0"/>
        </w:numPr>
        <w:outlineLvl w:val="9"/>
        <w:rPr>
          <w:b w:val="0"/>
          <w:bCs/>
          <w:color w:val="auto"/>
          <w:sz w:val="22"/>
          <w:szCs w:val="22"/>
        </w:rPr>
      </w:pPr>
      <w:r w:rsidRPr="00144FE4">
        <w:rPr>
          <w:b w:val="0"/>
          <w:bCs/>
          <w:color w:val="auto"/>
          <w:sz w:val="22"/>
          <w:szCs w:val="22"/>
        </w:rPr>
        <w:t>Y</w:t>
      </w:r>
      <w:r w:rsidR="00DD75DC" w:rsidRPr="00144FE4">
        <w:rPr>
          <w:b w:val="0"/>
          <w:bCs/>
          <w:color w:val="auto"/>
          <w:sz w:val="22"/>
          <w:szCs w:val="22"/>
        </w:rPr>
        <w:t>ou will need to submit all documents with your MPA application</w:t>
      </w:r>
      <w:r w:rsidRPr="00144FE4">
        <w:rPr>
          <w:b w:val="0"/>
          <w:bCs/>
          <w:color w:val="auto"/>
          <w:sz w:val="22"/>
          <w:szCs w:val="22"/>
        </w:rPr>
        <w:t xml:space="preserve"> as specified in these guidelines</w:t>
      </w:r>
      <w:r w:rsidR="00DD75DC" w:rsidRPr="00144FE4">
        <w:rPr>
          <w:b w:val="0"/>
          <w:bCs/>
          <w:color w:val="auto"/>
          <w:sz w:val="22"/>
          <w:szCs w:val="22"/>
        </w:rPr>
        <w:t>.</w:t>
      </w:r>
    </w:p>
    <w:p w:rsidR="00101A84" w:rsidRDefault="00B16D8B" w:rsidP="001E044A">
      <w:pPr>
        <w:pStyle w:val="Industryheading3SubSection"/>
        <w:numPr>
          <w:ilvl w:val="0"/>
          <w:numId w:val="0"/>
        </w:numPr>
        <w:outlineLvl w:val="1"/>
      </w:pPr>
      <w:bookmarkStart w:id="19" w:name="_Toc474313706"/>
      <w:bookmarkStart w:id="20" w:name="_Toc348522418"/>
      <w:r>
        <w:t>2.2</w:t>
      </w:r>
      <w:r w:rsidR="00EA5921">
        <w:tab/>
      </w:r>
      <w:r w:rsidR="002D7FD8">
        <w:t xml:space="preserve">Assessment </w:t>
      </w:r>
      <w:r w:rsidR="00BA2319">
        <w:t>o</w:t>
      </w:r>
      <w:r w:rsidR="00101A84">
        <w:t>utcome</w:t>
      </w:r>
      <w:bookmarkEnd w:id="19"/>
    </w:p>
    <w:p w:rsidR="009F3EDA" w:rsidRDefault="00A966AD" w:rsidP="00445AD5">
      <w:pPr>
        <w:pStyle w:val="Industryheading3SubSection"/>
        <w:numPr>
          <w:ilvl w:val="0"/>
          <w:numId w:val="0"/>
        </w:numPr>
        <w:outlineLvl w:val="9"/>
        <w:rPr>
          <w:b w:val="0"/>
          <w:color w:val="auto"/>
          <w:sz w:val="22"/>
          <w:szCs w:val="22"/>
        </w:rPr>
      </w:pPr>
      <w:r>
        <w:rPr>
          <w:b w:val="0"/>
          <w:color w:val="auto"/>
          <w:sz w:val="22"/>
          <w:szCs w:val="22"/>
        </w:rPr>
        <w:t xml:space="preserve">You </w:t>
      </w:r>
      <w:r w:rsidR="002D7FD8" w:rsidRPr="002D7FD8">
        <w:rPr>
          <w:b w:val="0"/>
          <w:color w:val="auto"/>
          <w:sz w:val="22"/>
          <w:szCs w:val="22"/>
        </w:rPr>
        <w:t xml:space="preserve">will </w:t>
      </w:r>
      <w:r>
        <w:rPr>
          <w:b w:val="0"/>
          <w:color w:val="auto"/>
          <w:sz w:val="22"/>
          <w:szCs w:val="22"/>
        </w:rPr>
        <w:t xml:space="preserve">receive </w:t>
      </w:r>
      <w:r w:rsidR="002D7FD8" w:rsidRPr="002D7FD8">
        <w:rPr>
          <w:b w:val="0"/>
          <w:color w:val="auto"/>
          <w:sz w:val="22"/>
          <w:szCs w:val="22"/>
        </w:rPr>
        <w:t>notif</w:t>
      </w:r>
      <w:r>
        <w:rPr>
          <w:b w:val="0"/>
          <w:color w:val="auto"/>
          <w:sz w:val="22"/>
          <w:szCs w:val="22"/>
        </w:rPr>
        <w:t xml:space="preserve">ication </w:t>
      </w:r>
      <w:r w:rsidR="002D7FD8" w:rsidRPr="002D7FD8">
        <w:rPr>
          <w:b w:val="0"/>
          <w:color w:val="auto"/>
          <w:sz w:val="22"/>
          <w:szCs w:val="22"/>
        </w:rPr>
        <w:t xml:space="preserve">of </w:t>
      </w:r>
      <w:r>
        <w:rPr>
          <w:b w:val="0"/>
          <w:color w:val="auto"/>
          <w:sz w:val="22"/>
          <w:szCs w:val="22"/>
        </w:rPr>
        <w:t xml:space="preserve">the </w:t>
      </w:r>
      <w:r w:rsidR="002D7FD8" w:rsidRPr="002D7FD8">
        <w:rPr>
          <w:b w:val="0"/>
          <w:color w:val="auto"/>
          <w:sz w:val="22"/>
          <w:szCs w:val="22"/>
        </w:rPr>
        <w:t xml:space="preserve">outcome of your </w:t>
      </w:r>
      <w:r w:rsidR="00205A0D">
        <w:rPr>
          <w:b w:val="0"/>
          <w:color w:val="auto"/>
          <w:sz w:val="22"/>
          <w:szCs w:val="22"/>
        </w:rPr>
        <w:t xml:space="preserve">MPA </w:t>
      </w:r>
      <w:r w:rsidR="002D7FD8" w:rsidRPr="002D7FD8">
        <w:rPr>
          <w:b w:val="0"/>
          <w:color w:val="auto"/>
          <w:sz w:val="22"/>
          <w:szCs w:val="22"/>
        </w:rPr>
        <w:t xml:space="preserve">application by email within 90 days of the date </w:t>
      </w:r>
      <w:r w:rsidR="009F3EDA">
        <w:rPr>
          <w:b w:val="0"/>
          <w:color w:val="auto"/>
          <w:sz w:val="22"/>
          <w:szCs w:val="22"/>
        </w:rPr>
        <w:t>your application was received by TRA.</w:t>
      </w:r>
      <w:r w:rsidR="002D7FD8" w:rsidRPr="002D7FD8">
        <w:rPr>
          <w:b w:val="0"/>
          <w:color w:val="auto"/>
          <w:sz w:val="22"/>
          <w:szCs w:val="22"/>
        </w:rPr>
        <w:t xml:space="preserve"> </w:t>
      </w:r>
      <w:r w:rsidR="00205A0D">
        <w:rPr>
          <w:b w:val="0"/>
          <w:color w:val="auto"/>
          <w:sz w:val="22"/>
          <w:szCs w:val="22"/>
        </w:rPr>
        <w:t xml:space="preserve">A Points Advice letter will be attached to the email. </w:t>
      </w:r>
    </w:p>
    <w:p w:rsidR="00AA5C22" w:rsidRPr="002D7FD8" w:rsidRDefault="00B16D8B" w:rsidP="00AA5C22">
      <w:pPr>
        <w:pStyle w:val="Industryheading3SubSection"/>
        <w:numPr>
          <w:ilvl w:val="0"/>
          <w:numId w:val="0"/>
        </w:numPr>
        <w:outlineLvl w:val="9"/>
        <w:rPr>
          <w:b w:val="0"/>
          <w:sz w:val="22"/>
          <w:szCs w:val="22"/>
        </w:rPr>
      </w:pPr>
      <w:r>
        <w:rPr>
          <w:b w:val="0"/>
          <w:color w:val="auto"/>
          <w:sz w:val="22"/>
          <w:szCs w:val="22"/>
        </w:rPr>
        <w:t>A news item will be posted on the TRA website i</w:t>
      </w:r>
      <w:r w:rsidR="00AA5C22">
        <w:rPr>
          <w:b w:val="0"/>
          <w:color w:val="auto"/>
          <w:sz w:val="22"/>
          <w:szCs w:val="22"/>
        </w:rPr>
        <w:t xml:space="preserve">f </w:t>
      </w:r>
      <w:r w:rsidR="00AA5C22" w:rsidRPr="002D7FD8">
        <w:rPr>
          <w:b w:val="0"/>
          <w:color w:val="auto"/>
          <w:sz w:val="22"/>
          <w:szCs w:val="22"/>
        </w:rPr>
        <w:t>exceptional circumsta</w:t>
      </w:r>
      <w:r>
        <w:rPr>
          <w:b w:val="0"/>
          <w:color w:val="auto"/>
          <w:sz w:val="22"/>
          <w:szCs w:val="22"/>
        </w:rPr>
        <w:t>nces</w:t>
      </w:r>
      <w:r w:rsidR="00AA5C22" w:rsidRPr="002D7FD8">
        <w:rPr>
          <w:b w:val="0"/>
          <w:color w:val="auto"/>
          <w:sz w:val="22"/>
          <w:szCs w:val="22"/>
        </w:rPr>
        <w:t xml:space="preserve"> </w:t>
      </w:r>
      <w:r w:rsidR="00AA5C22">
        <w:rPr>
          <w:b w:val="0"/>
          <w:color w:val="auto"/>
          <w:sz w:val="22"/>
          <w:szCs w:val="22"/>
        </w:rPr>
        <w:t xml:space="preserve">prevent TRA from </w:t>
      </w:r>
      <w:r w:rsidR="00AA5C22" w:rsidRPr="002D7FD8">
        <w:rPr>
          <w:b w:val="0"/>
          <w:color w:val="auto"/>
          <w:sz w:val="22"/>
          <w:szCs w:val="22"/>
        </w:rPr>
        <w:t>meeting</w:t>
      </w:r>
      <w:r w:rsidR="00AA5C22">
        <w:rPr>
          <w:b w:val="0"/>
          <w:color w:val="auto"/>
          <w:sz w:val="22"/>
          <w:szCs w:val="22"/>
        </w:rPr>
        <w:t xml:space="preserve"> the</w:t>
      </w:r>
      <w:r w:rsidR="00AA5C22" w:rsidRPr="002D7FD8">
        <w:rPr>
          <w:b w:val="0"/>
          <w:color w:val="auto"/>
          <w:sz w:val="22"/>
          <w:szCs w:val="22"/>
        </w:rPr>
        <w:t xml:space="preserve"> 90 day </w:t>
      </w:r>
      <w:r w:rsidR="00AA5C22">
        <w:rPr>
          <w:b w:val="0"/>
          <w:color w:val="auto"/>
          <w:sz w:val="22"/>
          <w:szCs w:val="22"/>
        </w:rPr>
        <w:t>requirement</w:t>
      </w:r>
      <w:r>
        <w:rPr>
          <w:b w:val="0"/>
          <w:color w:val="auto"/>
          <w:sz w:val="22"/>
          <w:szCs w:val="22"/>
        </w:rPr>
        <w:t>.</w:t>
      </w:r>
      <w:r w:rsidR="00AA5C22" w:rsidRPr="002D7FD8">
        <w:rPr>
          <w:b w:val="0"/>
          <w:color w:val="auto"/>
          <w:sz w:val="22"/>
          <w:szCs w:val="22"/>
        </w:rPr>
        <w:t xml:space="preserve"> </w:t>
      </w:r>
    </w:p>
    <w:p w:rsidR="009F3EDA" w:rsidRDefault="00B534BF" w:rsidP="00445AD5">
      <w:pPr>
        <w:pStyle w:val="Industryheading3SubSection"/>
        <w:numPr>
          <w:ilvl w:val="0"/>
          <w:numId w:val="0"/>
        </w:numPr>
        <w:outlineLvl w:val="9"/>
        <w:rPr>
          <w:b w:val="0"/>
          <w:color w:val="auto"/>
          <w:sz w:val="22"/>
          <w:szCs w:val="22"/>
        </w:rPr>
      </w:pPr>
      <w:r>
        <w:rPr>
          <w:b w:val="0"/>
          <w:color w:val="auto"/>
          <w:sz w:val="22"/>
          <w:szCs w:val="22"/>
        </w:rPr>
        <w:t>Your Points Advice</w:t>
      </w:r>
      <w:r w:rsidR="002914C1">
        <w:rPr>
          <w:b w:val="0"/>
          <w:color w:val="auto"/>
          <w:sz w:val="22"/>
          <w:szCs w:val="22"/>
        </w:rPr>
        <w:t xml:space="preserve"> letter can be presented to </w:t>
      </w:r>
      <w:r w:rsidR="000413BE">
        <w:rPr>
          <w:b w:val="0"/>
          <w:color w:val="auto"/>
          <w:sz w:val="22"/>
          <w:szCs w:val="22"/>
        </w:rPr>
        <w:t>the Department of Home Affairs</w:t>
      </w:r>
      <w:r w:rsidR="002914C1">
        <w:rPr>
          <w:b w:val="0"/>
          <w:color w:val="auto"/>
          <w:sz w:val="22"/>
          <w:szCs w:val="22"/>
        </w:rPr>
        <w:t xml:space="preserve"> as part of</w:t>
      </w:r>
      <w:r w:rsidR="00634D62">
        <w:rPr>
          <w:b w:val="0"/>
          <w:color w:val="auto"/>
          <w:sz w:val="22"/>
          <w:szCs w:val="22"/>
        </w:rPr>
        <w:t xml:space="preserve"> your visa application</w:t>
      </w:r>
      <w:r w:rsidR="006F1C08">
        <w:rPr>
          <w:b w:val="0"/>
          <w:color w:val="auto"/>
          <w:sz w:val="22"/>
          <w:szCs w:val="22"/>
        </w:rPr>
        <w:t>.</w:t>
      </w:r>
    </w:p>
    <w:p w:rsidR="003E08CA" w:rsidRPr="00DC5DE7" w:rsidRDefault="00B16D8B" w:rsidP="001E044A">
      <w:pPr>
        <w:pStyle w:val="Industryheading3SubSection"/>
        <w:numPr>
          <w:ilvl w:val="0"/>
          <w:numId w:val="0"/>
        </w:numPr>
        <w:outlineLvl w:val="1"/>
      </w:pPr>
      <w:bookmarkStart w:id="21" w:name="_Toc474313707"/>
      <w:r>
        <w:t>2.3</w:t>
      </w:r>
      <w:r w:rsidR="00EA5921">
        <w:tab/>
      </w:r>
      <w:r w:rsidR="003E08CA">
        <w:t>T</w:t>
      </w:r>
      <w:r w:rsidR="003E08CA" w:rsidRPr="00DC5DE7">
        <w:t>ranslating documents</w:t>
      </w:r>
      <w:bookmarkEnd w:id="20"/>
      <w:bookmarkEnd w:id="21"/>
    </w:p>
    <w:p w:rsidR="000955F8" w:rsidRPr="00AA5C22" w:rsidRDefault="003E08CA" w:rsidP="003E08CA">
      <w:pPr>
        <w:pStyle w:val="BodyText"/>
        <w:rPr>
          <w:rFonts w:cs="Arial"/>
        </w:rPr>
      </w:pPr>
      <w:r>
        <w:rPr>
          <w:rFonts w:cs="Arial"/>
        </w:rPr>
        <w:t xml:space="preserve">If your </w:t>
      </w:r>
      <w:r w:rsidR="00AA5C22">
        <w:rPr>
          <w:rFonts w:cs="Arial"/>
        </w:rPr>
        <w:t>application</w:t>
      </w:r>
      <w:r w:rsidR="003C5352">
        <w:rPr>
          <w:rFonts w:cs="Arial"/>
        </w:rPr>
        <w:t xml:space="preserve"> </w:t>
      </w:r>
      <w:r>
        <w:rPr>
          <w:rFonts w:cs="Arial"/>
        </w:rPr>
        <w:t>documents are not in English</w:t>
      </w:r>
      <w:r w:rsidR="00932D11">
        <w:rPr>
          <w:rFonts w:cs="Arial"/>
        </w:rPr>
        <w:t>,</w:t>
      </w:r>
      <w:r>
        <w:rPr>
          <w:rFonts w:cs="Arial"/>
        </w:rPr>
        <w:t xml:space="preserve"> </w:t>
      </w:r>
      <w:r w:rsidR="00932D11">
        <w:rPr>
          <w:rFonts w:cs="Arial"/>
        </w:rPr>
        <w:t xml:space="preserve">they must be </w:t>
      </w:r>
      <w:r w:rsidRPr="00DC5DE7">
        <w:rPr>
          <w:rFonts w:cs="Arial"/>
        </w:rPr>
        <w:t>accompanied by a</w:t>
      </w:r>
      <w:r w:rsidR="00932D11">
        <w:rPr>
          <w:rFonts w:cs="Arial"/>
        </w:rPr>
        <w:t xml:space="preserve">n </w:t>
      </w:r>
      <w:r w:rsidRPr="00DC5DE7">
        <w:rPr>
          <w:rFonts w:cs="Arial"/>
        </w:rPr>
        <w:t>English translation.</w:t>
      </w:r>
    </w:p>
    <w:p w:rsidR="003E08CA" w:rsidRPr="007701BF" w:rsidRDefault="00B16D8B" w:rsidP="007701BF">
      <w:pPr>
        <w:pStyle w:val="Heading3"/>
        <w:keepNext w:val="0"/>
        <w:keepLines w:val="0"/>
        <w:spacing w:before="240" w:line="300" w:lineRule="auto"/>
        <w:ind w:left="709" w:hanging="709"/>
        <w:contextualSpacing/>
        <w:rPr>
          <w:rFonts w:asciiTheme="minorHAnsi" w:eastAsia="Times New Roman" w:hAnsiTheme="minorHAnsi" w:cstheme="minorHAnsi"/>
          <w:bCs w:val="0"/>
          <w:color w:val="244061" w:themeColor="accent1" w:themeShade="80"/>
          <w:sz w:val="24"/>
          <w:szCs w:val="24"/>
        </w:rPr>
      </w:pPr>
      <w:bookmarkStart w:id="22" w:name="_Toc474313708"/>
      <w:r>
        <w:rPr>
          <w:rFonts w:asciiTheme="minorHAnsi" w:eastAsia="Times New Roman" w:hAnsiTheme="minorHAnsi" w:cstheme="minorHAnsi"/>
          <w:bCs w:val="0"/>
          <w:color w:val="244061" w:themeColor="accent1" w:themeShade="80"/>
          <w:sz w:val="24"/>
          <w:szCs w:val="24"/>
        </w:rPr>
        <w:t>2.3</w:t>
      </w:r>
      <w:r w:rsidR="001327AC" w:rsidRPr="007701BF">
        <w:rPr>
          <w:rFonts w:asciiTheme="minorHAnsi" w:eastAsia="Times New Roman" w:hAnsiTheme="minorHAnsi" w:cstheme="minorHAnsi"/>
          <w:bCs w:val="0"/>
          <w:color w:val="244061" w:themeColor="accent1" w:themeShade="80"/>
          <w:sz w:val="24"/>
          <w:szCs w:val="24"/>
        </w:rPr>
        <w:t xml:space="preserve">.1 </w:t>
      </w:r>
      <w:r w:rsidR="004F4C8B" w:rsidRPr="007701BF">
        <w:rPr>
          <w:rFonts w:asciiTheme="minorHAnsi" w:eastAsia="Times New Roman" w:hAnsiTheme="minorHAnsi" w:cstheme="minorHAnsi"/>
          <w:bCs w:val="0"/>
          <w:color w:val="244061" w:themeColor="accent1" w:themeShade="80"/>
          <w:sz w:val="24"/>
          <w:szCs w:val="24"/>
        </w:rPr>
        <w:t>Translating d</w:t>
      </w:r>
      <w:r w:rsidR="003E08CA" w:rsidRPr="007701BF">
        <w:rPr>
          <w:rFonts w:asciiTheme="minorHAnsi" w:eastAsia="Times New Roman" w:hAnsiTheme="minorHAnsi" w:cstheme="minorHAnsi"/>
          <w:bCs w:val="0"/>
          <w:color w:val="244061" w:themeColor="accent1" w:themeShade="80"/>
          <w:sz w:val="24"/>
          <w:szCs w:val="24"/>
        </w:rPr>
        <w:t>ocuments in Australia</w:t>
      </w:r>
      <w:bookmarkEnd w:id="22"/>
    </w:p>
    <w:p w:rsidR="003E08CA" w:rsidRPr="00DC5DE7" w:rsidRDefault="00614824" w:rsidP="009D6C3F">
      <w:pPr>
        <w:pStyle w:val="BodyText"/>
        <w:spacing w:before="240"/>
        <w:rPr>
          <w:rFonts w:cs="Arial"/>
        </w:rPr>
      </w:pPr>
      <w:r>
        <w:rPr>
          <w:rFonts w:cs="Arial"/>
        </w:rPr>
        <w:t>A</w:t>
      </w:r>
      <w:r w:rsidR="003E08CA" w:rsidRPr="00DC5DE7">
        <w:rPr>
          <w:rFonts w:cs="Arial"/>
        </w:rPr>
        <w:t xml:space="preserve">cceptable translations </w:t>
      </w:r>
      <w:r>
        <w:rPr>
          <w:rFonts w:cs="Arial"/>
        </w:rPr>
        <w:t xml:space="preserve">of documents in Australia </w:t>
      </w:r>
      <w:r w:rsidR="003E08CA" w:rsidRPr="00DC5DE7">
        <w:rPr>
          <w:rFonts w:cs="Arial"/>
        </w:rPr>
        <w:t>may be obtained from translators accredited with the National Accreditation Authority for Translators and Interpr</w:t>
      </w:r>
      <w:r w:rsidR="00B16D8B">
        <w:rPr>
          <w:rFonts w:cs="Arial"/>
        </w:rPr>
        <w:t xml:space="preserve">eters (NAATI). Details of </w:t>
      </w:r>
      <w:r w:rsidR="003E08CA" w:rsidRPr="00DC5DE7">
        <w:rPr>
          <w:rFonts w:cs="Arial"/>
        </w:rPr>
        <w:t xml:space="preserve">translators can be found in the Yellow Pages or the telephone directory under </w:t>
      </w:r>
      <w:r w:rsidR="00B16D8B">
        <w:rPr>
          <w:rFonts w:cs="Arial"/>
          <w:i/>
        </w:rPr>
        <w:t xml:space="preserve">Translations </w:t>
      </w:r>
      <w:r w:rsidR="003E08CA" w:rsidRPr="00DC5DE7">
        <w:rPr>
          <w:rFonts w:cs="Arial"/>
        </w:rPr>
        <w:t xml:space="preserve">or on NAATI’s website at </w:t>
      </w:r>
      <w:hyperlink r:id="rId16" w:history="1">
        <w:r w:rsidR="003E08CA" w:rsidRPr="00DC5DE7">
          <w:rPr>
            <w:rStyle w:val="Hyperlink"/>
            <w:rFonts w:cs="Arial"/>
          </w:rPr>
          <w:t>www.naati.com.au</w:t>
        </w:r>
      </w:hyperlink>
      <w:r w:rsidR="003E08CA" w:rsidRPr="00DC5DE7">
        <w:rPr>
          <w:rFonts w:cs="Arial"/>
        </w:rPr>
        <w:t>.</w:t>
      </w:r>
    </w:p>
    <w:p w:rsidR="003E08CA" w:rsidRPr="00DC5DE7" w:rsidRDefault="00B16D8B" w:rsidP="003E08CA">
      <w:pPr>
        <w:pStyle w:val="BodyText"/>
        <w:rPr>
          <w:rFonts w:cs="Arial"/>
        </w:rPr>
      </w:pPr>
      <w:r>
        <w:rPr>
          <w:rFonts w:cs="Arial"/>
        </w:rPr>
        <w:t>Please</w:t>
      </w:r>
      <w:r w:rsidR="003E08CA" w:rsidRPr="00DC5DE7">
        <w:rPr>
          <w:rFonts w:cs="Arial"/>
        </w:rPr>
        <w:t xml:space="preserve"> check the translator’s accreditation by either calling NAATI on 1300 557 470 or asking to see the translator’s letter or certificate </w:t>
      </w:r>
      <w:r w:rsidR="00AA5C22">
        <w:rPr>
          <w:rFonts w:cs="Arial"/>
        </w:rPr>
        <w:t>of accreditation</w:t>
      </w:r>
      <w:r w:rsidR="003E08CA" w:rsidRPr="00DC5DE7">
        <w:rPr>
          <w:rFonts w:cs="Arial"/>
        </w:rPr>
        <w:t xml:space="preserve"> in the</w:t>
      </w:r>
      <w:r w:rsidR="009F3EDA">
        <w:rPr>
          <w:rFonts w:cs="Arial"/>
        </w:rPr>
        <w:t xml:space="preserve"> </w:t>
      </w:r>
      <w:r w:rsidR="003E08CA" w:rsidRPr="00DC5DE7">
        <w:rPr>
          <w:rFonts w:cs="Arial"/>
        </w:rPr>
        <w:t>language</w:t>
      </w:r>
      <w:r w:rsidR="00915AEB">
        <w:rPr>
          <w:rFonts w:cs="Arial"/>
        </w:rPr>
        <w:t xml:space="preserve"> </w:t>
      </w:r>
      <w:r w:rsidR="009F3EDA">
        <w:rPr>
          <w:rFonts w:cs="Arial"/>
        </w:rPr>
        <w:t>you need.</w:t>
      </w:r>
      <w:r w:rsidR="00502668">
        <w:rPr>
          <w:rFonts w:cs="Arial"/>
        </w:rPr>
        <w:t xml:space="preserve"> Translations</w:t>
      </w:r>
      <w:r w:rsidR="00152AAB">
        <w:rPr>
          <w:rFonts w:cs="Arial"/>
        </w:rPr>
        <w:t xml:space="preserve"> by NAATI </w:t>
      </w:r>
      <w:r w:rsidR="00152AAB" w:rsidRPr="00DC5DE7">
        <w:rPr>
          <w:rFonts w:cs="Arial"/>
        </w:rPr>
        <w:t>must</w:t>
      </w:r>
      <w:r w:rsidR="003E08CA" w:rsidRPr="00DC5DE7">
        <w:rPr>
          <w:rFonts w:cs="Arial"/>
        </w:rPr>
        <w:t xml:space="preserve"> include the translator’s name, NAATI identification number and accreditation status.</w:t>
      </w:r>
    </w:p>
    <w:p w:rsidR="003E08CA" w:rsidRPr="007701BF" w:rsidRDefault="00B16D8B" w:rsidP="007701BF">
      <w:pPr>
        <w:pStyle w:val="Heading3"/>
        <w:keepNext w:val="0"/>
        <w:keepLines w:val="0"/>
        <w:spacing w:before="240" w:line="300" w:lineRule="auto"/>
        <w:ind w:left="709" w:hanging="709"/>
        <w:contextualSpacing/>
        <w:rPr>
          <w:rFonts w:asciiTheme="minorHAnsi" w:eastAsia="Times New Roman" w:hAnsiTheme="minorHAnsi" w:cstheme="minorHAnsi"/>
          <w:bCs w:val="0"/>
          <w:color w:val="244061" w:themeColor="accent1" w:themeShade="80"/>
          <w:sz w:val="24"/>
          <w:szCs w:val="24"/>
        </w:rPr>
      </w:pPr>
      <w:bookmarkStart w:id="23" w:name="_Toc474313709"/>
      <w:r>
        <w:rPr>
          <w:rFonts w:asciiTheme="minorHAnsi" w:eastAsia="Times New Roman" w:hAnsiTheme="minorHAnsi" w:cstheme="minorHAnsi"/>
          <w:bCs w:val="0"/>
          <w:color w:val="244061" w:themeColor="accent1" w:themeShade="80"/>
          <w:sz w:val="24"/>
          <w:szCs w:val="24"/>
        </w:rPr>
        <w:t>2.3</w:t>
      </w:r>
      <w:r w:rsidR="001327AC" w:rsidRPr="007701BF">
        <w:rPr>
          <w:rFonts w:asciiTheme="minorHAnsi" w:eastAsia="Times New Roman" w:hAnsiTheme="minorHAnsi" w:cstheme="minorHAnsi"/>
          <w:bCs w:val="0"/>
          <w:color w:val="244061" w:themeColor="accent1" w:themeShade="80"/>
          <w:sz w:val="24"/>
          <w:szCs w:val="24"/>
        </w:rPr>
        <w:t xml:space="preserve">.2 </w:t>
      </w:r>
      <w:r w:rsidR="004F4C8B" w:rsidRPr="007701BF">
        <w:rPr>
          <w:rFonts w:asciiTheme="minorHAnsi" w:eastAsia="Times New Roman" w:hAnsiTheme="minorHAnsi" w:cstheme="minorHAnsi"/>
          <w:bCs w:val="0"/>
          <w:color w:val="244061" w:themeColor="accent1" w:themeShade="80"/>
          <w:sz w:val="24"/>
          <w:szCs w:val="24"/>
        </w:rPr>
        <w:t>Translating d</w:t>
      </w:r>
      <w:r w:rsidR="003E08CA" w:rsidRPr="007701BF">
        <w:rPr>
          <w:rFonts w:asciiTheme="minorHAnsi" w:eastAsia="Times New Roman" w:hAnsiTheme="minorHAnsi" w:cstheme="minorHAnsi"/>
          <w:bCs w:val="0"/>
          <w:color w:val="244061" w:themeColor="accent1" w:themeShade="80"/>
          <w:sz w:val="24"/>
          <w:szCs w:val="24"/>
        </w:rPr>
        <w:t>ocuments outside Australia</w:t>
      </w:r>
      <w:bookmarkEnd w:id="23"/>
    </w:p>
    <w:p w:rsidR="003E08CA" w:rsidRPr="00DC5DE7" w:rsidRDefault="003E08CA" w:rsidP="009D6C3F">
      <w:pPr>
        <w:pStyle w:val="BodyText"/>
        <w:spacing w:before="240"/>
        <w:rPr>
          <w:rFonts w:cs="Arial"/>
        </w:rPr>
      </w:pPr>
      <w:r w:rsidRPr="00DC5DE7">
        <w:rPr>
          <w:rFonts w:cs="Arial"/>
        </w:rPr>
        <w:t>If you have documents translated outside Australia, the translator must be approved by the authorities in the country where the translation is made. Ask your nearest Australian Embassy, High Commission or Consulate for advice if you are unsure.</w:t>
      </w:r>
    </w:p>
    <w:p w:rsidR="003E08CA" w:rsidRPr="00DC5DE7" w:rsidRDefault="003E08CA" w:rsidP="003E08CA">
      <w:pPr>
        <w:pStyle w:val="BodyText"/>
        <w:rPr>
          <w:rFonts w:cs="Arial"/>
        </w:rPr>
      </w:pPr>
      <w:r w:rsidRPr="00DC5DE7">
        <w:rPr>
          <w:rFonts w:cs="Arial"/>
        </w:rPr>
        <w:t>Overseas translations must be on the organisation’s letterhead and include an official stamp</w:t>
      </w:r>
      <w:r w:rsidR="00502668">
        <w:rPr>
          <w:rFonts w:cs="Arial"/>
        </w:rPr>
        <w:t>.</w:t>
      </w:r>
      <w:r w:rsidR="000F0EBD">
        <w:rPr>
          <w:rFonts w:cs="Arial"/>
        </w:rPr>
        <w:t xml:space="preserve"> </w:t>
      </w:r>
      <w:r w:rsidR="00502668">
        <w:rPr>
          <w:rFonts w:cs="Arial"/>
        </w:rPr>
        <w:t>T</w:t>
      </w:r>
      <w:r w:rsidRPr="00DC5DE7">
        <w:rPr>
          <w:rFonts w:cs="Arial"/>
        </w:rPr>
        <w:t xml:space="preserve">he translator’s name (all in block letters), signature and contact telephone number </w:t>
      </w:r>
      <w:r w:rsidR="00502668">
        <w:rPr>
          <w:rFonts w:cs="Arial"/>
        </w:rPr>
        <w:t xml:space="preserve">must be </w:t>
      </w:r>
      <w:r w:rsidRPr="00DC5DE7">
        <w:rPr>
          <w:rFonts w:cs="Arial"/>
        </w:rPr>
        <w:t>legibly printed below the signature.</w:t>
      </w:r>
    </w:p>
    <w:p w:rsidR="003E08CA" w:rsidRDefault="003E08CA" w:rsidP="003E08CA">
      <w:pPr>
        <w:pStyle w:val="BodyText"/>
        <w:rPr>
          <w:rFonts w:cs="Arial"/>
        </w:rPr>
      </w:pPr>
      <w:r w:rsidRPr="00DC5DE7">
        <w:rPr>
          <w:rFonts w:cs="Arial"/>
        </w:rPr>
        <w:t>This information is required so that TRA can contact the translator if necessary to verify the translated documents.</w:t>
      </w:r>
    </w:p>
    <w:p w:rsidR="00AD086B" w:rsidRPr="00DC5DE7" w:rsidRDefault="00B16D8B" w:rsidP="009D6C3F">
      <w:pPr>
        <w:pStyle w:val="Industryheading3SubSection"/>
        <w:numPr>
          <w:ilvl w:val="0"/>
          <w:numId w:val="0"/>
        </w:numPr>
        <w:spacing w:before="240"/>
        <w:outlineLvl w:val="1"/>
      </w:pPr>
      <w:bookmarkStart w:id="24" w:name="_Toc474313710"/>
      <w:r>
        <w:t>2.4</w:t>
      </w:r>
      <w:r w:rsidR="00EA5921">
        <w:tab/>
      </w:r>
      <w:r w:rsidR="00AD086B">
        <w:t>Review</w:t>
      </w:r>
      <w:bookmarkEnd w:id="24"/>
    </w:p>
    <w:p w:rsidR="00351285" w:rsidRDefault="006E0A11" w:rsidP="00351285">
      <w:pPr>
        <w:pStyle w:val="BodyText"/>
        <w:rPr>
          <w:rFonts w:cs="Arial"/>
        </w:rPr>
      </w:pPr>
      <w:r>
        <w:rPr>
          <w:rFonts w:cs="Arial"/>
        </w:rPr>
        <w:t xml:space="preserve">If you disagree with </w:t>
      </w:r>
      <w:r w:rsidR="00205A0D">
        <w:rPr>
          <w:rFonts w:cs="Arial"/>
        </w:rPr>
        <w:t xml:space="preserve">your </w:t>
      </w:r>
      <w:r>
        <w:rPr>
          <w:rFonts w:cs="Arial"/>
        </w:rPr>
        <w:t xml:space="preserve">outcome, you have </w:t>
      </w:r>
      <w:r w:rsidR="00101A84">
        <w:rPr>
          <w:rFonts w:cs="Arial"/>
        </w:rPr>
        <w:t>9</w:t>
      </w:r>
      <w:r>
        <w:rPr>
          <w:rFonts w:cs="Arial"/>
        </w:rPr>
        <w:t xml:space="preserve">0 days from the date </w:t>
      </w:r>
      <w:r w:rsidR="00152AAB">
        <w:rPr>
          <w:rFonts w:cs="Arial"/>
        </w:rPr>
        <w:t xml:space="preserve">you </w:t>
      </w:r>
      <w:r w:rsidR="00205A0D">
        <w:rPr>
          <w:rFonts w:cs="Arial"/>
        </w:rPr>
        <w:t xml:space="preserve">receive your outcome </w:t>
      </w:r>
      <w:r>
        <w:rPr>
          <w:rFonts w:cs="Arial"/>
        </w:rPr>
        <w:t>to ap</w:t>
      </w:r>
      <w:r w:rsidR="00152AAB">
        <w:rPr>
          <w:rFonts w:cs="Arial"/>
        </w:rPr>
        <w:t>ply for a review</w:t>
      </w:r>
      <w:r w:rsidR="00B534BF">
        <w:rPr>
          <w:rFonts w:cs="Arial"/>
        </w:rPr>
        <w:t>. Your letter</w:t>
      </w:r>
      <w:r w:rsidR="00152AAB">
        <w:rPr>
          <w:rFonts w:cs="Arial"/>
        </w:rPr>
        <w:t xml:space="preserve"> will contain information about how to</w:t>
      </w:r>
      <w:r>
        <w:rPr>
          <w:rFonts w:cs="Arial"/>
        </w:rPr>
        <w:t xml:space="preserve"> apply for your review. You </w:t>
      </w:r>
      <w:r w:rsidR="00EB324F">
        <w:rPr>
          <w:rFonts w:cs="Arial"/>
        </w:rPr>
        <w:t>cannot</w:t>
      </w:r>
      <w:r w:rsidR="00152AAB">
        <w:rPr>
          <w:rFonts w:cs="Arial"/>
        </w:rPr>
        <w:t xml:space="preserve"> supply any additional</w:t>
      </w:r>
      <w:r>
        <w:rPr>
          <w:rFonts w:cs="Arial"/>
        </w:rPr>
        <w:t xml:space="preserve"> information with a review application.</w:t>
      </w:r>
    </w:p>
    <w:p w:rsidR="008142DB" w:rsidRDefault="008142DB" w:rsidP="008142DB">
      <w:pPr>
        <w:pStyle w:val="BodyText"/>
        <w:rPr>
          <w:rFonts w:cs="Arial"/>
        </w:rPr>
      </w:pPr>
      <w:r>
        <w:rPr>
          <w:rFonts w:cs="Arial"/>
        </w:rPr>
        <w:t>Please note, TRA will only conduct a review where y</w:t>
      </w:r>
      <w:r w:rsidR="00316811">
        <w:rPr>
          <w:rFonts w:cs="Arial"/>
        </w:rPr>
        <w:t xml:space="preserve">ou are able to demonstrate </w:t>
      </w:r>
      <w:r>
        <w:rPr>
          <w:rFonts w:cs="Arial"/>
        </w:rPr>
        <w:t>TRA has incorrectly assessed the information you supplied in your original application.  You cannot supply any additional evidence to support your original application, nor can you ask TRA to consider factors not set ou</w:t>
      </w:r>
      <w:r w:rsidR="00316811">
        <w:rPr>
          <w:rFonts w:cs="Arial"/>
        </w:rPr>
        <w:t xml:space="preserve">t in your original application </w:t>
      </w:r>
      <w:r>
        <w:rPr>
          <w:rFonts w:cs="Arial"/>
        </w:rPr>
        <w:t>during a review application.</w:t>
      </w:r>
    </w:p>
    <w:p w:rsidR="008142DB" w:rsidRPr="002F3F4B" w:rsidRDefault="008142DB" w:rsidP="008142DB">
      <w:pPr>
        <w:pStyle w:val="BodyText"/>
        <w:rPr>
          <w:rFonts w:cs="Arial"/>
        </w:rPr>
      </w:pPr>
      <w:r>
        <w:rPr>
          <w:rFonts w:cs="Arial"/>
        </w:rPr>
        <w:t>If you wis</w:t>
      </w:r>
      <w:r w:rsidR="00316811">
        <w:rPr>
          <w:rFonts w:cs="Arial"/>
        </w:rPr>
        <w:t>h to supply additional evidence</w:t>
      </w:r>
      <w:r>
        <w:rPr>
          <w:rFonts w:cs="Arial"/>
        </w:rPr>
        <w:t xml:space="preserve"> or wish to ask TRA </w:t>
      </w:r>
      <w:r w:rsidR="00316811">
        <w:rPr>
          <w:rFonts w:cs="Arial"/>
        </w:rPr>
        <w:t xml:space="preserve">to consider other factors, </w:t>
      </w:r>
      <w:r>
        <w:rPr>
          <w:rFonts w:cs="Arial"/>
        </w:rPr>
        <w:t xml:space="preserve">you must apply for a new assessment. In submitting a new application, you only need to supply the additional evidence – you do not need to resubmit all </w:t>
      </w:r>
      <w:r w:rsidR="00316811">
        <w:rPr>
          <w:rFonts w:cs="Arial"/>
        </w:rPr>
        <w:t>evidence previously supplied</w:t>
      </w:r>
      <w:r>
        <w:rPr>
          <w:rFonts w:cs="Arial"/>
        </w:rPr>
        <w:t xml:space="preserve">. </w:t>
      </w:r>
    </w:p>
    <w:p w:rsidR="005E159B" w:rsidRPr="004F4C8B" w:rsidRDefault="00EA5921" w:rsidP="004F4C8B">
      <w:pPr>
        <w:pStyle w:val="Style3"/>
        <w:numPr>
          <w:ilvl w:val="0"/>
          <w:numId w:val="0"/>
        </w:numPr>
        <w:rPr>
          <w:sz w:val="36"/>
          <w:szCs w:val="36"/>
        </w:rPr>
      </w:pPr>
      <w:bookmarkStart w:id="25" w:name="_Toc474313711"/>
      <w:r w:rsidRPr="00A42EC7">
        <w:rPr>
          <w:sz w:val="36"/>
          <w:szCs w:val="36"/>
        </w:rPr>
        <w:t>Section 3</w:t>
      </w:r>
      <w:r w:rsidRPr="00A42EC7">
        <w:rPr>
          <w:sz w:val="36"/>
          <w:szCs w:val="36"/>
        </w:rPr>
        <w:tab/>
      </w:r>
      <w:r w:rsidR="000C30AE" w:rsidRPr="00A42EC7">
        <w:rPr>
          <w:sz w:val="36"/>
          <w:szCs w:val="36"/>
        </w:rPr>
        <w:t xml:space="preserve"> </w:t>
      </w:r>
      <w:r w:rsidR="005E159B" w:rsidRPr="00A42EC7">
        <w:rPr>
          <w:sz w:val="36"/>
          <w:szCs w:val="36"/>
        </w:rPr>
        <w:t>Qualifications</w:t>
      </w:r>
      <w:bookmarkStart w:id="26" w:name="_Toc443657681"/>
      <w:bookmarkStart w:id="27" w:name="_Toc444088877"/>
      <w:bookmarkEnd w:id="25"/>
      <w:bookmarkEnd w:id="26"/>
      <w:bookmarkEnd w:id="27"/>
    </w:p>
    <w:p w:rsidR="000A757F" w:rsidRDefault="000A757F" w:rsidP="001E044A">
      <w:pPr>
        <w:pStyle w:val="Style3"/>
        <w:numPr>
          <w:ilvl w:val="0"/>
          <w:numId w:val="0"/>
        </w:numPr>
        <w:outlineLvl w:val="1"/>
        <w:rPr>
          <w:bCs/>
          <w:sz w:val="28"/>
        </w:rPr>
      </w:pPr>
      <w:bookmarkStart w:id="28" w:name="_Toc474313712"/>
      <w:r w:rsidRPr="00E24D90">
        <w:rPr>
          <w:bCs/>
          <w:sz w:val="28"/>
        </w:rPr>
        <w:t>3.</w:t>
      </w:r>
      <w:r>
        <w:rPr>
          <w:bCs/>
          <w:sz w:val="28"/>
        </w:rPr>
        <w:t>1</w:t>
      </w:r>
      <w:r w:rsidRPr="00E24D90">
        <w:rPr>
          <w:bCs/>
          <w:sz w:val="28"/>
        </w:rPr>
        <w:tab/>
      </w:r>
      <w:r w:rsidR="0032416C" w:rsidRPr="0032416C">
        <w:t xml:space="preserve"> </w:t>
      </w:r>
      <w:r w:rsidR="0032416C" w:rsidRPr="00872918">
        <w:rPr>
          <w:sz w:val="28"/>
        </w:rPr>
        <w:t>Australian Qualifications Framework</w:t>
      </w:r>
      <w:bookmarkEnd w:id="28"/>
    </w:p>
    <w:p w:rsidR="00240B83" w:rsidRPr="00A87872" w:rsidRDefault="00240B83" w:rsidP="00240B83">
      <w:pPr>
        <w:keepNext/>
        <w:spacing w:after="180" w:line="300" w:lineRule="auto"/>
        <w:rPr>
          <w:rFonts w:ascii="Calibri" w:eastAsia="Times New Roman" w:hAnsi="Calibri" w:cstheme="minorHAnsi"/>
          <w:bCs/>
        </w:rPr>
      </w:pPr>
      <w:r>
        <w:t>The Australian Qualifications Framework (AQF) is the national policy for regulated qualifications in</w:t>
      </w:r>
      <w:r w:rsidR="00915AEB">
        <w:t xml:space="preserve"> </w:t>
      </w:r>
      <w:r>
        <w:t xml:space="preserve">Australian education and training. </w:t>
      </w:r>
      <w:r w:rsidR="00A65EF8" w:rsidRPr="00872918">
        <w:t>It incorporates the qualifications from each education and training sector into a single</w:t>
      </w:r>
      <w:r w:rsidR="0017085B">
        <w:t>,</w:t>
      </w:r>
      <w:r w:rsidR="00A65EF8" w:rsidRPr="00872918">
        <w:t xml:space="preserve"> comprehensive</w:t>
      </w:r>
      <w:r w:rsidR="0017085B">
        <w:t>,</w:t>
      </w:r>
      <w:r w:rsidR="00A65EF8" w:rsidRPr="00872918">
        <w:t xml:space="preserve"> na</w:t>
      </w:r>
      <w:r w:rsidR="0017085B">
        <w:t>tional qualifications framework</w:t>
      </w:r>
      <w:r w:rsidR="00A65EF8">
        <w:t>.</w:t>
      </w:r>
      <w:r w:rsidR="00915AEB">
        <w:t xml:space="preserve"> </w:t>
      </w:r>
    </w:p>
    <w:p w:rsidR="003C5352" w:rsidRPr="003C5352" w:rsidRDefault="0028544D" w:rsidP="001E044A">
      <w:pPr>
        <w:pStyle w:val="Style3"/>
        <w:numPr>
          <w:ilvl w:val="0"/>
          <w:numId w:val="0"/>
        </w:numPr>
        <w:outlineLvl w:val="1"/>
        <w:rPr>
          <w:bCs/>
          <w:sz w:val="28"/>
        </w:rPr>
      </w:pPr>
      <w:bookmarkStart w:id="29" w:name="_Toc474313713"/>
      <w:r w:rsidRPr="00E24D90">
        <w:rPr>
          <w:bCs/>
          <w:sz w:val="28"/>
        </w:rPr>
        <w:t>3.</w:t>
      </w:r>
      <w:r w:rsidR="008F7648">
        <w:rPr>
          <w:bCs/>
          <w:sz w:val="28"/>
        </w:rPr>
        <w:t>2</w:t>
      </w:r>
      <w:r w:rsidRPr="00E24D90">
        <w:rPr>
          <w:bCs/>
          <w:sz w:val="28"/>
        </w:rPr>
        <w:tab/>
      </w:r>
      <w:r w:rsidR="00F74D5E">
        <w:rPr>
          <w:bCs/>
          <w:sz w:val="28"/>
        </w:rPr>
        <w:t xml:space="preserve">Qualification </w:t>
      </w:r>
      <w:r w:rsidR="008718DE">
        <w:rPr>
          <w:bCs/>
          <w:sz w:val="28"/>
        </w:rPr>
        <w:t>d</w:t>
      </w:r>
      <w:r>
        <w:rPr>
          <w:bCs/>
          <w:sz w:val="28"/>
        </w:rPr>
        <w:t>ocuments</w:t>
      </w:r>
      <w:bookmarkEnd w:id="29"/>
      <w:r>
        <w:rPr>
          <w:bCs/>
          <w:sz w:val="28"/>
        </w:rPr>
        <w:t xml:space="preserve"> </w:t>
      </w:r>
    </w:p>
    <w:p w:rsidR="002A0AC7" w:rsidRPr="00144FE4" w:rsidRDefault="002A0AC7" w:rsidP="00502668">
      <w:pPr>
        <w:spacing w:after="200"/>
        <w:rPr>
          <w:bCs/>
          <w:color w:val="000000" w:themeColor="text1"/>
        </w:rPr>
      </w:pPr>
      <w:r w:rsidRPr="00144FE4">
        <w:rPr>
          <w:bCs/>
          <w:color w:val="000000" w:themeColor="text1"/>
        </w:rPr>
        <w:t xml:space="preserve">If you have been previously assessed by TRA under the Migration Skills Assessment Program, you are not required to resubmit your qualification documents. </w:t>
      </w:r>
    </w:p>
    <w:p w:rsidR="002A0AC7" w:rsidRPr="00144FE4" w:rsidRDefault="002A0AC7" w:rsidP="00502668">
      <w:pPr>
        <w:spacing w:after="200"/>
        <w:rPr>
          <w:bCs/>
          <w:color w:val="000000" w:themeColor="text1"/>
        </w:rPr>
      </w:pPr>
      <w:r w:rsidRPr="00144FE4">
        <w:rPr>
          <w:bCs/>
          <w:color w:val="000000" w:themeColor="text1"/>
        </w:rPr>
        <w:t>If you have been assessed by a TRA-approved RTO, you must provide the Australian qualification (or Offshore Technical Skills Record) issu</w:t>
      </w:r>
      <w:r w:rsidR="00634D62" w:rsidRPr="00144FE4">
        <w:rPr>
          <w:bCs/>
          <w:color w:val="000000" w:themeColor="text1"/>
        </w:rPr>
        <w:t>ed to you by the RTO and</w:t>
      </w:r>
      <w:r w:rsidRPr="00144FE4">
        <w:rPr>
          <w:bCs/>
          <w:color w:val="000000" w:themeColor="text1"/>
        </w:rPr>
        <w:t xml:space="preserve"> your transcript.</w:t>
      </w:r>
    </w:p>
    <w:p w:rsidR="00502668" w:rsidRPr="00144FE4" w:rsidRDefault="002A0AC7" w:rsidP="00502668">
      <w:pPr>
        <w:spacing w:after="200"/>
        <w:rPr>
          <w:bCs/>
          <w:color w:val="000000" w:themeColor="text1"/>
        </w:rPr>
      </w:pPr>
      <w:r w:rsidRPr="00144FE4">
        <w:rPr>
          <w:bCs/>
          <w:color w:val="000000" w:themeColor="text1"/>
        </w:rPr>
        <w:t xml:space="preserve">If you wish to have a previously obtained international qualification assessed, </w:t>
      </w:r>
      <w:r w:rsidR="00502668" w:rsidRPr="00144FE4">
        <w:rPr>
          <w:bCs/>
        </w:rPr>
        <w:t xml:space="preserve">the following documents </w:t>
      </w:r>
      <w:r w:rsidR="00502668" w:rsidRPr="00144FE4">
        <w:rPr>
          <w:b/>
          <w:bCs/>
        </w:rPr>
        <w:t xml:space="preserve">must </w:t>
      </w:r>
      <w:r w:rsidR="00502668" w:rsidRPr="00144FE4">
        <w:rPr>
          <w:bCs/>
        </w:rPr>
        <w:t xml:space="preserve">be included with your application: </w:t>
      </w:r>
    </w:p>
    <w:p w:rsidR="00502668" w:rsidRPr="00144FE4" w:rsidRDefault="00502668" w:rsidP="006F71FD">
      <w:pPr>
        <w:pStyle w:val="Style3"/>
        <w:numPr>
          <w:ilvl w:val="0"/>
          <w:numId w:val="8"/>
        </w:numPr>
        <w:outlineLvl w:val="9"/>
        <w:rPr>
          <w:b w:val="0"/>
          <w:bCs/>
          <w:color w:val="auto"/>
          <w:sz w:val="22"/>
          <w:szCs w:val="22"/>
        </w:rPr>
      </w:pPr>
      <w:r w:rsidRPr="00144FE4">
        <w:rPr>
          <w:b w:val="0"/>
          <w:bCs/>
          <w:color w:val="auto"/>
          <w:sz w:val="22"/>
          <w:szCs w:val="22"/>
        </w:rPr>
        <w:t>final qualification/s or apprenticeship certificate or award</w:t>
      </w:r>
    </w:p>
    <w:p w:rsidR="00502668" w:rsidRPr="00144FE4" w:rsidRDefault="00502668" w:rsidP="006F71FD">
      <w:pPr>
        <w:pStyle w:val="Style3"/>
        <w:numPr>
          <w:ilvl w:val="0"/>
          <w:numId w:val="8"/>
        </w:numPr>
        <w:outlineLvl w:val="9"/>
        <w:rPr>
          <w:b w:val="0"/>
          <w:bCs/>
          <w:color w:val="auto"/>
          <w:sz w:val="22"/>
          <w:szCs w:val="22"/>
        </w:rPr>
      </w:pPr>
      <w:r w:rsidRPr="00144FE4">
        <w:rPr>
          <w:b w:val="0"/>
          <w:bCs/>
          <w:color w:val="auto"/>
          <w:sz w:val="22"/>
          <w:szCs w:val="22"/>
        </w:rPr>
        <w:t>a full academic transcript or other documents that include the start and end date of your training</w:t>
      </w:r>
      <w:r w:rsidR="00634D62" w:rsidRPr="00144FE4">
        <w:rPr>
          <w:b w:val="0"/>
          <w:bCs/>
          <w:color w:val="auto"/>
          <w:sz w:val="22"/>
          <w:szCs w:val="22"/>
        </w:rPr>
        <w:t>,</w:t>
      </w:r>
      <w:r w:rsidRPr="00144FE4">
        <w:rPr>
          <w:b w:val="0"/>
          <w:bCs/>
          <w:color w:val="auto"/>
          <w:sz w:val="22"/>
          <w:szCs w:val="22"/>
        </w:rPr>
        <w:t xml:space="preserve"> and details of the program of study</w:t>
      </w:r>
    </w:p>
    <w:p w:rsidR="00502668" w:rsidRPr="00144FE4" w:rsidRDefault="00502668" w:rsidP="006F71FD">
      <w:pPr>
        <w:pStyle w:val="Style3"/>
        <w:numPr>
          <w:ilvl w:val="0"/>
          <w:numId w:val="8"/>
        </w:numPr>
        <w:outlineLvl w:val="9"/>
        <w:rPr>
          <w:b w:val="0"/>
          <w:bCs/>
          <w:color w:val="auto"/>
          <w:sz w:val="22"/>
          <w:szCs w:val="22"/>
        </w:rPr>
      </w:pPr>
      <w:r w:rsidRPr="00144FE4">
        <w:rPr>
          <w:b w:val="0"/>
          <w:bCs/>
          <w:color w:val="auto"/>
          <w:sz w:val="22"/>
          <w:szCs w:val="22"/>
        </w:rPr>
        <w:t>apprenticeship documents such as the contract of apprenticeship, journal or any other relevant document from your employer, governing body or training institution relating to your apprenticeship</w:t>
      </w:r>
      <w:r w:rsidR="0017085B" w:rsidRPr="00144FE4">
        <w:rPr>
          <w:b w:val="0"/>
          <w:bCs/>
          <w:color w:val="auto"/>
          <w:sz w:val="22"/>
          <w:szCs w:val="22"/>
        </w:rPr>
        <w:t xml:space="preserve"> if applicable</w:t>
      </w:r>
      <w:r w:rsidRPr="00144FE4">
        <w:rPr>
          <w:b w:val="0"/>
          <w:bCs/>
          <w:color w:val="auto"/>
          <w:sz w:val="22"/>
          <w:szCs w:val="22"/>
        </w:rPr>
        <w:t>.</w:t>
      </w:r>
    </w:p>
    <w:p w:rsidR="00960F8D" w:rsidRPr="00144FE4" w:rsidRDefault="00960F8D" w:rsidP="00960F8D">
      <w:pPr>
        <w:pStyle w:val="Style3"/>
        <w:numPr>
          <w:ilvl w:val="0"/>
          <w:numId w:val="0"/>
        </w:numPr>
        <w:ind w:left="360"/>
        <w:outlineLvl w:val="9"/>
        <w:rPr>
          <w:b w:val="0"/>
          <w:bCs/>
          <w:color w:val="auto"/>
          <w:sz w:val="22"/>
          <w:szCs w:val="22"/>
        </w:rPr>
      </w:pPr>
      <w:r w:rsidRPr="00144FE4">
        <w:rPr>
          <w:b w:val="0"/>
          <w:bCs/>
          <w:color w:val="auto"/>
          <w:sz w:val="22"/>
          <w:szCs w:val="22"/>
        </w:rPr>
        <w:t xml:space="preserve">The following items </w:t>
      </w:r>
      <w:r w:rsidRPr="00144FE4">
        <w:rPr>
          <w:bCs/>
          <w:color w:val="auto"/>
          <w:sz w:val="22"/>
          <w:szCs w:val="22"/>
        </w:rPr>
        <w:t xml:space="preserve">cannot </w:t>
      </w:r>
      <w:r w:rsidRPr="00144FE4">
        <w:rPr>
          <w:b w:val="0"/>
          <w:bCs/>
          <w:color w:val="auto"/>
          <w:sz w:val="22"/>
          <w:szCs w:val="22"/>
        </w:rPr>
        <w:t>be used as a substitute for a qualification:</w:t>
      </w:r>
    </w:p>
    <w:p w:rsidR="00960F8D" w:rsidRPr="00144FE4" w:rsidRDefault="00960F8D" w:rsidP="00960F8D">
      <w:pPr>
        <w:pStyle w:val="Style3"/>
        <w:numPr>
          <w:ilvl w:val="0"/>
          <w:numId w:val="16"/>
        </w:numPr>
        <w:outlineLvl w:val="9"/>
        <w:rPr>
          <w:b w:val="0"/>
          <w:bCs/>
          <w:color w:val="auto"/>
          <w:sz w:val="22"/>
          <w:szCs w:val="22"/>
        </w:rPr>
      </w:pPr>
      <w:r w:rsidRPr="00144FE4">
        <w:rPr>
          <w:b w:val="0"/>
          <w:bCs/>
          <w:color w:val="auto"/>
          <w:sz w:val="22"/>
          <w:szCs w:val="22"/>
        </w:rPr>
        <w:t>occupational licences</w:t>
      </w:r>
    </w:p>
    <w:p w:rsidR="00960F8D" w:rsidRPr="00144FE4" w:rsidRDefault="00960F8D" w:rsidP="00960F8D">
      <w:pPr>
        <w:pStyle w:val="Style3"/>
        <w:numPr>
          <w:ilvl w:val="0"/>
          <w:numId w:val="16"/>
        </w:numPr>
        <w:outlineLvl w:val="9"/>
        <w:rPr>
          <w:b w:val="0"/>
          <w:bCs/>
          <w:color w:val="auto"/>
          <w:sz w:val="22"/>
          <w:szCs w:val="22"/>
        </w:rPr>
      </w:pPr>
      <w:r w:rsidRPr="00144FE4">
        <w:rPr>
          <w:b w:val="0"/>
          <w:bCs/>
          <w:color w:val="auto"/>
          <w:sz w:val="22"/>
          <w:szCs w:val="22"/>
        </w:rPr>
        <w:t>trade tests not supported by comparable and verifiable formal training</w:t>
      </w:r>
    </w:p>
    <w:p w:rsidR="00960F8D" w:rsidRPr="00144FE4" w:rsidRDefault="00960F8D" w:rsidP="00960F8D">
      <w:pPr>
        <w:pStyle w:val="Style3"/>
        <w:numPr>
          <w:ilvl w:val="0"/>
          <w:numId w:val="16"/>
        </w:numPr>
        <w:outlineLvl w:val="9"/>
        <w:rPr>
          <w:b w:val="0"/>
          <w:bCs/>
          <w:color w:val="auto"/>
          <w:sz w:val="22"/>
          <w:szCs w:val="22"/>
        </w:rPr>
      </w:pPr>
      <w:r w:rsidRPr="00144FE4">
        <w:rPr>
          <w:b w:val="0"/>
          <w:bCs/>
          <w:color w:val="auto"/>
          <w:sz w:val="22"/>
          <w:szCs w:val="22"/>
        </w:rPr>
        <w:t>short course certificates such as single day or single subject training</w:t>
      </w:r>
    </w:p>
    <w:p w:rsidR="00960F8D" w:rsidRPr="00144FE4" w:rsidRDefault="00960F8D" w:rsidP="00960F8D">
      <w:pPr>
        <w:pStyle w:val="Style3"/>
        <w:numPr>
          <w:ilvl w:val="0"/>
          <w:numId w:val="16"/>
        </w:numPr>
        <w:outlineLvl w:val="9"/>
        <w:rPr>
          <w:b w:val="0"/>
          <w:bCs/>
          <w:color w:val="auto"/>
          <w:sz w:val="22"/>
          <w:szCs w:val="22"/>
        </w:rPr>
      </w:pPr>
      <w:r w:rsidRPr="00144FE4">
        <w:rPr>
          <w:b w:val="0"/>
          <w:bCs/>
          <w:color w:val="auto"/>
          <w:sz w:val="22"/>
          <w:szCs w:val="22"/>
        </w:rPr>
        <w:t>work experience.</w:t>
      </w:r>
    </w:p>
    <w:p w:rsidR="005E159B" w:rsidRPr="00D86A37" w:rsidRDefault="005E159B" w:rsidP="00A907B8">
      <w:pPr>
        <w:pStyle w:val="Style3"/>
        <w:numPr>
          <w:ilvl w:val="0"/>
          <w:numId w:val="0"/>
        </w:numPr>
        <w:spacing w:before="240"/>
        <w:outlineLvl w:val="1"/>
        <w:rPr>
          <w:bCs/>
          <w:sz w:val="28"/>
        </w:rPr>
      </w:pPr>
      <w:bookmarkStart w:id="30" w:name="_Toc474313714"/>
      <w:r w:rsidRPr="00F929AC">
        <w:rPr>
          <w:bCs/>
          <w:sz w:val="28"/>
        </w:rPr>
        <w:t>3.</w:t>
      </w:r>
      <w:r w:rsidR="000A757F">
        <w:rPr>
          <w:bCs/>
          <w:sz w:val="28"/>
        </w:rPr>
        <w:t>4</w:t>
      </w:r>
      <w:r w:rsidRPr="00F929AC">
        <w:rPr>
          <w:bCs/>
          <w:sz w:val="28"/>
        </w:rPr>
        <w:tab/>
        <w:t xml:space="preserve">Qualification </w:t>
      </w:r>
      <w:r w:rsidR="008F7648">
        <w:rPr>
          <w:bCs/>
          <w:sz w:val="28"/>
        </w:rPr>
        <w:t xml:space="preserve">verification and </w:t>
      </w:r>
      <w:r w:rsidRPr="00F929AC">
        <w:rPr>
          <w:bCs/>
          <w:sz w:val="28"/>
        </w:rPr>
        <w:t>assessment</w:t>
      </w:r>
      <w:bookmarkEnd w:id="30"/>
    </w:p>
    <w:p w:rsidR="005E159B" w:rsidRPr="005E159B" w:rsidRDefault="005E159B" w:rsidP="00500891">
      <w:pPr>
        <w:ind w:left="720" w:hanging="720"/>
        <w:rPr>
          <w:rFonts w:ascii="Calibri" w:hAnsi="Calibri"/>
        </w:rPr>
      </w:pPr>
      <w:r w:rsidRPr="005E159B">
        <w:rPr>
          <w:rFonts w:ascii="Calibri" w:hAnsi="Calibri"/>
        </w:rPr>
        <w:t>Wh</w:t>
      </w:r>
      <w:r w:rsidR="00502668">
        <w:rPr>
          <w:rFonts w:ascii="Calibri" w:hAnsi="Calibri"/>
        </w:rPr>
        <w:t>en assessing your qualification</w:t>
      </w:r>
      <w:r w:rsidRPr="005E159B">
        <w:rPr>
          <w:rFonts w:ascii="Calibri" w:hAnsi="Calibri"/>
        </w:rPr>
        <w:t xml:space="preserve"> TRA considers </w:t>
      </w:r>
      <w:r w:rsidR="0017085B">
        <w:rPr>
          <w:rFonts w:ascii="Calibri" w:hAnsi="Calibri"/>
        </w:rPr>
        <w:t>quality, level and relevance</w:t>
      </w:r>
      <w:r w:rsidR="00BF3786">
        <w:rPr>
          <w:rFonts w:ascii="Calibri" w:hAnsi="Calibri"/>
        </w:rPr>
        <w:t>.</w:t>
      </w:r>
    </w:p>
    <w:p w:rsidR="005E159B" w:rsidRPr="007701BF" w:rsidRDefault="001327AC" w:rsidP="007701BF">
      <w:pPr>
        <w:pStyle w:val="Heading3"/>
        <w:keepNext w:val="0"/>
        <w:keepLines w:val="0"/>
        <w:spacing w:before="240" w:line="300" w:lineRule="auto"/>
        <w:ind w:left="709" w:hanging="709"/>
        <w:contextualSpacing/>
        <w:rPr>
          <w:rFonts w:asciiTheme="minorHAnsi" w:eastAsia="Times New Roman" w:hAnsiTheme="minorHAnsi" w:cstheme="minorHAnsi"/>
          <w:bCs w:val="0"/>
          <w:color w:val="244061" w:themeColor="accent1" w:themeShade="80"/>
          <w:sz w:val="24"/>
          <w:szCs w:val="24"/>
        </w:rPr>
      </w:pPr>
      <w:bookmarkStart w:id="31" w:name="_Toc474313715"/>
      <w:r w:rsidRPr="007701BF">
        <w:rPr>
          <w:rFonts w:asciiTheme="minorHAnsi" w:eastAsia="Times New Roman" w:hAnsiTheme="minorHAnsi" w:cstheme="minorHAnsi"/>
          <w:bCs w:val="0"/>
          <w:color w:val="244061" w:themeColor="accent1" w:themeShade="80"/>
          <w:sz w:val="24"/>
          <w:szCs w:val="24"/>
        </w:rPr>
        <w:t xml:space="preserve">3.4.1 </w:t>
      </w:r>
      <w:r w:rsidR="005E159B" w:rsidRPr="007701BF">
        <w:rPr>
          <w:rFonts w:asciiTheme="minorHAnsi" w:eastAsia="Times New Roman" w:hAnsiTheme="minorHAnsi" w:cstheme="minorHAnsi"/>
          <w:bCs w:val="0"/>
          <w:color w:val="244061" w:themeColor="accent1" w:themeShade="80"/>
          <w:sz w:val="24"/>
          <w:szCs w:val="24"/>
        </w:rPr>
        <w:t>Quality</w:t>
      </w:r>
      <w:bookmarkEnd w:id="31"/>
    </w:p>
    <w:p w:rsidR="00A43049" w:rsidRPr="00A43049" w:rsidRDefault="005E159B" w:rsidP="00A43049">
      <w:r w:rsidRPr="00F929AC">
        <w:t>TRA will use various assessment sour</w:t>
      </w:r>
      <w:r w:rsidR="000A757F">
        <w:t>ces to verify your training</w:t>
      </w:r>
      <w:r w:rsidRPr="00F929AC">
        <w:t xml:space="preserve"> was accredited and regulated by the appropriate governing body in the country of issue. </w:t>
      </w:r>
      <w:r w:rsidR="000A757F">
        <w:t>Your</w:t>
      </w:r>
      <w:r w:rsidRPr="00F929AC">
        <w:t xml:space="preserve"> qualification</w:t>
      </w:r>
      <w:r w:rsidR="000A757F">
        <w:t>/s</w:t>
      </w:r>
      <w:r w:rsidR="00634D62">
        <w:t xml:space="preserve"> must </w:t>
      </w:r>
      <w:r w:rsidRPr="00F929AC">
        <w:t>be nationally recognised in the country of issue.</w:t>
      </w:r>
    </w:p>
    <w:p w:rsidR="005E159B" w:rsidRPr="007701BF" w:rsidRDefault="001327AC" w:rsidP="007701BF">
      <w:pPr>
        <w:pStyle w:val="Heading3"/>
        <w:keepNext w:val="0"/>
        <w:keepLines w:val="0"/>
        <w:spacing w:before="240" w:line="300" w:lineRule="auto"/>
        <w:ind w:left="709" w:hanging="709"/>
        <w:contextualSpacing/>
        <w:rPr>
          <w:rFonts w:asciiTheme="minorHAnsi" w:eastAsia="Times New Roman" w:hAnsiTheme="minorHAnsi" w:cstheme="minorHAnsi"/>
          <w:bCs w:val="0"/>
          <w:color w:val="244061" w:themeColor="accent1" w:themeShade="80"/>
          <w:sz w:val="24"/>
          <w:szCs w:val="24"/>
        </w:rPr>
      </w:pPr>
      <w:bookmarkStart w:id="32" w:name="_Toc474313716"/>
      <w:r w:rsidRPr="007701BF">
        <w:rPr>
          <w:rFonts w:asciiTheme="minorHAnsi" w:eastAsia="Times New Roman" w:hAnsiTheme="minorHAnsi" w:cstheme="minorHAnsi"/>
          <w:bCs w:val="0"/>
          <w:color w:val="244061" w:themeColor="accent1" w:themeShade="80"/>
          <w:sz w:val="24"/>
          <w:szCs w:val="24"/>
        </w:rPr>
        <w:t xml:space="preserve">3.4.2 </w:t>
      </w:r>
      <w:r w:rsidR="005E159B" w:rsidRPr="007701BF">
        <w:rPr>
          <w:rFonts w:asciiTheme="minorHAnsi" w:eastAsia="Times New Roman" w:hAnsiTheme="minorHAnsi" w:cstheme="minorHAnsi"/>
          <w:bCs w:val="0"/>
          <w:color w:val="244061" w:themeColor="accent1" w:themeShade="80"/>
          <w:sz w:val="24"/>
          <w:szCs w:val="24"/>
        </w:rPr>
        <w:t>Level</w:t>
      </w:r>
      <w:bookmarkEnd w:id="32"/>
    </w:p>
    <w:p w:rsidR="005E159B" w:rsidRDefault="0017085B" w:rsidP="00830063">
      <w:pPr>
        <w:spacing w:after="200"/>
      </w:pPr>
      <w:r>
        <w:t xml:space="preserve">As </w:t>
      </w:r>
      <w:r w:rsidR="005E159B" w:rsidRPr="00F929AC">
        <w:t xml:space="preserve">Australian qualifications are awarded at levels on the </w:t>
      </w:r>
      <w:r w:rsidR="005E159B">
        <w:t>AQF</w:t>
      </w:r>
      <w:r w:rsidR="000B5BF6">
        <w:t xml:space="preserve">, </w:t>
      </w:r>
      <w:r w:rsidR="005E159B" w:rsidRPr="00F929AC">
        <w:t>TR</w:t>
      </w:r>
      <w:r>
        <w:t>A must be able to determine</w:t>
      </w:r>
      <w:r w:rsidR="005E159B" w:rsidRPr="00F929AC">
        <w:t xml:space="preserve"> </w:t>
      </w:r>
      <w:r w:rsidR="009B03FC">
        <w:t xml:space="preserve">that </w:t>
      </w:r>
      <w:r w:rsidR="005E159B" w:rsidRPr="00F929AC">
        <w:t xml:space="preserve">your qualification </w:t>
      </w:r>
      <w:r w:rsidR="0023586F">
        <w:t>is</w:t>
      </w:r>
      <w:r w:rsidR="005E159B" w:rsidRPr="00F929AC">
        <w:t xml:space="preserve"> comparable to</w:t>
      </w:r>
      <w:r w:rsidR="00862913">
        <w:t xml:space="preserve"> </w:t>
      </w:r>
      <w:r w:rsidR="005E159B" w:rsidRPr="00F929AC">
        <w:t xml:space="preserve">the relevant </w:t>
      </w:r>
      <w:r w:rsidR="005E159B">
        <w:t>AQF</w:t>
      </w:r>
      <w:r w:rsidR="005E159B" w:rsidRPr="00F929AC">
        <w:t xml:space="preserve"> qualification</w:t>
      </w:r>
      <w:r w:rsidR="00500891">
        <w:t xml:space="preserve"> for your nominated occupation.</w:t>
      </w:r>
      <w:r w:rsidR="00FC626C">
        <w:t xml:space="preserve"> </w:t>
      </w:r>
      <w:r w:rsidR="008A34A9">
        <w:t xml:space="preserve">TRA uses various </w:t>
      </w:r>
      <w:r w:rsidR="00915AEB">
        <w:t xml:space="preserve">internal and external </w:t>
      </w:r>
      <w:r w:rsidR="008A34A9">
        <w:t>assessment sources to determine the comparable level of your qualification.</w:t>
      </w:r>
      <w:r w:rsidR="000F0EBD">
        <w:t xml:space="preserve"> </w:t>
      </w:r>
    </w:p>
    <w:p w:rsidR="005E159B" w:rsidRPr="007701BF" w:rsidRDefault="001327AC" w:rsidP="007701BF">
      <w:pPr>
        <w:pStyle w:val="Heading3"/>
        <w:keepNext w:val="0"/>
        <w:keepLines w:val="0"/>
        <w:spacing w:before="240" w:line="300" w:lineRule="auto"/>
        <w:ind w:left="709" w:hanging="709"/>
        <w:contextualSpacing/>
        <w:rPr>
          <w:rFonts w:asciiTheme="minorHAnsi" w:eastAsia="Times New Roman" w:hAnsiTheme="minorHAnsi" w:cstheme="minorHAnsi"/>
          <w:bCs w:val="0"/>
          <w:color w:val="244061" w:themeColor="accent1" w:themeShade="80"/>
          <w:sz w:val="24"/>
          <w:szCs w:val="24"/>
        </w:rPr>
      </w:pPr>
      <w:bookmarkStart w:id="33" w:name="_Toc474313717"/>
      <w:r w:rsidRPr="007701BF">
        <w:rPr>
          <w:rFonts w:asciiTheme="minorHAnsi" w:eastAsia="Times New Roman" w:hAnsiTheme="minorHAnsi" w:cstheme="minorHAnsi"/>
          <w:bCs w:val="0"/>
          <w:color w:val="244061" w:themeColor="accent1" w:themeShade="80"/>
          <w:sz w:val="24"/>
          <w:szCs w:val="24"/>
        </w:rPr>
        <w:t xml:space="preserve">3.4.3 </w:t>
      </w:r>
      <w:r w:rsidR="005E159B" w:rsidRPr="007701BF">
        <w:rPr>
          <w:rFonts w:asciiTheme="minorHAnsi" w:eastAsia="Times New Roman" w:hAnsiTheme="minorHAnsi" w:cstheme="minorHAnsi"/>
          <w:bCs w:val="0"/>
          <w:color w:val="244061" w:themeColor="accent1" w:themeShade="80"/>
          <w:sz w:val="24"/>
          <w:szCs w:val="24"/>
        </w:rPr>
        <w:t>Relevance</w:t>
      </w:r>
      <w:bookmarkEnd w:id="33"/>
    </w:p>
    <w:p w:rsidR="00611A0A" w:rsidRDefault="00FC626C" w:rsidP="00611A0A">
      <w:pPr>
        <w:keepNext/>
        <w:spacing w:after="180" w:line="300" w:lineRule="auto"/>
      </w:pPr>
      <w:r w:rsidRPr="002E6F6F">
        <w:t>The</w:t>
      </w:r>
      <w:r w:rsidRPr="00705651">
        <w:rPr>
          <w:rFonts w:ascii="Calibri" w:eastAsia="Times New Roman" w:hAnsi="Calibri" w:cstheme="minorHAnsi"/>
          <w:bCs/>
        </w:rPr>
        <w:t xml:space="preserve"> relevant </w:t>
      </w:r>
      <w:r>
        <w:rPr>
          <w:rFonts w:ascii="Calibri" w:eastAsia="Times New Roman" w:hAnsi="Calibri" w:cstheme="minorHAnsi"/>
          <w:bCs/>
        </w:rPr>
        <w:t>AQF</w:t>
      </w:r>
      <w:r w:rsidRPr="00705651">
        <w:rPr>
          <w:rFonts w:ascii="Calibri" w:eastAsia="Times New Roman" w:hAnsi="Calibri" w:cstheme="minorHAnsi"/>
          <w:bCs/>
        </w:rPr>
        <w:t xml:space="preserve"> qualification for </w:t>
      </w:r>
      <w:r>
        <w:rPr>
          <w:rFonts w:ascii="Calibri" w:eastAsia="Times New Roman" w:hAnsi="Calibri" w:cstheme="minorHAnsi"/>
          <w:bCs/>
        </w:rPr>
        <w:t>Australian</w:t>
      </w:r>
      <w:r w:rsidRPr="00705651">
        <w:rPr>
          <w:rFonts w:ascii="Calibri" w:eastAsia="Times New Roman" w:hAnsi="Calibri" w:cstheme="minorHAnsi"/>
          <w:bCs/>
        </w:rPr>
        <w:t xml:space="preserve"> occupations </w:t>
      </w:r>
      <w:r>
        <w:rPr>
          <w:rFonts w:ascii="Calibri" w:eastAsia="Times New Roman" w:hAnsi="Calibri" w:cstheme="minorHAnsi"/>
          <w:bCs/>
        </w:rPr>
        <w:t xml:space="preserve">assessed by TRA </w:t>
      </w:r>
      <w:r w:rsidRPr="00705651">
        <w:rPr>
          <w:rFonts w:ascii="Calibri" w:eastAsia="Times New Roman" w:hAnsi="Calibri" w:cstheme="minorHAnsi"/>
          <w:bCs/>
        </w:rPr>
        <w:t xml:space="preserve">can be found </w:t>
      </w:r>
      <w:r w:rsidR="002F4971">
        <w:rPr>
          <w:rFonts w:ascii="Calibri" w:eastAsia="Times New Roman" w:hAnsi="Calibri" w:cstheme="minorHAnsi"/>
          <w:bCs/>
        </w:rPr>
        <w:t>on the Frequently Asked Questions page of the M</w:t>
      </w:r>
      <w:r w:rsidR="00BD48A1">
        <w:rPr>
          <w:rFonts w:ascii="Calibri" w:eastAsia="Times New Roman" w:hAnsi="Calibri" w:cstheme="minorHAnsi"/>
          <w:bCs/>
        </w:rPr>
        <w:t>P</w:t>
      </w:r>
      <w:r w:rsidR="002F4971">
        <w:rPr>
          <w:rFonts w:ascii="Calibri" w:eastAsia="Times New Roman" w:hAnsi="Calibri" w:cstheme="minorHAnsi"/>
          <w:bCs/>
        </w:rPr>
        <w:t xml:space="preserve">A </w:t>
      </w:r>
      <w:r w:rsidR="008C31B4">
        <w:rPr>
          <w:rFonts w:ascii="Calibri" w:eastAsia="Times New Roman" w:hAnsi="Calibri" w:cstheme="minorHAnsi"/>
          <w:bCs/>
        </w:rPr>
        <w:t>webpage</w:t>
      </w:r>
      <w:r w:rsidR="009B03FC">
        <w:rPr>
          <w:rFonts w:ascii="Calibri" w:eastAsia="Times New Roman" w:hAnsi="Calibri" w:cstheme="minorHAnsi"/>
          <w:bCs/>
        </w:rPr>
        <w:t xml:space="preserve">. </w:t>
      </w:r>
      <w:r>
        <w:t xml:space="preserve">TRA compares the content of your training (transcripts, syllabus </w:t>
      </w:r>
      <w:r w:rsidR="00862913">
        <w:t>etc.</w:t>
      </w:r>
      <w:r>
        <w:t>) to the relevant AQF qualification to ensure your training is directly related to your nominate</w:t>
      </w:r>
      <w:r w:rsidR="00966BC5">
        <w:t>d</w:t>
      </w:r>
      <w:r>
        <w:t xml:space="preserve"> occupation.</w:t>
      </w:r>
      <w:r w:rsidR="000F0EBD">
        <w:t xml:space="preserve"> </w:t>
      </w:r>
    </w:p>
    <w:p w:rsidR="00857020" w:rsidRPr="00611A0A" w:rsidRDefault="00A73AC6" w:rsidP="00611A0A">
      <w:pPr>
        <w:keepNext/>
        <w:spacing w:after="180" w:line="300" w:lineRule="auto"/>
        <w:rPr>
          <w:rFonts w:ascii="Calibri" w:eastAsia="Times New Roman" w:hAnsi="Calibri" w:cstheme="minorHAnsi"/>
          <w:bCs/>
        </w:rPr>
      </w:pPr>
      <w:r w:rsidRPr="00857020">
        <w:t>If TRA cannot verify your qualification claims, you may be contacted to provide additional evidence</w:t>
      </w:r>
      <w:r w:rsidR="00857020" w:rsidRPr="00857020">
        <w:t>.</w:t>
      </w:r>
    </w:p>
    <w:p w:rsidR="005E159B" w:rsidRPr="000A2086" w:rsidRDefault="003C5352" w:rsidP="0023586F">
      <w:pPr>
        <w:pStyle w:val="Style3"/>
        <w:numPr>
          <w:ilvl w:val="0"/>
          <w:numId w:val="0"/>
        </w:numPr>
        <w:rPr>
          <w:sz w:val="36"/>
          <w:szCs w:val="36"/>
        </w:rPr>
      </w:pPr>
      <w:bookmarkStart w:id="34" w:name="_Toc474313718"/>
      <w:r w:rsidRPr="000A2086">
        <w:rPr>
          <w:sz w:val="36"/>
          <w:szCs w:val="36"/>
        </w:rPr>
        <w:t>Section 4</w:t>
      </w:r>
      <w:r w:rsidRPr="000A2086">
        <w:rPr>
          <w:sz w:val="36"/>
          <w:szCs w:val="36"/>
        </w:rPr>
        <w:tab/>
      </w:r>
      <w:r w:rsidR="000C30AE">
        <w:rPr>
          <w:sz w:val="36"/>
          <w:szCs w:val="36"/>
        </w:rPr>
        <w:t xml:space="preserve"> </w:t>
      </w:r>
      <w:r w:rsidR="005E159B" w:rsidRPr="000A2086">
        <w:rPr>
          <w:sz w:val="36"/>
          <w:szCs w:val="36"/>
        </w:rPr>
        <w:t>Employment</w:t>
      </w:r>
      <w:bookmarkEnd w:id="34"/>
    </w:p>
    <w:p w:rsidR="000A757F" w:rsidRDefault="000A757F" w:rsidP="001E044A">
      <w:pPr>
        <w:pStyle w:val="Industryheading3SubSection"/>
        <w:numPr>
          <w:ilvl w:val="0"/>
          <w:numId w:val="0"/>
        </w:numPr>
        <w:ind w:left="720" w:hanging="720"/>
        <w:outlineLvl w:val="1"/>
      </w:pPr>
      <w:bookmarkStart w:id="35" w:name="_Toc474313719"/>
      <w:r>
        <w:t>4.1</w:t>
      </w:r>
      <w:r>
        <w:tab/>
        <w:t>Overview</w:t>
      </w:r>
      <w:bookmarkEnd w:id="35"/>
    </w:p>
    <w:p w:rsidR="00BB17E1" w:rsidRDefault="00BB17E1" w:rsidP="00B34D74">
      <w:pPr>
        <w:spacing w:after="200"/>
        <w:rPr>
          <w:rFonts w:eastAsiaTheme="minorHAnsi" w:cstheme="minorBidi"/>
          <w:bCs/>
        </w:rPr>
      </w:pPr>
      <w:r>
        <w:rPr>
          <w:rFonts w:eastAsiaTheme="minorHAnsi" w:cstheme="minorBidi"/>
          <w:bCs/>
        </w:rPr>
        <w:t>Y</w:t>
      </w:r>
      <w:r w:rsidR="00B34D74">
        <w:rPr>
          <w:rFonts w:eastAsiaTheme="minorHAnsi" w:cstheme="minorBidi"/>
          <w:bCs/>
        </w:rPr>
        <w:t xml:space="preserve">ou are required to submit evidence for </w:t>
      </w:r>
      <w:r>
        <w:rPr>
          <w:rFonts w:eastAsiaTheme="minorHAnsi" w:cstheme="minorBidi"/>
          <w:bCs/>
        </w:rPr>
        <w:t xml:space="preserve">the </w:t>
      </w:r>
      <w:r w:rsidR="00B34D74">
        <w:rPr>
          <w:rFonts w:eastAsiaTheme="minorHAnsi" w:cstheme="minorBidi"/>
          <w:bCs/>
        </w:rPr>
        <w:t xml:space="preserve">periods of employment you </w:t>
      </w:r>
      <w:r w:rsidR="00205A0D">
        <w:rPr>
          <w:rFonts w:eastAsiaTheme="minorHAnsi" w:cstheme="minorBidi"/>
          <w:bCs/>
        </w:rPr>
        <w:t>are</w:t>
      </w:r>
      <w:r w:rsidR="00B34D74">
        <w:rPr>
          <w:rFonts w:eastAsiaTheme="minorHAnsi" w:cstheme="minorBidi"/>
          <w:bCs/>
        </w:rPr>
        <w:t xml:space="preserve"> claim</w:t>
      </w:r>
      <w:r w:rsidR="00205A0D">
        <w:rPr>
          <w:rFonts w:eastAsiaTheme="minorHAnsi" w:cstheme="minorBidi"/>
          <w:bCs/>
        </w:rPr>
        <w:t>ing</w:t>
      </w:r>
      <w:r w:rsidR="00A02BBB">
        <w:rPr>
          <w:rFonts w:eastAsiaTheme="minorHAnsi" w:cstheme="minorBidi"/>
          <w:bCs/>
        </w:rPr>
        <w:t xml:space="preserve"> </w:t>
      </w:r>
      <w:r w:rsidR="00205A0D">
        <w:rPr>
          <w:rFonts w:eastAsiaTheme="minorHAnsi" w:cstheme="minorBidi"/>
          <w:bCs/>
        </w:rPr>
        <w:t>to</w:t>
      </w:r>
      <w:r w:rsidR="00862913">
        <w:rPr>
          <w:rFonts w:eastAsiaTheme="minorHAnsi" w:cstheme="minorBidi"/>
          <w:bCs/>
        </w:rPr>
        <w:t xml:space="preserve"> support</w:t>
      </w:r>
      <w:r w:rsidR="00857020">
        <w:rPr>
          <w:rFonts w:eastAsiaTheme="minorHAnsi" w:cstheme="minorBidi"/>
          <w:bCs/>
        </w:rPr>
        <w:t xml:space="preserve"> </w:t>
      </w:r>
      <w:r>
        <w:rPr>
          <w:rFonts w:eastAsiaTheme="minorHAnsi" w:cstheme="minorBidi"/>
          <w:bCs/>
        </w:rPr>
        <w:t>your M</w:t>
      </w:r>
      <w:r w:rsidR="002A0AC7">
        <w:rPr>
          <w:rFonts w:eastAsiaTheme="minorHAnsi" w:cstheme="minorBidi"/>
          <w:bCs/>
        </w:rPr>
        <w:t>P</w:t>
      </w:r>
      <w:r>
        <w:rPr>
          <w:rFonts w:eastAsiaTheme="minorHAnsi" w:cstheme="minorBidi"/>
          <w:bCs/>
        </w:rPr>
        <w:t>A application. This evidence will be used</w:t>
      </w:r>
      <w:r w:rsidRPr="00BB17E1">
        <w:rPr>
          <w:rFonts w:eastAsiaTheme="minorHAnsi" w:cstheme="minorBidi"/>
          <w:bCs/>
        </w:rPr>
        <w:t xml:space="preserve"> </w:t>
      </w:r>
      <w:r>
        <w:rPr>
          <w:rFonts w:eastAsiaTheme="minorHAnsi" w:cstheme="minorBidi"/>
          <w:bCs/>
        </w:rPr>
        <w:t>to deter</w:t>
      </w:r>
      <w:r w:rsidR="00A02BBB">
        <w:rPr>
          <w:rFonts w:eastAsiaTheme="minorHAnsi" w:cstheme="minorBidi"/>
          <w:bCs/>
        </w:rPr>
        <w:t xml:space="preserve">mine </w:t>
      </w:r>
      <w:r w:rsidR="00783658">
        <w:rPr>
          <w:rFonts w:eastAsiaTheme="minorHAnsi" w:cstheme="minorBidi"/>
          <w:bCs/>
        </w:rPr>
        <w:t>that the claimed periods of employment are at</w:t>
      </w:r>
      <w:r w:rsidR="00A02BBB">
        <w:rPr>
          <w:rFonts w:eastAsiaTheme="minorHAnsi" w:cstheme="minorBidi"/>
          <w:bCs/>
        </w:rPr>
        <w:t xml:space="preserve"> </w:t>
      </w:r>
      <w:r w:rsidR="00862913">
        <w:rPr>
          <w:rFonts w:eastAsiaTheme="minorHAnsi" w:cstheme="minorBidi"/>
          <w:bCs/>
        </w:rPr>
        <w:t xml:space="preserve">the standard </w:t>
      </w:r>
      <w:r w:rsidR="00A46D35">
        <w:rPr>
          <w:rFonts w:eastAsiaTheme="minorHAnsi" w:cstheme="minorBidi"/>
          <w:bCs/>
        </w:rPr>
        <w:t>required for your</w:t>
      </w:r>
      <w:r>
        <w:rPr>
          <w:rFonts w:cstheme="minorHAnsi"/>
        </w:rPr>
        <w:t xml:space="preserve"> </w:t>
      </w:r>
      <w:r w:rsidRPr="003E08CA">
        <w:rPr>
          <w:rFonts w:cstheme="minorHAnsi"/>
        </w:rPr>
        <w:t>nominated occupation</w:t>
      </w:r>
      <w:r w:rsidR="00A02BBB">
        <w:rPr>
          <w:rFonts w:eastAsiaTheme="minorHAnsi" w:cstheme="minorBidi"/>
          <w:bCs/>
        </w:rPr>
        <w:t xml:space="preserve"> </w:t>
      </w:r>
      <w:r w:rsidR="00A46D35">
        <w:rPr>
          <w:rFonts w:eastAsiaTheme="minorHAnsi" w:cstheme="minorBidi"/>
          <w:bCs/>
        </w:rPr>
        <w:t xml:space="preserve">in </w:t>
      </w:r>
      <w:r w:rsidR="00A02BBB" w:rsidRPr="003E08CA">
        <w:rPr>
          <w:rFonts w:cstheme="minorHAnsi"/>
        </w:rPr>
        <w:t>Australia</w:t>
      </w:r>
      <w:r w:rsidR="00A02BBB">
        <w:rPr>
          <w:rFonts w:cstheme="minorHAnsi"/>
        </w:rPr>
        <w:t>.</w:t>
      </w:r>
    </w:p>
    <w:p w:rsidR="00B34D74" w:rsidRPr="00B34D74" w:rsidRDefault="00B34D74" w:rsidP="00B34D74">
      <w:pPr>
        <w:spacing w:after="200"/>
        <w:rPr>
          <w:rFonts w:eastAsiaTheme="minorHAnsi" w:cstheme="minorBidi"/>
          <w:bCs/>
        </w:rPr>
      </w:pPr>
      <w:r>
        <w:rPr>
          <w:rFonts w:eastAsiaTheme="minorHAnsi" w:cstheme="minorBidi"/>
          <w:bCs/>
        </w:rPr>
        <w:t xml:space="preserve">Your employment </w:t>
      </w:r>
      <w:r w:rsidR="0012107E">
        <w:rPr>
          <w:rFonts w:eastAsiaTheme="minorHAnsi" w:cstheme="minorBidi"/>
          <w:bCs/>
        </w:rPr>
        <w:t xml:space="preserve">documents </w:t>
      </w:r>
      <w:r w:rsidRPr="0017085B">
        <w:rPr>
          <w:rFonts w:eastAsiaTheme="minorHAnsi" w:cstheme="minorBidi"/>
          <w:b/>
          <w:bCs/>
        </w:rPr>
        <w:t>must</w:t>
      </w:r>
      <w:r w:rsidR="00682043">
        <w:rPr>
          <w:rFonts w:eastAsiaTheme="minorHAnsi" w:cstheme="minorBidi"/>
          <w:bCs/>
        </w:rPr>
        <w:t xml:space="preserve"> </w:t>
      </w:r>
      <w:r w:rsidR="0012107E">
        <w:rPr>
          <w:rFonts w:eastAsiaTheme="minorHAnsi" w:cstheme="minorBidi"/>
          <w:bCs/>
        </w:rPr>
        <w:t>includ</w:t>
      </w:r>
      <w:r w:rsidR="00682043">
        <w:rPr>
          <w:rFonts w:eastAsiaTheme="minorHAnsi" w:cstheme="minorBidi"/>
          <w:bCs/>
        </w:rPr>
        <w:t>e</w:t>
      </w:r>
      <w:r w:rsidRPr="00B34D74">
        <w:rPr>
          <w:rFonts w:eastAsiaTheme="minorHAnsi" w:cstheme="minorBidi"/>
          <w:bCs/>
        </w:rPr>
        <w:t>:</w:t>
      </w:r>
    </w:p>
    <w:p w:rsidR="0012107E" w:rsidRPr="000848CA" w:rsidRDefault="00682043" w:rsidP="006F71FD">
      <w:pPr>
        <w:pStyle w:val="ListParagraph"/>
        <w:numPr>
          <w:ilvl w:val="0"/>
          <w:numId w:val="14"/>
        </w:numPr>
      </w:pPr>
      <w:bookmarkStart w:id="36" w:name="_Toc464552154"/>
      <w:r w:rsidRPr="000848CA">
        <w:t>descriptions of the</w:t>
      </w:r>
      <w:r w:rsidR="000F0EBD" w:rsidRPr="000848CA">
        <w:t xml:space="preserve"> </w:t>
      </w:r>
      <w:r w:rsidR="00B34D74" w:rsidRPr="000848CA">
        <w:t>tasks</w:t>
      </w:r>
      <w:r w:rsidR="00863623" w:rsidRPr="000848CA">
        <w:t xml:space="preserve"> and skills</w:t>
      </w:r>
      <w:r w:rsidR="00857020" w:rsidRPr="000848CA">
        <w:t xml:space="preserve"> </w:t>
      </w:r>
      <w:r w:rsidR="00B34D74" w:rsidRPr="000848CA">
        <w:t>undertaken in your no</w:t>
      </w:r>
      <w:r w:rsidR="00FD084D" w:rsidRPr="000848CA">
        <w:t xml:space="preserve">minated occupation </w:t>
      </w:r>
    </w:p>
    <w:p w:rsidR="00915AEB" w:rsidRPr="000848CA" w:rsidRDefault="004C013A" w:rsidP="006F71FD">
      <w:pPr>
        <w:pStyle w:val="ListParagraph"/>
        <w:numPr>
          <w:ilvl w:val="0"/>
          <w:numId w:val="14"/>
        </w:numPr>
      </w:pPr>
      <w:r w:rsidRPr="000848CA">
        <w:t xml:space="preserve">pay </w:t>
      </w:r>
      <w:bookmarkStart w:id="37" w:name="_Toc464552155"/>
      <w:bookmarkEnd w:id="36"/>
      <w:r w:rsidR="0012107E" w:rsidRPr="000848CA">
        <w:t xml:space="preserve">evidence to </w:t>
      </w:r>
      <w:r w:rsidRPr="000848CA">
        <w:t xml:space="preserve">support </w:t>
      </w:r>
      <w:r w:rsidR="005B24DD">
        <w:t xml:space="preserve">all periods of </w:t>
      </w:r>
      <w:r w:rsidR="00A02BBB" w:rsidRPr="000848CA">
        <w:t>employment</w:t>
      </w:r>
      <w:r w:rsidR="005B24DD">
        <w:t xml:space="preserve"> being claimed. </w:t>
      </w:r>
      <w:bookmarkEnd w:id="37"/>
    </w:p>
    <w:p w:rsidR="00A02BBB" w:rsidRPr="00A02BBB" w:rsidRDefault="00A02BBB" w:rsidP="00A02BBB">
      <w:pPr>
        <w:pStyle w:val="ListParagraph"/>
        <w:spacing w:after="200" w:line="240" w:lineRule="auto"/>
        <w:ind w:hanging="720"/>
        <w:outlineLvl w:val="1"/>
        <w:rPr>
          <w:rFonts w:eastAsiaTheme="minorHAnsi" w:cstheme="minorBidi"/>
        </w:rPr>
      </w:pPr>
    </w:p>
    <w:p w:rsidR="00682043" w:rsidRPr="00A02BBB" w:rsidRDefault="008718DE" w:rsidP="00A02BBB">
      <w:pPr>
        <w:pStyle w:val="Industryheading3SubSection"/>
        <w:numPr>
          <w:ilvl w:val="0"/>
          <w:numId w:val="0"/>
        </w:numPr>
        <w:ind w:left="720" w:hanging="720"/>
        <w:outlineLvl w:val="1"/>
      </w:pPr>
      <w:bookmarkStart w:id="38" w:name="_Toc474313720"/>
      <w:r>
        <w:t>4.2</w:t>
      </w:r>
      <w:r>
        <w:tab/>
      </w:r>
      <w:r w:rsidRPr="00915AEB">
        <w:t>Employment v</w:t>
      </w:r>
      <w:r w:rsidR="00EB33A5" w:rsidRPr="00915AEB">
        <w:t>erification</w:t>
      </w:r>
      <w:bookmarkEnd w:id="38"/>
    </w:p>
    <w:p w:rsidR="00863623" w:rsidRPr="007701BF" w:rsidRDefault="001327AC" w:rsidP="007701BF">
      <w:pPr>
        <w:pStyle w:val="Heading3"/>
        <w:keepNext w:val="0"/>
        <w:keepLines w:val="0"/>
        <w:spacing w:before="240" w:line="300" w:lineRule="auto"/>
        <w:ind w:left="709" w:hanging="709"/>
        <w:contextualSpacing/>
        <w:rPr>
          <w:rFonts w:asciiTheme="minorHAnsi" w:eastAsia="Times New Roman" w:hAnsiTheme="minorHAnsi" w:cstheme="minorHAnsi"/>
          <w:bCs w:val="0"/>
          <w:color w:val="244061" w:themeColor="accent1" w:themeShade="80"/>
          <w:sz w:val="24"/>
          <w:szCs w:val="24"/>
        </w:rPr>
      </w:pPr>
      <w:bookmarkStart w:id="39" w:name="_Toc474313721"/>
      <w:r w:rsidRPr="007701BF">
        <w:rPr>
          <w:rFonts w:asciiTheme="minorHAnsi" w:eastAsia="Times New Roman" w:hAnsiTheme="minorHAnsi" w:cstheme="minorHAnsi"/>
          <w:bCs w:val="0"/>
          <w:color w:val="244061" w:themeColor="accent1" w:themeShade="80"/>
          <w:sz w:val="24"/>
          <w:szCs w:val="24"/>
        </w:rPr>
        <w:t xml:space="preserve">4.2.1 </w:t>
      </w:r>
      <w:r w:rsidR="004F4C8B" w:rsidRPr="007701BF">
        <w:rPr>
          <w:rFonts w:asciiTheme="minorHAnsi" w:eastAsia="Times New Roman" w:hAnsiTheme="minorHAnsi" w:cstheme="minorHAnsi"/>
          <w:bCs w:val="0"/>
          <w:color w:val="244061" w:themeColor="accent1" w:themeShade="80"/>
          <w:sz w:val="24"/>
          <w:szCs w:val="24"/>
        </w:rPr>
        <w:t>Tasks and s</w:t>
      </w:r>
      <w:r w:rsidR="00863623" w:rsidRPr="007701BF">
        <w:rPr>
          <w:rFonts w:asciiTheme="minorHAnsi" w:eastAsia="Times New Roman" w:hAnsiTheme="minorHAnsi" w:cstheme="minorHAnsi"/>
          <w:bCs w:val="0"/>
          <w:color w:val="244061" w:themeColor="accent1" w:themeShade="80"/>
          <w:sz w:val="24"/>
          <w:szCs w:val="24"/>
        </w:rPr>
        <w:t>kills</w:t>
      </w:r>
      <w:bookmarkEnd w:id="39"/>
    </w:p>
    <w:p w:rsidR="00863623" w:rsidRPr="0043523A" w:rsidRDefault="00445428" w:rsidP="00863623">
      <w:pPr>
        <w:spacing w:after="200"/>
        <w:rPr>
          <w:rFonts w:eastAsiaTheme="minorHAnsi" w:cstheme="minorBidi"/>
        </w:rPr>
      </w:pPr>
      <w:r>
        <w:rPr>
          <w:rFonts w:eastAsiaTheme="minorHAnsi" w:cstheme="minorBidi"/>
        </w:rPr>
        <w:t>TRA</w:t>
      </w:r>
      <w:r w:rsidR="004C013A">
        <w:rPr>
          <w:rFonts w:eastAsiaTheme="minorHAnsi" w:cstheme="minorBidi"/>
        </w:rPr>
        <w:t xml:space="preserve"> </w:t>
      </w:r>
      <w:r w:rsidR="004C013A" w:rsidRPr="0043523A">
        <w:rPr>
          <w:rFonts w:eastAsiaTheme="minorHAnsi" w:cstheme="minorBidi"/>
        </w:rPr>
        <w:t>refer</w:t>
      </w:r>
      <w:r w:rsidR="004C013A">
        <w:rPr>
          <w:rFonts w:eastAsiaTheme="minorHAnsi" w:cstheme="minorBidi"/>
        </w:rPr>
        <w:t>s</w:t>
      </w:r>
      <w:r w:rsidR="004C013A" w:rsidRPr="0043523A">
        <w:rPr>
          <w:rFonts w:eastAsiaTheme="minorHAnsi" w:cstheme="minorBidi"/>
        </w:rPr>
        <w:t xml:space="preserve"> to the Australian New Zealand Standard Classif</w:t>
      </w:r>
      <w:r w:rsidR="00E14C86">
        <w:rPr>
          <w:rFonts w:eastAsiaTheme="minorHAnsi" w:cstheme="minorBidi"/>
        </w:rPr>
        <w:t>ication of Occupations (ANZSCO</w:t>
      </w:r>
      <w:r w:rsidR="00862913">
        <w:rPr>
          <w:rFonts w:eastAsiaTheme="minorHAnsi" w:cstheme="minorBidi"/>
        </w:rPr>
        <w:t>)</w:t>
      </w:r>
      <w:r w:rsidR="00862913" w:rsidRPr="0043523A">
        <w:rPr>
          <w:rFonts w:eastAsiaTheme="minorHAnsi" w:cstheme="minorBidi"/>
        </w:rPr>
        <w:t xml:space="preserve"> </w:t>
      </w:r>
      <w:r w:rsidR="00862913">
        <w:rPr>
          <w:rFonts w:eastAsiaTheme="minorHAnsi" w:cstheme="minorBidi"/>
        </w:rPr>
        <w:t>to</w:t>
      </w:r>
      <w:r>
        <w:rPr>
          <w:rFonts w:eastAsiaTheme="minorHAnsi" w:cstheme="minorBidi"/>
        </w:rPr>
        <w:t xml:space="preserve"> compare the </w:t>
      </w:r>
      <w:r w:rsidR="00E14C86">
        <w:rPr>
          <w:rFonts w:eastAsiaTheme="minorHAnsi" w:cstheme="minorBidi"/>
          <w:bCs/>
        </w:rPr>
        <w:t>task</w:t>
      </w:r>
      <w:r w:rsidR="00862913">
        <w:rPr>
          <w:rFonts w:eastAsiaTheme="minorHAnsi" w:cstheme="minorBidi"/>
          <w:bCs/>
        </w:rPr>
        <w:t xml:space="preserve">s and skills </w:t>
      </w:r>
      <w:r w:rsidR="00E14C86">
        <w:rPr>
          <w:rFonts w:eastAsiaTheme="minorHAnsi" w:cstheme="minorBidi"/>
          <w:bCs/>
        </w:rPr>
        <w:t>undertaken in your employment</w:t>
      </w:r>
      <w:r>
        <w:rPr>
          <w:rFonts w:eastAsiaTheme="minorHAnsi" w:cstheme="minorBidi"/>
          <w:bCs/>
        </w:rPr>
        <w:t xml:space="preserve"> </w:t>
      </w:r>
      <w:r w:rsidR="00862913">
        <w:rPr>
          <w:rFonts w:eastAsiaTheme="minorHAnsi" w:cstheme="minorBidi"/>
          <w:bCs/>
        </w:rPr>
        <w:t xml:space="preserve">experience </w:t>
      </w:r>
      <w:r w:rsidR="00862913" w:rsidRPr="00B34D74">
        <w:rPr>
          <w:rFonts w:eastAsiaTheme="minorHAnsi" w:cstheme="minorBidi"/>
          <w:bCs/>
        </w:rPr>
        <w:t>with</w:t>
      </w:r>
      <w:r w:rsidR="004C013A">
        <w:rPr>
          <w:rFonts w:eastAsiaTheme="minorHAnsi" w:cstheme="minorBidi"/>
          <w:bCs/>
        </w:rPr>
        <w:t xml:space="preserve"> </w:t>
      </w:r>
      <w:r w:rsidR="0051113E">
        <w:rPr>
          <w:rFonts w:eastAsiaTheme="minorHAnsi" w:cstheme="minorBidi"/>
          <w:bCs/>
        </w:rPr>
        <w:t>those</w:t>
      </w:r>
      <w:r w:rsidR="00862913">
        <w:rPr>
          <w:rFonts w:eastAsiaTheme="minorHAnsi" w:cstheme="minorBidi"/>
          <w:bCs/>
        </w:rPr>
        <w:t xml:space="preserve"> expected</w:t>
      </w:r>
      <w:r w:rsidR="00195599" w:rsidRPr="00B34D74">
        <w:rPr>
          <w:rFonts w:eastAsiaTheme="minorHAnsi" w:cstheme="minorBidi"/>
          <w:bCs/>
        </w:rPr>
        <w:t xml:space="preserve"> in </w:t>
      </w:r>
      <w:r w:rsidR="00195599">
        <w:rPr>
          <w:rFonts w:eastAsiaTheme="minorHAnsi" w:cstheme="minorBidi"/>
          <w:bCs/>
        </w:rPr>
        <w:t>your</w:t>
      </w:r>
      <w:r w:rsidR="00195599" w:rsidRPr="00B34D74">
        <w:rPr>
          <w:rFonts w:eastAsiaTheme="minorHAnsi" w:cstheme="minorBidi"/>
          <w:bCs/>
        </w:rPr>
        <w:t xml:space="preserve"> nominated occupation in Australia</w:t>
      </w:r>
      <w:r w:rsidR="00E14C86">
        <w:rPr>
          <w:rFonts w:eastAsiaTheme="minorHAnsi" w:cstheme="minorBidi"/>
        </w:rPr>
        <w:t>.</w:t>
      </w:r>
      <w:r w:rsidR="00B34D74" w:rsidRPr="0043523A">
        <w:rPr>
          <w:rFonts w:eastAsiaTheme="minorHAnsi" w:cstheme="minorBidi"/>
        </w:rPr>
        <w:t xml:space="preserve"> </w:t>
      </w:r>
    </w:p>
    <w:p w:rsidR="00863623" w:rsidRPr="007701BF" w:rsidRDefault="001327AC" w:rsidP="007701BF">
      <w:pPr>
        <w:pStyle w:val="Heading3"/>
        <w:keepNext w:val="0"/>
        <w:keepLines w:val="0"/>
        <w:spacing w:before="240" w:line="300" w:lineRule="auto"/>
        <w:ind w:left="709" w:hanging="709"/>
        <w:contextualSpacing/>
        <w:rPr>
          <w:rFonts w:asciiTheme="minorHAnsi" w:eastAsia="Times New Roman" w:hAnsiTheme="minorHAnsi" w:cstheme="minorHAnsi"/>
          <w:bCs w:val="0"/>
          <w:color w:val="244061" w:themeColor="accent1" w:themeShade="80"/>
          <w:sz w:val="24"/>
          <w:szCs w:val="24"/>
        </w:rPr>
      </w:pPr>
      <w:bookmarkStart w:id="40" w:name="_Toc474313722"/>
      <w:r w:rsidRPr="007701BF">
        <w:rPr>
          <w:rFonts w:asciiTheme="minorHAnsi" w:eastAsia="Times New Roman" w:hAnsiTheme="minorHAnsi" w:cstheme="minorHAnsi"/>
          <w:bCs w:val="0"/>
          <w:color w:val="244061" w:themeColor="accent1" w:themeShade="80"/>
          <w:sz w:val="24"/>
          <w:szCs w:val="24"/>
        </w:rPr>
        <w:t xml:space="preserve">4.2.2 </w:t>
      </w:r>
      <w:r w:rsidR="004F4C8B" w:rsidRPr="007701BF">
        <w:rPr>
          <w:rFonts w:asciiTheme="minorHAnsi" w:eastAsia="Times New Roman" w:hAnsiTheme="minorHAnsi" w:cstheme="minorHAnsi"/>
          <w:bCs w:val="0"/>
          <w:color w:val="244061" w:themeColor="accent1" w:themeShade="80"/>
          <w:sz w:val="24"/>
          <w:szCs w:val="24"/>
        </w:rPr>
        <w:t>Paid e</w:t>
      </w:r>
      <w:r w:rsidR="00863623" w:rsidRPr="007701BF">
        <w:rPr>
          <w:rFonts w:asciiTheme="minorHAnsi" w:eastAsia="Times New Roman" w:hAnsiTheme="minorHAnsi" w:cstheme="minorHAnsi"/>
          <w:bCs w:val="0"/>
          <w:color w:val="244061" w:themeColor="accent1" w:themeShade="80"/>
          <w:sz w:val="24"/>
          <w:szCs w:val="24"/>
        </w:rPr>
        <w:t>mployment</w:t>
      </w:r>
      <w:bookmarkEnd w:id="40"/>
    </w:p>
    <w:p w:rsidR="00B34D74" w:rsidRPr="0043523A" w:rsidRDefault="00B34D74" w:rsidP="00B34D74">
      <w:pPr>
        <w:spacing w:after="200" w:line="240" w:lineRule="auto"/>
        <w:rPr>
          <w:rFonts w:eastAsiaTheme="minorHAnsi" w:cstheme="minorBidi"/>
        </w:rPr>
      </w:pPr>
      <w:r w:rsidRPr="0043523A">
        <w:rPr>
          <w:rFonts w:eastAsiaTheme="minorHAnsi" w:cstheme="minorBidi"/>
        </w:rPr>
        <w:t>TR</w:t>
      </w:r>
      <w:r w:rsidR="00634D62">
        <w:rPr>
          <w:rFonts w:eastAsiaTheme="minorHAnsi" w:cstheme="minorBidi"/>
        </w:rPr>
        <w:t xml:space="preserve">A requires sufficient evidence </w:t>
      </w:r>
      <w:r w:rsidR="00862913">
        <w:rPr>
          <w:rFonts w:eastAsiaTheme="minorHAnsi" w:cstheme="minorBidi"/>
        </w:rPr>
        <w:t>to verify</w:t>
      </w:r>
      <w:r w:rsidR="00857020">
        <w:rPr>
          <w:rFonts w:eastAsiaTheme="minorHAnsi" w:cstheme="minorBidi"/>
        </w:rPr>
        <w:t xml:space="preserve"> your employment was full-time or equivalent part-time</w:t>
      </w:r>
      <w:r w:rsidR="00863623">
        <w:rPr>
          <w:rFonts w:eastAsiaTheme="minorHAnsi" w:cstheme="minorBidi"/>
        </w:rPr>
        <w:t xml:space="preserve">, and that your pay is </w:t>
      </w:r>
      <w:r w:rsidR="0051113E">
        <w:rPr>
          <w:rFonts w:eastAsiaTheme="minorHAnsi" w:cstheme="minorBidi"/>
        </w:rPr>
        <w:t>commensurate with</w:t>
      </w:r>
      <w:r w:rsidR="009B03FC">
        <w:rPr>
          <w:rFonts w:eastAsiaTheme="minorHAnsi" w:cstheme="minorBidi"/>
        </w:rPr>
        <w:t xml:space="preserve"> the skill level for</w:t>
      </w:r>
      <w:r w:rsidR="00863623">
        <w:rPr>
          <w:rFonts w:eastAsiaTheme="minorHAnsi" w:cstheme="minorBidi"/>
        </w:rPr>
        <w:t xml:space="preserve"> your position</w:t>
      </w:r>
      <w:r w:rsidRPr="0043523A">
        <w:rPr>
          <w:rFonts w:eastAsiaTheme="minorHAnsi" w:cstheme="minorBidi"/>
        </w:rPr>
        <w:t>.</w:t>
      </w:r>
    </w:p>
    <w:p w:rsidR="00B34D74" w:rsidRPr="0043523A" w:rsidRDefault="00B34D74" w:rsidP="00B34D74">
      <w:pPr>
        <w:spacing w:after="200" w:line="240" w:lineRule="auto"/>
        <w:rPr>
          <w:rFonts w:eastAsiaTheme="minorHAnsi" w:cstheme="minorBidi"/>
        </w:rPr>
      </w:pPr>
      <w:r w:rsidRPr="0043523A">
        <w:rPr>
          <w:rFonts w:eastAsiaTheme="minorHAnsi" w:cstheme="minorBidi"/>
        </w:rPr>
        <w:t>TRA considers full-time employment as ongoing employment working the required number of hours considered full-time in the country where</w:t>
      </w:r>
      <w:r w:rsidR="00863623">
        <w:rPr>
          <w:rFonts w:eastAsiaTheme="minorHAnsi" w:cstheme="minorBidi"/>
        </w:rPr>
        <w:t xml:space="preserve"> the employment was undertaken. </w:t>
      </w:r>
      <w:r w:rsidRPr="0043523A">
        <w:rPr>
          <w:rFonts w:eastAsiaTheme="minorHAnsi" w:cstheme="minorBidi"/>
        </w:rPr>
        <w:t>Fair Work Australia considers full-time employment in Australia as 38 hours per week, unless a particular industrial award specifies otherwise.</w:t>
      </w:r>
    </w:p>
    <w:p w:rsidR="00B34D74" w:rsidRDefault="00B34D74" w:rsidP="00B34D74">
      <w:pPr>
        <w:spacing w:after="200" w:line="240" w:lineRule="auto"/>
        <w:rPr>
          <w:rFonts w:eastAsiaTheme="minorHAnsi" w:cstheme="minorBidi"/>
        </w:rPr>
      </w:pPr>
      <w:r w:rsidRPr="00863623">
        <w:rPr>
          <w:rFonts w:eastAsiaTheme="minorHAnsi" w:cstheme="minorBidi"/>
        </w:rPr>
        <w:t>Employment undertaken on a part-time basis will be considered on a pro-rata basis. For example</w:t>
      </w:r>
      <w:r w:rsidR="00863623">
        <w:rPr>
          <w:rFonts w:eastAsiaTheme="minorHAnsi" w:cstheme="minorBidi"/>
        </w:rPr>
        <w:t>,</w:t>
      </w:r>
      <w:r w:rsidRPr="00863623">
        <w:rPr>
          <w:rFonts w:eastAsiaTheme="minorHAnsi" w:cstheme="minorBidi"/>
        </w:rPr>
        <w:t xml:space="preserve"> an applicant who has completed 20 hours of employment per week over a 2 year period will be considered</w:t>
      </w:r>
      <w:r w:rsidR="00862913">
        <w:rPr>
          <w:rFonts w:eastAsiaTheme="minorHAnsi" w:cstheme="minorBidi"/>
        </w:rPr>
        <w:t xml:space="preserve"> to have completed 12 months </w:t>
      </w:r>
      <w:r w:rsidRPr="00863623">
        <w:rPr>
          <w:rFonts w:eastAsiaTheme="minorHAnsi" w:cstheme="minorBidi"/>
        </w:rPr>
        <w:t>full time paid employment.</w:t>
      </w:r>
    </w:p>
    <w:p w:rsidR="00863623" w:rsidRPr="00863623" w:rsidRDefault="00863623" w:rsidP="00B34D74">
      <w:pPr>
        <w:spacing w:after="200" w:line="240" w:lineRule="auto"/>
        <w:rPr>
          <w:rFonts w:eastAsiaTheme="minorHAnsi" w:cstheme="minorBidi"/>
        </w:rPr>
      </w:pPr>
      <w:r>
        <w:rPr>
          <w:rFonts w:eastAsiaTheme="minorHAnsi" w:cstheme="minorBidi"/>
        </w:rPr>
        <w:t xml:space="preserve">TRA </w:t>
      </w:r>
      <w:r w:rsidR="005B24DD">
        <w:rPr>
          <w:rFonts w:eastAsiaTheme="minorHAnsi" w:cstheme="minorBidi"/>
        </w:rPr>
        <w:t xml:space="preserve">may </w:t>
      </w:r>
      <w:r>
        <w:rPr>
          <w:rFonts w:eastAsiaTheme="minorHAnsi" w:cstheme="minorBidi"/>
        </w:rPr>
        <w:t xml:space="preserve">also compare the amount you are paid with award rates or other </w:t>
      </w:r>
      <w:r w:rsidR="0016721B">
        <w:rPr>
          <w:rFonts w:eastAsiaTheme="minorHAnsi" w:cstheme="minorBidi"/>
        </w:rPr>
        <w:t>sim</w:t>
      </w:r>
      <w:r w:rsidR="0051113E">
        <w:rPr>
          <w:rFonts w:eastAsiaTheme="minorHAnsi" w:cstheme="minorBidi"/>
        </w:rPr>
        <w:t xml:space="preserve">ilar instruments to verify </w:t>
      </w:r>
      <w:r w:rsidR="0016721B">
        <w:rPr>
          <w:rFonts w:eastAsiaTheme="minorHAnsi" w:cstheme="minorBidi"/>
        </w:rPr>
        <w:t>claimed employment is at the required skill level.</w:t>
      </w:r>
    </w:p>
    <w:p w:rsidR="0028544D" w:rsidRPr="00850598" w:rsidRDefault="0028544D" w:rsidP="001E044A">
      <w:pPr>
        <w:pStyle w:val="Industryheading3SubSection"/>
        <w:numPr>
          <w:ilvl w:val="0"/>
          <w:numId w:val="0"/>
        </w:numPr>
        <w:ind w:left="720" w:hanging="720"/>
        <w:outlineLvl w:val="1"/>
        <w:rPr>
          <w:rFonts w:asciiTheme="minorHAnsi" w:hAnsiTheme="minorHAnsi"/>
        </w:rPr>
      </w:pPr>
      <w:bookmarkStart w:id="41" w:name="_Toc474313723"/>
      <w:r w:rsidRPr="00850598">
        <w:rPr>
          <w:rFonts w:asciiTheme="minorHAnsi" w:hAnsiTheme="minorHAnsi"/>
        </w:rPr>
        <w:t>4.3</w:t>
      </w:r>
      <w:r w:rsidRPr="00850598">
        <w:rPr>
          <w:rFonts w:asciiTheme="minorHAnsi" w:hAnsiTheme="minorHAnsi"/>
        </w:rPr>
        <w:tab/>
      </w:r>
      <w:r w:rsidR="008A34A9">
        <w:rPr>
          <w:rFonts w:asciiTheme="minorHAnsi" w:hAnsiTheme="minorHAnsi"/>
        </w:rPr>
        <w:t xml:space="preserve">Employment </w:t>
      </w:r>
      <w:r w:rsidR="00862913">
        <w:t>d</w:t>
      </w:r>
      <w:r w:rsidRPr="00ED2E94">
        <w:t>ocuments</w:t>
      </w:r>
      <w:bookmarkEnd w:id="41"/>
      <w:r w:rsidRPr="00ED2E94">
        <w:t xml:space="preserve"> </w:t>
      </w:r>
    </w:p>
    <w:p w:rsidR="00675F11" w:rsidRPr="007701BF" w:rsidRDefault="001327AC" w:rsidP="007701BF">
      <w:pPr>
        <w:pStyle w:val="Heading3"/>
        <w:keepNext w:val="0"/>
        <w:keepLines w:val="0"/>
        <w:spacing w:before="240" w:line="300" w:lineRule="auto"/>
        <w:ind w:left="709" w:hanging="709"/>
        <w:contextualSpacing/>
        <w:rPr>
          <w:rFonts w:asciiTheme="minorHAnsi" w:eastAsia="Times New Roman" w:hAnsiTheme="minorHAnsi" w:cstheme="minorHAnsi"/>
          <w:bCs w:val="0"/>
          <w:color w:val="244061" w:themeColor="accent1" w:themeShade="80"/>
          <w:sz w:val="24"/>
          <w:szCs w:val="24"/>
        </w:rPr>
      </w:pPr>
      <w:bookmarkStart w:id="42" w:name="_Toc474313724"/>
      <w:r w:rsidRPr="007701BF">
        <w:rPr>
          <w:rFonts w:asciiTheme="minorHAnsi" w:eastAsia="Times New Roman" w:hAnsiTheme="minorHAnsi" w:cstheme="minorHAnsi"/>
          <w:bCs w:val="0"/>
          <w:color w:val="244061" w:themeColor="accent1" w:themeShade="80"/>
          <w:sz w:val="24"/>
          <w:szCs w:val="24"/>
        </w:rPr>
        <w:t xml:space="preserve">4.3.1 </w:t>
      </w:r>
      <w:r w:rsidR="00675F11" w:rsidRPr="007701BF">
        <w:rPr>
          <w:rFonts w:asciiTheme="minorHAnsi" w:eastAsia="Times New Roman" w:hAnsiTheme="minorHAnsi" w:cstheme="minorHAnsi"/>
          <w:bCs w:val="0"/>
          <w:color w:val="244061" w:themeColor="accent1" w:themeShade="80"/>
          <w:sz w:val="24"/>
          <w:szCs w:val="24"/>
        </w:rPr>
        <w:t>Employ</w:t>
      </w:r>
      <w:r w:rsidR="007A2912">
        <w:rPr>
          <w:rFonts w:asciiTheme="minorHAnsi" w:eastAsia="Times New Roman" w:hAnsiTheme="minorHAnsi" w:cstheme="minorHAnsi"/>
          <w:bCs w:val="0"/>
          <w:color w:val="244061" w:themeColor="accent1" w:themeShade="80"/>
          <w:sz w:val="24"/>
          <w:szCs w:val="24"/>
        </w:rPr>
        <w:t>er</w:t>
      </w:r>
      <w:r w:rsidR="003A36CC">
        <w:rPr>
          <w:rFonts w:asciiTheme="minorHAnsi" w:eastAsia="Times New Roman" w:hAnsiTheme="minorHAnsi" w:cstheme="minorHAnsi"/>
          <w:bCs w:val="0"/>
          <w:color w:val="244061" w:themeColor="accent1" w:themeShade="80"/>
          <w:sz w:val="24"/>
          <w:szCs w:val="24"/>
        </w:rPr>
        <w:t xml:space="preserve"> </w:t>
      </w:r>
      <w:r w:rsidR="007219EE">
        <w:rPr>
          <w:rFonts w:asciiTheme="minorHAnsi" w:eastAsia="Times New Roman" w:hAnsiTheme="minorHAnsi" w:cstheme="minorHAnsi"/>
          <w:bCs w:val="0"/>
          <w:color w:val="244061" w:themeColor="accent1" w:themeShade="80"/>
          <w:sz w:val="24"/>
          <w:szCs w:val="24"/>
        </w:rPr>
        <w:t>T</w:t>
      </w:r>
      <w:r w:rsidR="003A36CC">
        <w:rPr>
          <w:rFonts w:asciiTheme="minorHAnsi" w:eastAsia="Times New Roman" w:hAnsiTheme="minorHAnsi" w:cstheme="minorHAnsi"/>
          <w:bCs w:val="0"/>
          <w:color w:val="244061" w:themeColor="accent1" w:themeShade="80"/>
          <w:sz w:val="24"/>
          <w:szCs w:val="24"/>
        </w:rPr>
        <w:t>emplate</w:t>
      </w:r>
      <w:bookmarkEnd w:id="42"/>
    </w:p>
    <w:p w:rsidR="00783658" w:rsidRDefault="00B56D48" w:rsidP="00634D62">
      <w:pPr>
        <w:rPr>
          <w:rFonts w:eastAsiaTheme="minorHAnsi" w:cstheme="minorHAnsi"/>
        </w:rPr>
      </w:pPr>
      <w:r w:rsidRPr="00634D62">
        <w:rPr>
          <w:rFonts w:eastAsiaTheme="minorHAnsi" w:cstheme="minorHAnsi"/>
        </w:rPr>
        <w:t>You are</w:t>
      </w:r>
      <w:r w:rsidR="000A2086">
        <w:rPr>
          <w:rFonts w:eastAsiaTheme="minorHAnsi" w:cstheme="minorHAnsi"/>
        </w:rPr>
        <w:t xml:space="preserve"> required to provide a separate</w:t>
      </w:r>
      <w:r w:rsidRPr="00850598">
        <w:rPr>
          <w:rFonts w:eastAsiaTheme="minorHAnsi" w:cstheme="minorHAnsi"/>
        </w:rPr>
        <w:t xml:space="preserve"> </w:t>
      </w:r>
      <w:r w:rsidR="0088741A" w:rsidRPr="00634D62">
        <w:rPr>
          <w:rFonts w:eastAsiaTheme="minorHAnsi" w:cstheme="minorHAnsi"/>
        </w:rPr>
        <w:t>Employer T</w:t>
      </w:r>
      <w:r w:rsidRPr="00634D62">
        <w:rPr>
          <w:rFonts w:eastAsiaTheme="minorHAnsi" w:cstheme="minorHAnsi"/>
        </w:rPr>
        <w:t>emplate</w:t>
      </w:r>
      <w:r w:rsidRPr="009B03FC">
        <w:rPr>
          <w:rFonts w:eastAsiaTheme="minorHAnsi" w:cstheme="minorHAnsi"/>
        </w:rPr>
        <w:t xml:space="preserve"> </w:t>
      </w:r>
      <w:r w:rsidRPr="00850598">
        <w:rPr>
          <w:rFonts w:eastAsiaTheme="minorHAnsi" w:cstheme="minorHAnsi"/>
        </w:rPr>
        <w:t xml:space="preserve">for each period of </w:t>
      </w:r>
      <w:r w:rsidR="00D35509" w:rsidRPr="00850598">
        <w:rPr>
          <w:rFonts w:eastAsiaTheme="minorHAnsi" w:cstheme="minorHAnsi"/>
        </w:rPr>
        <w:t>employment</w:t>
      </w:r>
      <w:r w:rsidR="0051113E">
        <w:rPr>
          <w:rFonts w:eastAsiaTheme="minorHAnsi" w:cstheme="minorHAnsi"/>
        </w:rPr>
        <w:t xml:space="preserve"> </w:t>
      </w:r>
      <w:r w:rsidRPr="00850598">
        <w:rPr>
          <w:rFonts w:eastAsiaTheme="minorHAnsi" w:cstheme="minorHAnsi"/>
        </w:rPr>
        <w:t>you wish to claim</w:t>
      </w:r>
      <w:r w:rsidR="004C7004">
        <w:rPr>
          <w:rFonts w:eastAsiaTheme="minorHAnsi" w:cstheme="minorHAnsi"/>
        </w:rPr>
        <w:t xml:space="preserve"> in support of your application</w:t>
      </w:r>
      <w:r w:rsidR="0088741A">
        <w:rPr>
          <w:rFonts w:eastAsiaTheme="minorHAnsi" w:cstheme="minorHAnsi"/>
        </w:rPr>
        <w:t>, which must be completed by your employer</w:t>
      </w:r>
      <w:r w:rsidR="00205A0D">
        <w:rPr>
          <w:rFonts w:eastAsiaTheme="minorHAnsi" w:cstheme="minorHAnsi"/>
        </w:rPr>
        <w:t xml:space="preserve"> or manager</w:t>
      </w:r>
      <w:r w:rsidRPr="00850598">
        <w:rPr>
          <w:rFonts w:eastAsiaTheme="minorHAnsi" w:cstheme="minorHAnsi"/>
        </w:rPr>
        <w:t>.</w:t>
      </w:r>
      <w:r w:rsidR="002F4971">
        <w:rPr>
          <w:rFonts w:eastAsiaTheme="minorHAnsi" w:cstheme="minorHAnsi"/>
        </w:rPr>
        <w:t xml:space="preserve"> If you are </w:t>
      </w:r>
      <w:r w:rsidR="009B03FC">
        <w:rPr>
          <w:rFonts w:eastAsiaTheme="minorHAnsi" w:cstheme="minorHAnsi"/>
        </w:rPr>
        <w:t>self-employed, you must</w:t>
      </w:r>
      <w:r w:rsidR="002F4971">
        <w:rPr>
          <w:rFonts w:eastAsiaTheme="minorHAnsi" w:cstheme="minorHAnsi"/>
        </w:rPr>
        <w:t xml:space="preserve"> complete the </w:t>
      </w:r>
      <w:r w:rsidR="009B03FC" w:rsidRPr="00634D62">
        <w:rPr>
          <w:rFonts w:eastAsiaTheme="minorHAnsi" w:cstheme="minorHAnsi"/>
        </w:rPr>
        <w:t xml:space="preserve">Self-Employment Template </w:t>
      </w:r>
      <w:r w:rsidR="002F4971">
        <w:rPr>
          <w:rFonts w:eastAsiaTheme="minorHAnsi" w:cstheme="minorHAnsi"/>
        </w:rPr>
        <w:t xml:space="preserve">for each period of </w:t>
      </w:r>
      <w:r w:rsidR="009B03FC">
        <w:rPr>
          <w:rFonts w:eastAsiaTheme="minorHAnsi" w:cstheme="minorHAnsi"/>
        </w:rPr>
        <w:t xml:space="preserve">                      </w:t>
      </w:r>
      <w:r w:rsidR="002F4971">
        <w:rPr>
          <w:rFonts w:eastAsiaTheme="minorHAnsi" w:cstheme="minorHAnsi"/>
        </w:rPr>
        <w:t xml:space="preserve">self-employment you wish to claim. </w:t>
      </w:r>
      <w:r w:rsidR="00783658">
        <w:rPr>
          <w:rFonts w:eastAsiaTheme="minorHAnsi" w:cstheme="minorHAnsi"/>
        </w:rPr>
        <w:t xml:space="preserve">These </w:t>
      </w:r>
      <w:r w:rsidR="007A2912">
        <w:rPr>
          <w:rFonts w:eastAsiaTheme="minorHAnsi" w:cstheme="minorHAnsi"/>
        </w:rPr>
        <w:t>t</w:t>
      </w:r>
      <w:r w:rsidR="00783658">
        <w:rPr>
          <w:rFonts w:eastAsiaTheme="minorHAnsi" w:cstheme="minorHAnsi"/>
        </w:rPr>
        <w:t xml:space="preserve">emplates are located on the ‘How to Apply’ page on the Migration </w:t>
      </w:r>
      <w:r w:rsidR="007A2912">
        <w:rPr>
          <w:rFonts w:eastAsiaTheme="minorHAnsi" w:cstheme="minorHAnsi"/>
        </w:rPr>
        <w:t>Points Advice</w:t>
      </w:r>
      <w:r w:rsidR="00783658">
        <w:rPr>
          <w:rFonts w:eastAsiaTheme="minorHAnsi" w:cstheme="minorHAnsi"/>
        </w:rPr>
        <w:t xml:space="preserve"> </w:t>
      </w:r>
      <w:r w:rsidR="008C31B4">
        <w:rPr>
          <w:rFonts w:eastAsiaTheme="minorHAnsi" w:cstheme="minorHAnsi"/>
        </w:rPr>
        <w:t>webpage</w:t>
      </w:r>
      <w:r w:rsidR="00205A0D">
        <w:rPr>
          <w:rFonts w:eastAsiaTheme="minorHAnsi" w:cstheme="minorHAnsi"/>
        </w:rPr>
        <w:t>.</w:t>
      </w:r>
      <w:r w:rsidR="00783658">
        <w:rPr>
          <w:rFonts w:eastAsiaTheme="minorHAnsi" w:cstheme="minorHAnsi"/>
        </w:rPr>
        <w:t xml:space="preserve"> </w:t>
      </w:r>
    </w:p>
    <w:p w:rsidR="00B56D48" w:rsidRDefault="00675F11" w:rsidP="00A907B8">
      <w:pPr>
        <w:spacing w:before="240"/>
        <w:rPr>
          <w:rFonts w:eastAsiaTheme="minorHAnsi" w:cstheme="minorHAnsi"/>
        </w:rPr>
      </w:pPr>
      <w:r>
        <w:rPr>
          <w:rFonts w:eastAsiaTheme="minorHAnsi" w:cstheme="minorHAnsi"/>
        </w:rPr>
        <w:t>TRA</w:t>
      </w:r>
      <w:r w:rsidR="009B03FC">
        <w:rPr>
          <w:rFonts w:eastAsiaTheme="minorHAnsi" w:cstheme="minorHAnsi"/>
        </w:rPr>
        <w:t xml:space="preserve"> will not accept cut-and-paste</w:t>
      </w:r>
      <w:r>
        <w:rPr>
          <w:rFonts w:eastAsiaTheme="minorHAnsi" w:cstheme="minorHAnsi"/>
        </w:rPr>
        <w:t xml:space="preserve"> e</w:t>
      </w:r>
      <w:r w:rsidR="00D35509">
        <w:rPr>
          <w:rFonts w:eastAsiaTheme="minorHAnsi" w:cstheme="minorHAnsi"/>
        </w:rPr>
        <w:t>mployment</w:t>
      </w:r>
      <w:r w:rsidR="009B03FC">
        <w:rPr>
          <w:rFonts w:eastAsiaTheme="minorHAnsi" w:cstheme="minorHAnsi"/>
        </w:rPr>
        <w:t xml:space="preserve"> statements </w:t>
      </w:r>
      <w:r>
        <w:rPr>
          <w:rFonts w:eastAsiaTheme="minorHAnsi" w:cstheme="minorHAnsi"/>
        </w:rPr>
        <w:t xml:space="preserve">such as a list of tasks and duties copied from an </w:t>
      </w:r>
      <w:r w:rsidR="006F69BE">
        <w:rPr>
          <w:rFonts w:eastAsiaTheme="minorHAnsi" w:cstheme="minorHAnsi"/>
        </w:rPr>
        <w:t>occupation</w:t>
      </w:r>
      <w:r w:rsidR="00524917">
        <w:rPr>
          <w:rFonts w:eastAsiaTheme="minorHAnsi" w:cstheme="minorHAnsi"/>
        </w:rPr>
        <w:t xml:space="preserve"> described in</w:t>
      </w:r>
      <w:r w:rsidR="0051113E">
        <w:rPr>
          <w:rFonts w:eastAsiaTheme="minorHAnsi" w:cstheme="minorHAnsi"/>
        </w:rPr>
        <w:t xml:space="preserve"> ANZSCO. </w:t>
      </w:r>
      <w:r>
        <w:rPr>
          <w:rFonts w:eastAsiaTheme="minorHAnsi" w:cstheme="minorHAnsi"/>
        </w:rPr>
        <w:t xml:space="preserve"> </w:t>
      </w:r>
    </w:p>
    <w:p w:rsidR="00675F11" w:rsidRPr="007701BF" w:rsidRDefault="001327AC" w:rsidP="007701BF">
      <w:pPr>
        <w:pStyle w:val="Heading3"/>
        <w:keepNext w:val="0"/>
        <w:keepLines w:val="0"/>
        <w:spacing w:before="240" w:line="300" w:lineRule="auto"/>
        <w:ind w:left="709" w:hanging="709"/>
        <w:contextualSpacing/>
        <w:rPr>
          <w:rFonts w:asciiTheme="minorHAnsi" w:eastAsia="Times New Roman" w:hAnsiTheme="minorHAnsi" w:cstheme="minorHAnsi"/>
          <w:bCs w:val="0"/>
          <w:color w:val="244061" w:themeColor="accent1" w:themeShade="80"/>
          <w:sz w:val="24"/>
          <w:szCs w:val="24"/>
        </w:rPr>
      </w:pPr>
      <w:bookmarkStart w:id="43" w:name="_Toc474313725"/>
      <w:r w:rsidRPr="007701BF">
        <w:rPr>
          <w:rFonts w:asciiTheme="minorHAnsi" w:eastAsia="Times New Roman" w:hAnsiTheme="minorHAnsi" w:cstheme="minorHAnsi"/>
          <w:bCs w:val="0"/>
          <w:color w:val="244061" w:themeColor="accent1" w:themeShade="80"/>
          <w:sz w:val="24"/>
          <w:szCs w:val="24"/>
        </w:rPr>
        <w:t xml:space="preserve">4.3.2 </w:t>
      </w:r>
      <w:r w:rsidR="004F4C8B" w:rsidRPr="007701BF">
        <w:rPr>
          <w:rFonts w:asciiTheme="minorHAnsi" w:eastAsia="Times New Roman" w:hAnsiTheme="minorHAnsi" w:cstheme="minorHAnsi"/>
          <w:bCs w:val="0"/>
          <w:color w:val="244061" w:themeColor="accent1" w:themeShade="80"/>
          <w:sz w:val="24"/>
          <w:szCs w:val="24"/>
        </w:rPr>
        <w:t>Payment e</w:t>
      </w:r>
      <w:r w:rsidR="00675F11" w:rsidRPr="007701BF">
        <w:rPr>
          <w:rFonts w:asciiTheme="minorHAnsi" w:eastAsia="Times New Roman" w:hAnsiTheme="minorHAnsi" w:cstheme="minorHAnsi"/>
          <w:bCs w:val="0"/>
          <w:color w:val="244061" w:themeColor="accent1" w:themeShade="80"/>
          <w:sz w:val="24"/>
          <w:szCs w:val="24"/>
        </w:rPr>
        <w:t>vidence</w:t>
      </w:r>
      <w:bookmarkEnd w:id="43"/>
    </w:p>
    <w:p w:rsidR="00857020" w:rsidRDefault="003007F6" w:rsidP="00E9338B">
      <w:pPr>
        <w:rPr>
          <w:rFonts w:eastAsiaTheme="minorHAnsi" w:cstheme="minorHAnsi"/>
        </w:rPr>
      </w:pPr>
      <w:r>
        <w:rPr>
          <w:rFonts w:eastAsiaTheme="minorHAnsi" w:cstheme="minorHAnsi"/>
        </w:rPr>
        <w:t xml:space="preserve">You are also required to submit </w:t>
      </w:r>
      <w:r w:rsidR="00857020" w:rsidRPr="00F929AC">
        <w:rPr>
          <w:rFonts w:ascii="Calibri" w:eastAsia="Times New Roman" w:hAnsi="Calibri" w:cstheme="minorHAnsi"/>
          <w:bCs/>
        </w:rPr>
        <w:t xml:space="preserve">full colour </w:t>
      </w:r>
      <w:r w:rsidR="00703C4C">
        <w:rPr>
          <w:rFonts w:ascii="Calibri" w:eastAsia="Times New Roman" w:hAnsi="Calibri" w:cstheme="minorHAnsi"/>
          <w:bCs/>
        </w:rPr>
        <w:t>scans</w:t>
      </w:r>
      <w:r w:rsidR="00857020">
        <w:rPr>
          <w:rFonts w:ascii="Calibri" w:eastAsia="Times New Roman" w:hAnsi="Calibri" w:cstheme="minorHAnsi"/>
          <w:bCs/>
        </w:rPr>
        <w:t xml:space="preserve"> of</w:t>
      </w:r>
      <w:r w:rsidR="00857020" w:rsidRPr="00F929AC">
        <w:rPr>
          <w:rFonts w:ascii="Calibri" w:eastAsia="Times New Roman" w:hAnsi="Calibri" w:cstheme="minorHAnsi"/>
          <w:bCs/>
        </w:rPr>
        <w:t xml:space="preserve"> </w:t>
      </w:r>
      <w:r>
        <w:rPr>
          <w:rFonts w:eastAsiaTheme="minorHAnsi" w:cstheme="minorHAnsi"/>
        </w:rPr>
        <w:t xml:space="preserve">documentary </w:t>
      </w:r>
      <w:r w:rsidR="004C7004">
        <w:rPr>
          <w:rFonts w:eastAsiaTheme="minorHAnsi" w:cstheme="minorHAnsi"/>
        </w:rPr>
        <w:t xml:space="preserve">pay </w:t>
      </w:r>
      <w:r>
        <w:rPr>
          <w:rFonts w:eastAsiaTheme="minorHAnsi" w:cstheme="minorHAnsi"/>
        </w:rPr>
        <w:t xml:space="preserve">evidence </w:t>
      </w:r>
      <w:r w:rsidR="004C7004">
        <w:rPr>
          <w:rFonts w:eastAsiaTheme="minorHAnsi" w:cstheme="minorHAnsi"/>
        </w:rPr>
        <w:t xml:space="preserve">so </w:t>
      </w:r>
      <w:r>
        <w:rPr>
          <w:rFonts w:eastAsiaTheme="minorHAnsi" w:cstheme="minorHAnsi"/>
        </w:rPr>
        <w:t xml:space="preserve">TRA </w:t>
      </w:r>
      <w:r w:rsidR="004C7004">
        <w:rPr>
          <w:rFonts w:eastAsiaTheme="minorHAnsi" w:cstheme="minorHAnsi"/>
        </w:rPr>
        <w:t>can</w:t>
      </w:r>
      <w:r w:rsidR="00524917">
        <w:rPr>
          <w:rFonts w:eastAsiaTheme="minorHAnsi" w:cstheme="minorHAnsi"/>
        </w:rPr>
        <w:t xml:space="preserve"> verify the</w:t>
      </w:r>
      <w:r>
        <w:rPr>
          <w:rFonts w:eastAsiaTheme="minorHAnsi" w:cstheme="minorHAnsi"/>
        </w:rPr>
        <w:t xml:space="preserve"> </w:t>
      </w:r>
      <w:r w:rsidR="0051113E">
        <w:rPr>
          <w:rFonts w:eastAsiaTheme="minorHAnsi" w:cstheme="minorHAnsi"/>
        </w:rPr>
        <w:t xml:space="preserve">paid </w:t>
      </w:r>
      <w:r>
        <w:rPr>
          <w:rFonts w:eastAsiaTheme="minorHAnsi" w:cstheme="minorHAnsi"/>
        </w:rPr>
        <w:t>employment claims</w:t>
      </w:r>
      <w:r w:rsidR="00524917" w:rsidRPr="00524917">
        <w:rPr>
          <w:rFonts w:eastAsiaTheme="minorHAnsi" w:cstheme="minorHAnsi"/>
        </w:rPr>
        <w:t xml:space="preserve"> </w:t>
      </w:r>
      <w:r w:rsidR="00524917">
        <w:rPr>
          <w:rFonts w:eastAsiaTheme="minorHAnsi" w:cstheme="minorHAnsi"/>
        </w:rPr>
        <w:t>in your application</w:t>
      </w:r>
      <w:r>
        <w:rPr>
          <w:rFonts w:eastAsiaTheme="minorHAnsi" w:cstheme="minorHAnsi"/>
        </w:rPr>
        <w:t>.</w:t>
      </w:r>
      <w:r w:rsidR="00494FAE">
        <w:rPr>
          <w:rFonts w:eastAsiaTheme="minorHAnsi" w:cstheme="minorHAnsi"/>
        </w:rPr>
        <w:t xml:space="preserve"> </w:t>
      </w:r>
    </w:p>
    <w:p w:rsidR="0051113E" w:rsidRDefault="003007F6" w:rsidP="0051113E">
      <w:pPr>
        <w:rPr>
          <w:rFonts w:eastAsiaTheme="minorHAnsi"/>
        </w:rPr>
      </w:pPr>
      <w:r>
        <w:rPr>
          <w:rFonts w:eastAsiaTheme="minorHAnsi" w:cstheme="minorHAnsi"/>
        </w:rPr>
        <w:t xml:space="preserve">These requirements vary depending </w:t>
      </w:r>
      <w:r w:rsidR="004C7004">
        <w:rPr>
          <w:rFonts w:eastAsiaTheme="minorHAnsi" w:cstheme="minorHAnsi"/>
        </w:rPr>
        <w:t xml:space="preserve">on </w:t>
      </w:r>
      <w:r>
        <w:rPr>
          <w:rFonts w:eastAsiaTheme="minorHAnsi" w:cstheme="minorHAnsi"/>
        </w:rPr>
        <w:t>employment</w:t>
      </w:r>
      <w:r w:rsidR="004C7004">
        <w:rPr>
          <w:rFonts w:eastAsiaTheme="minorHAnsi" w:cstheme="minorHAnsi"/>
        </w:rPr>
        <w:t xml:space="preserve"> type</w:t>
      </w:r>
      <w:r>
        <w:rPr>
          <w:rFonts w:eastAsiaTheme="minorHAnsi" w:cstheme="minorHAnsi"/>
        </w:rPr>
        <w:t xml:space="preserve"> and are specified in </w:t>
      </w:r>
      <w:r w:rsidR="00634D62">
        <w:rPr>
          <w:rFonts w:eastAsiaTheme="minorHAnsi" w:cstheme="minorHAnsi"/>
        </w:rPr>
        <w:t>the T</w:t>
      </w:r>
      <w:r w:rsidR="004C7004">
        <w:rPr>
          <w:rFonts w:eastAsiaTheme="minorHAnsi" w:cstheme="minorHAnsi"/>
        </w:rPr>
        <w:t xml:space="preserve">able </w:t>
      </w:r>
      <w:r w:rsidR="00634D62">
        <w:rPr>
          <w:rFonts w:eastAsiaTheme="minorHAnsi" w:cstheme="minorHAnsi"/>
        </w:rPr>
        <w:t xml:space="preserve">1 </w:t>
      </w:r>
      <w:r>
        <w:rPr>
          <w:rFonts w:eastAsiaTheme="minorHAnsi" w:cstheme="minorHAnsi"/>
        </w:rPr>
        <w:t xml:space="preserve">below. </w:t>
      </w:r>
      <w:r w:rsidR="00524917">
        <w:rPr>
          <w:rFonts w:eastAsiaTheme="minorHAnsi"/>
        </w:rPr>
        <w:t xml:space="preserve">Please note </w:t>
      </w:r>
      <w:r w:rsidRPr="003007F6">
        <w:rPr>
          <w:rFonts w:eastAsiaTheme="minorHAnsi"/>
        </w:rPr>
        <w:t xml:space="preserve">TRA may </w:t>
      </w:r>
      <w:r w:rsidR="00524917">
        <w:rPr>
          <w:rFonts w:eastAsiaTheme="minorHAnsi"/>
        </w:rPr>
        <w:t xml:space="preserve">request </w:t>
      </w:r>
      <w:r w:rsidRPr="003007F6">
        <w:rPr>
          <w:rFonts w:eastAsiaTheme="minorHAnsi"/>
        </w:rPr>
        <w:t xml:space="preserve">additional </w:t>
      </w:r>
      <w:r w:rsidR="00857020" w:rsidRPr="003007F6">
        <w:rPr>
          <w:rFonts w:eastAsiaTheme="minorHAnsi"/>
        </w:rPr>
        <w:t xml:space="preserve">evidence </w:t>
      </w:r>
      <w:r w:rsidR="00857020">
        <w:rPr>
          <w:rFonts w:eastAsiaTheme="minorHAnsi"/>
        </w:rPr>
        <w:t>if</w:t>
      </w:r>
      <w:r w:rsidRPr="003007F6">
        <w:rPr>
          <w:rFonts w:eastAsiaTheme="minorHAnsi"/>
        </w:rPr>
        <w:t xml:space="preserve"> your claims</w:t>
      </w:r>
      <w:r w:rsidR="00524917">
        <w:rPr>
          <w:rFonts w:eastAsiaTheme="minorHAnsi"/>
        </w:rPr>
        <w:t xml:space="preserve"> cannot be verified</w:t>
      </w:r>
      <w:r w:rsidR="002F4971">
        <w:rPr>
          <w:rFonts w:eastAsiaTheme="minorHAnsi"/>
        </w:rPr>
        <w:t>.</w:t>
      </w:r>
    </w:p>
    <w:p w:rsidR="00960F8D" w:rsidRDefault="009B03FC" w:rsidP="0051113E">
      <w:pPr>
        <w:rPr>
          <w:rFonts w:eastAsiaTheme="minorHAnsi"/>
        </w:rPr>
      </w:pPr>
      <w:r>
        <w:rPr>
          <w:rFonts w:eastAsiaTheme="minorHAnsi"/>
        </w:rPr>
        <w:t>To claim</w:t>
      </w:r>
      <w:r w:rsidR="002F4971">
        <w:rPr>
          <w:rFonts w:eastAsiaTheme="minorHAnsi"/>
        </w:rPr>
        <w:t xml:space="preserve"> Australian employment</w:t>
      </w:r>
      <w:r>
        <w:rPr>
          <w:rFonts w:eastAsiaTheme="minorHAnsi"/>
        </w:rPr>
        <w:t>,</w:t>
      </w:r>
      <w:r w:rsidR="002F4971">
        <w:rPr>
          <w:rFonts w:eastAsiaTheme="minorHAnsi"/>
        </w:rPr>
        <w:t xml:space="preserve"> you must submit</w:t>
      </w:r>
      <w:r>
        <w:rPr>
          <w:rFonts w:eastAsiaTheme="minorHAnsi"/>
        </w:rPr>
        <w:t xml:space="preserve"> a </w:t>
      </w:r>
      <w:r w:rsidRPr="009B03FC">
        <w:rPr>
          <w:rFonts w:eastAsiaTheme="minorHAnsi"/>
          <w:i/>
        </w:rPr>
        <w:t>Payment Summary Information</w:t>
      </w:r>
      <w:r w:rsidR="00E54AE4">
        <w:rPr>
          <w:rFonts w:eastAsiaTheme="minorHAnsi"/>
        </w:rPr>
        <w:t xml:space="preserve"> statement fro</w:t>
      </w:r>
      <w:r w:rsidR="002F4971">
        <w:rPr>
          <w:rFonts w:eastAsiaTheme="minorHAnsi"/>
        </w:rPr>
        <w:t>m the Australian Taxation Office (ATO). This can be obtained by contacting the ATO on 13 11 42.</w:t>
      </w:r>
    </w:p>
    <w:p w:rsidR="00960F8D" w:rsidRPr="00634D62" w:rsidRDefault="00960F8D" w:rsidP="00960F8D">
      <w:pPr>
        <w:keepNext/>
        <w:spacing w:line="300" w:lineRule="auto"/>
        <w:rPr>
          <w:rFonts w:ascii="Calibri" w:eastAsia="Times New Roman" w:hAnsi="Calibri" w:cstheme="minorHAnsi"/>
          <w:b/>
          <w:bCs/>
        </w:rPr>
      </w:pPr>
      <w:r>
        <w:rPr>
          <w:rFonts w:ascii="Calibri" w:eastAsia="Times New Roman" w:hAnsi="Calibri" w:cstheme="minorHAnsi"/>
          <w:b/>
          <w:bCs/>
        </w:rPr>
        <w:t>T</w:t>
      </w:r>
      <w:r w:rsidRPr="00634D62">
        <w:rPr>
          <w:rFonts w:ascii="Calibri" w:eastAsia="Times New Roman" w:hAnsi="Calibri" w:cstheme="minorHAnsi"/>
          <w:b/>
          <w:bCs/>
        </w:rPr>
        <w:t>able 1</w:t>
      </w:r>
    </w:p>
    <w:tbl>
      <w:tblPr>
        <w:tblStyle w:val="TableGrid3"/>
        <w:tblW w:w="0" w:type="auto"/>
        <w:tblLook w:val="04A0" w:firstRow="1" w:lastRow="0" w:firstColumn="1" w:lastColumn="0" w:noHBand="0" w:noVBand="1"/>
      </w:tblPr>
      <w:tblGrid>
        <w:gridCol w:w="3964"/>
        <w:gridCol w:w="5052"/>
      </w:tblGrid>
      <w:tr w:rsidR="00960F8D" w:rsidRPr="00850598" w:rsidTr="00BA7527">
        <w:tc>
          <w:tcPr>
            <w:tcW w:w="4077" w:type="dxa"/>
          </w:tcPr>
          <w:p w:rsidR="00960F8D" w:rsidRPr="00850598" w:rsidRDefault="00960F8D" w:rsidP="00BA7527">
            <w:pPr>
              <w:keepNext/>
              <w:keepLines/>
              <w:rPr>
                <w:rFonts w:cstheme="minorHAnsi"/>
                <w:b/>
                <w:bCs/>
                <w:color w:val="4F81BD" w:themeColor="accent1"/>
                <w:sz w:val="26"/>
                <w:szCs w:val="26"/>
              </w:rPr>
            </w:pPr>
            <w:r w:rsidRPr="00850598">
              <w:rPr>
                <w:rFonts w:cstheme="minorHAnsi"/>
                <w:b/>
                <w:bCs/>
                <w:color w:val="4F81BD" w:themeColor="accent1"/>
                <w:sz w:val="26"/>
                <w:szCs w:val="26"/>
              </w:rPr>
              <w:t>Employment Type</w:t>
            </w:r>
          </w:p>
        </w:tc>
        <w:tc>
          <w:tcPr>
            <w:tcW w:w="5165" w:type="dxa"/>
          </w:tcPr>
          <w:p w:rsidR="00960F8D" w:rsidRPr="00850598" w:rsidRDefault="00960F8D" w:rsidP="00BA7527">
            <w:pPr>
              <w:keepNext/>
              <w:keepLines/>
              <w:rPr>
                <w:rFonts w:cstheme="minorHAnsi"/>
                <w:b/>
                <w:bCs/>
                <w:color w:val="4F81BD" w:themeColor="accent1"/>
                <w:sz w:val="26"/>
                <w:szCs w:val="26"/>
              </w:rPr>
            </w:pPr>
            <w:r w:rsidRPr="00850598">
              <w:rPr>
                <w:rFonts w:cstheme="minorHAnsi"/>
                <w:b/>
                <w:bCs/>
                <w:color w:val="4F81BD" w:themeColor="accent1"/>
                <w:sz w:val="26"/>
                <w:szCs w:val="26"/>
              </w:rPr>
              <w:t>Pay Evidence Required</w:t>
            </w:r>
          </w:p>
        </w:tc>
      </w:tr>
      <w:tr w:rsidR="00960F8D" w:rsidRPr="0043523A" w:rsidTr="00BA7527">
        <w:tc>
          <w:tcPr>
            <w:tcW w:w="4077" w:type="dxa"/>
          </w:tcPr>
          <w:p w:rsidR="00960F8D" w:rsidRPr="0043523A" w:rsidRDefault="00960F8D" w:rsidP="00BA7527">
            <w:pPr>
              <w:spacing w:after="200"/>
              <w:rPr>
                <w:rFonts w:eastAsiaTheme="minorHAnsi" w:cstheme="minorBidi"/>
              </w:rPr>
            </w:pPr>
            <w:r w:rsidRPr="0043523A">
              <w:rPr>
                <w:rFonts w:eastAsiaTheme="minorHAnsi" w:cstheme="minorBidi"/>
              </w:rPr>
              <w:t xml:space="preserve">Employment </w:t>
            </w:r>
            <w:r w:rsidRPr="0043523A">
              <w:rPr>
                <w:rFonts w:eastAsiaTheme="minorHAnsi" w:cstheme="minorBidi"/>
                <w:b/>
              </w:rPr>
              <w:t>not</w:t>
            </w:r>
            <w:r w:rsidRPr="0043523A">
              <w:rPr>
                <w:rFonts w:eastAsiaTheme="minorHAnsi" w:cstheme="minorBidi"/>
              </w:rPr>
              <w:t xml:space="preserve"> completed in Australia</w:t>
            </w:r>
            <w:r>
              <w:rPr>
                <w:rFonts w:eastAsiaTheme="minorHAnsi" w:cstheme="minorBidi"/>
              </w:rPr>
              <w:t xml:space="preserve"> (excluding self-employment)</w:t>
            </w:r>
            <w:r w:rsidRPr="0043523A">
              <w:rPr>
                <w:rFonts w:eastAsiaTheme="minorHAnsi" w:cstheme="minorBidi"/>
              </w:rPr>
              <w:t xml:space="preserve"> </w:t>
            </w:r>
          </w:p>
        </w:tc>
        <w:tc>
          <w:tcPr>
            <w:tcW w:w="5165" w:type="dxa"/>
          </w:tcPr>
          <w:p w:rsidR="00960F8D" w:rsidRPr="0043523A" w:rsidRDefault="00960F8D" w:rsidP="00BA7527">
            <w:pPr>
              <w:spacing w:after="200"/>
              <w:rPr>
                <w:rFonts w:eastAsiaTheme="minorHAnsi" w:cstheme="minorBidi"/>
              </w:rPr>
            </w:pPr>
            <w:r>
              <w:rPr>
                <w:rFonts w:eastAsiaTheme="minorHAnsi" w:cstheme="minorBidi"/>
              </w:rPr>
              <w:t xml:space="preserve">Sets of </w:t>
            </w:r>
            <w:r w:rsidRPr="0043523A">
              <w:rPr>
                <w:rFonts w:eastAsiaTheme="minorHAnsi" w:cstheme="minorBidi"/>
              </w:rPr>
              <w:t>documents for each year</w:t>
            </w:r>
            <w:r>
              <w:rPr>
                <w:rFonts w:eastAsiaTheme="minorHAnsi" w:cstheme="minorBidi"/>
              </w:rPr>
              <w:t xml:space="preserve"> of employment claimed from </w:t>
            </w:r>
            <w:r w:rsidRPr="000F6F11">
              <w:rPr>
                <w:rFonts w:eastAsiaTheme="minorHAnsi" w:cstheme="minorBidi"/>
                <w:b/>
              </w:rPr>
              <w:t>two</w:t>
            </w:r>
            <w:r>
              <w:rPr>
                <w:rFonts w:eastAsiaTheme="minorHAnsi" w:cstheme="minorBidi"/>
              </w:rPr>
              <w:t xml:space="preserve"> of the categories below</w:t>
            </w:r>
            <w:r w:rsidRPr="0043523A">
              <w:rPr>
                <w:rFonts w:eastAsiaTheme="minorHAnsi" w:cstheme="minorBidi"/>
              </w:rPr>
              <w:t>:</w:t>
            </w:r>
          </w:p>
          <w:p w:rsidR="00960F8D" w:rsidRDefault="00960F8D" w:rsidP="00BA7527">
            <w:pPr>
              <w:numPr>
                <w:ilvl w:val="0"/>
                <w:numId w:val="5"/>
              </w:numPr>
              <w:spacing w:after="0"/>
              <w:contextualSpacing/>
              <w:rPr>
                <w:rFonts w:eastAsiaTheme="minorHAnsi" w:cstheme="minorBidi"/>
              </w:rPr>
            </w:pPr>
            <w:r>
              <w:rPr>
                <w:rFonts w:eastAsiaTheme="minorHAnsi" w:cstheme="minorBidi"/>
              </w:rPr>
              <w:t>official g</w:t>
            </w:r>
            <w:r w:rsidRPr="00911E29">
              <w:rPr>
                <w:rFonts w:eastAsiaTheme="minorHAnsi" w:cstheme="minorBidi"/>
              </w:rPr>
              <w:t xml:space="preserve">overnment </w:t>
            </w:r>
            <w:r>
              <w:rPr>
                <w:rFonts w:eastAsiaTheme="minorHAnsi" w:cstheme="minorBidi"/>
              </w:rPr>
              <w:t>t</w:t>
            </w:r>
            <w:r w:rsidRPr="00911E29">
              <w:rPr>
                <w:rFonts w:eastAsiaTheme="minorHAnsi" w:cstheme="minorBidi"/>
              </w:rPr>
              <w:t>ax records or documents</w:t>
            </w:r>
            <w:r>
              <w:rPr>
                <w:rFonts w:eastAsiaTheme="minorHAnsi" w:cstheme="minorBidi"/>
              </w:rPr>
              <w:t xml:space="preserve"> that may include payment summaries, group certificates or notices of assessment</w:t>
            </w:r>
          </w:p>
          <w:p w:rsidR="00960F8D" w:rsidRPr="0043523A" w:rsidRDefault="00960F8D" w:rsidP="00BA7527">
            <w:pPr>
              <w:numPr>
                <w:ilvl w:val="0"/>
                <w:numId w:val="5"/>
              </w:numPr>
              <w:spacing w:after="0"/>
              <w:contextualSpacing/>
              <w:rPr>
                <w:rFonts w:eastAsiaTheme="minorHAnsi" w:cstheme="minorBidi"/>
              </w:rPr>
            </w:pPr>
            <w:r>
              <w:rPr>
                <w:rFonts w:eastAsiaTheme="minorHAnsi" w:cstheme="minorBidi"/>
              </w:rPr>
              <w:t>three p</w:t>
            </w:r>
            <w:r w:rsidRPr="0043523A">
              <w:rPr>
                <w:rFonts w:eastAsiaTheme="minorHAnsi" w:cstheme="minorBidi"/>
              </w:rPr>
              <w:t xml:space="preserve">ayslips citing </w:t>
            </w:r>
            <w:r>
              <w:rPr>
                <w:rFonts w:eastAsiaTheme="minorHAnsi" w:cstheme="minorBidi"/>
              </w:rPr>
              <w:t xml:space="preserve">names of the </w:t>
            </w:r>
            <w:r w:rsidRPr="0043523A">
              <w:rPr>
                <w:rFonts w:eastAsiaTheme="minorHAnsi" w:cstheme="minorBidi"/>
              </w:rPr>
              <w:t xml:space="preserve">employer </w:t>
            </w:r>
            <w:r>
              <w:rPr>
                <w:rFonts w:eastAsiaTheme="minorHAnsi" w:cstheme="minorBidi"/>
              </w:rPr>
              <w:t>and employee</w:t>
            </w:r>
          </w:p>
          <w:p w:rsidR="00960F8D" w:rsidRPr="0043523A" w:rsidRDefault="00960F8D" w:rsidP="00BA7527">
            <w:pPr>
              <w:numPr>
                <w:ilvl w:val="0"/>
                <w:numId w:val="5"/>
              </w:numPr>
              <w:spacing w:after="0"/>
              <w:contextualSpacing/>
              <w:rPr>
                <w:rFonts w:eastAsiaTheme="minorHAnsi" w:cstheme="minorBidi"/>
              </w:rPr>
            </w:pPr>
            <w:r>
              <w:rPr>
                <w:rFonts w:eastAsiaTheme="minorHAnsi" w:cstheme="minorBidi"/>
              </w:rPr>
              <w:t>s</w:t>
            </w:r>
            <w:r w:rsidRPr="0043523A">
              <w:rPr>
                <w:rFonts w:eastAsiaTheme="minorHAnsi" w:cstheme="minorBidi"/>
              </w:rPr>
              <w:t xml:space="preserve">uperannuation documents citing the </w:t>
            </w:r>
            <w:r>
              <w:rPr>
                <w:rFonts w:eastAsiaTheme="minorHAnsi" w:cstheme="minorBidi"/>
              </w:rPr>
              <w:t>names of the applicant and employer</w:t>
            </w:r>
          </w:p>
          <w:p w:rsidR="00960F8D" w:rsidRDefault="00960F8D" w:rsidP="00BA7527">
            <w:pPr>
              <w:numPr>
                <w:ilvl w:val="0"/>
                <w:numId w:val="5"/>
              </w:numPr>
              <w:spacing w:after="0"/>
              <w:contextualSpacing/>
              <w:rPr>
                <w:rFonts w:eastAsiaTheme="minorHAnsi" w:cstheme="minorBidi"/>
              </w:rPr>
            </w:pPr>
            <w:r>
              <w:rPr>
                <w:rFonts w:eastAsiaTheme="minorHAnsi" w:cstheme="minorBidi"/>
              </w:rPr>
              <w:t>b</w:t>
            </w:r>
            <w:r w:rsidRPr="0043523A">
              <w:rPr>
                <w:rFonts w:eastAsiaTheme="minorHAnsi" w:cstheme="minorBidi"/>
              </w:rPr>
              <w:t xml:space="preserve">ank statements </w:t>
            </w:r>
            <w:r>
              <w:rPr>
                <w:rFonts w:eastAsiaTheme="minorHAnsi" w:cstheme="minorBidi"/>
              </w:rPr>
              <w:t xml:space="preserve">with the employer’s name and clearly showing income has been deposited </w:t>
            </w:r>
          </w:p>
          <w:p w:rsidR="00960F8D" w:rsidRPr="0043523A" w:rsidRDefault="00960F8D" w:rsidP="00BA7527">
            <w:pPr>
              <w:spacing w:after="0"/>
              <w:ind w:left="720"/>
              <w:contextualSpacing/>
              <w:rPr>
                <w:rFonts w:eastAsiaTheme="minorHAnsi" w:cstheme="minorBidi"/>
              </w:rPr>
            </w:pPr>
          </w:p>
        </w:tc>
      </w:tr>
      <w:tr w:rsidR="00960F8D" w:rsidRPr="0043523A" w:rsidTr="00BA7527">
        <w:tc>
          <w:tcPr>
            <w:tcW w:w="4077" w:type="dxa"/>
          </w:tcPr>
          <w:p w:rsidR="00960F8D" w:rsidRPr="0043523A" w:rsidRDefault="00960F8D" w:rsidP="00BA7527">
            <w:pPr>
              <w:spacing w:after="200"/>
              <w:rPr>
                <w:rFonts w:eastAsiaTheme="minorHAnsi" w:cstheme="minorBidi"/>
              </w:rPr>
            </w:pPr>
            <w:r w:rsidRPr="0043523A">
              <w:rPr>
                <w:rFonts w:eastAsiaTheme="minorHAnsi" w:cstheme="minorBidi"/>
              </w:rPr>
              <w:t xml:space="preserve">Employment completed in Australia </w:t>
            </w:r>
            <w:r>
              <w:rPr>
                <w:rFonts w:eastAsiaTheme="minorHAnsi" w:cstheme="minorBidi"/>
              </w:rPr>
              <w:t>(excluding self-employment)</w:t>
            </w:r>
          </w:p>
        </w:tc>
        <w:tc>
          <w:tcPr>
            <w:tcW w:w="5165" w:type="dxa"/>
          </w:tcPr>
          <w:p w:rsidR="00960F8D" w:rsidRPr="0043523A" w:rsidRDefault="00FC5133" w:rsidP="00BA7527">
            <w:pPr>
              <w:spacing w:after="200"/>
              <w:rPr>
                <w:rFonts w:eastAsiaTheme="minorHAnsi" w:cstheme="minorBidi"/>
              </w:rPr>
            </w:pPr>
            <w:r>
              <w:t xml:space="preserve">Payment summary information statement from the </w:t>
            </w:r>
            <w:r w:rsidRPr="00EA51CC">
              <w:t>ATO (If you wish to claim employment for the current financial year you must provide 3 payslips from the current financial year citing the name of the employee and employer)</w:t>
            </w:r>
          </w:p>
        </w:tc>
      </w:tr>
      <w:tr w:rsidR="00960F8D" w:rsidRPr="0043523A" w:rsidTr="00BA7527">
        <w:tc>
          <w:tcPr>
            <w:tcW w:w="4077" w:type="dxa"/>
          </w:tcPr>
          <w:p w:rsidR="00960F8D" w:rsidRPr="0043523A" w:rsidRDefault="00960F8D" w:rsidP="00BA7527">
            <w:pPr>
              <w:spacing w:after="200"/>
              <w:rPr>
                <w:rFonts w:eastAsiaTheme="minorHAnsi" w:cstheme="minorBidi"/>
              </w:rPr>
            </w:pPr>
            <w:r>
              <w:rPr>
                <w:rFonts w:eastAsiaTheme="minorHAnsi" w:cstheme="minorBidi"/>
              </w:rPr>
              <w:t>Self-</w:t>
            </w:r>
            <w:r w:rsidRPr="0043523A">
              <w:rPr>
                <w:rFonts w:eastAsiaTheme="minorHAnsi" w:cstheme="minorBidi"/>
              </w:rPr>
              <w:t xml:space="preserve">Employed </w:t>
            </w:r>
            <w:r w:rsidRPr="0043523A">
              <w:rPr>
                <w:rFonts w:eastAsiaTheme="minorHAnsi" w:cstheme="minorBidi"/>
                <w:b/>
              </w:rPr>
              <w:t>not</w:t>
            </w:r>
            <w:r w:rsidRPr="0043523A">
              <w:rPr>
                <w:rFonts w:eastAsiaTheme="minorHAnsi" w:cstheme="minorBidi"/>
              </w:rPr>
              <w:t xml:space="preserve"> undertaken in Australia </w:t>
            </w:r>
          </w:p>
        </w:tc>
        <w:tc>
          <w:tcPr>
            <w:tcW w:w="5165" w:type="dxa"/>
          </w:tcPr>
          <w:p w:rsidR="00960F8D" w:rsidRDefault="00960F8D" w:rsidP="00BA7527">
            <w:pPr>
              <w:spacing w:after="200"/>
              <w:rPr>
                <w:rFonts w:eastAsiaTheme="minorHAnsi" w:cstheme="minorBidi"/>
              </w:rPr>
            </w:pPr>
            <w:r>
              <w:rPr>
                <w:rFonts w:eastAsiaTheme="minorHAnsi" w:cstheme="minorBidi"/>
              </w:rPr>
              <w:t>For each year of self-employment:</w:t>
            </w:r>
          </w:p>
          <w:p w:rsidR="00960F8D" w:rsidRDefault="00960F8D" w:rsidP="00BA7527">
            <w:pPr>
              <w:pStyle w:val="ListParagraph"/>
              <w:numPr>
                <w:ilvl w:val="0"/>
                <w:numId w:val="6"/>
              </w:numPr>
              <w:spacing w:after="200"/>
              <w:rPr>
                <w:rFonts w:eastAsiaTheme="minorHAnsi" w:cstheme="minorBidi"/>
              </w:rPr>
            </w:pPr>
            <w:r>
              <w:rPr>
                <w:rFonts w:eastAsiaTheme="minorHAnsi" w:cstheme="minorBidi"/>
              </w:rPr>
              <w:t>business registration documents</w:t>
            </w:r>
          </w:p>
          <w:p w:rsidR="00960F8D" w:rsidRDefault="00960F8D" w:rsidP="00BA7527">
            <w:pPr>
              <w:pStyle w:val="ListParagraph"/>
              <w:numPr>
                <w:ilvl w:val="0"/>
                <w:numId w:val="6"/>
              </w:numPr>
              <w:spacing w:after="200"/>
              <w:rPr>
                <w:rFonts w:eastAsiaTheme="minorHAnsi" w:cstheme="minorBidi"/>
              </w:rPr>
            </w:pPr>
            <w:r>
              <w:rPr>
                <w:rFonts w:eastAsiaTheme="minorHAnsi" w:cstheme="minorBidi"/>
              </w:rPr>
              <w:t>relevant trade or business licences</w:t>
            </w:r>
          </w:p>
          <w:p w:rsidR="00960F8D" w:rsidRDefault="00960F8D" w:rsidP="00BA7527">
            <w:pPr>
              <w:pStyle w:val="ListParagraph"/>
              <w:numPr>
                <w:ilvl w:val="0"/>
                <w:numId w:val="6"/>
              </w:numPr>
              <w:spacing w:after="200"/>
              <w:rPr>
                <w:rFonts w:eastAsiaTheme="minorHAnsi" w:cstheme="minorBidi"/>
              </w:rPr>
            </w:pPr>
            <w:r>
              <w:rPr>
                <w:rFonts w:eastAsiaTheme="minorHAnsi" w:cstheme="minorBidi"/>
              </w:rPr>
              <w:t>annual business returns</w:t>
            </w:r>
          </w:p>
          <w:p w:rsidR="00960F8D" w:rsidRPr="000F6F11" w:rsidRDefault="00960F8D" w:rsidP="00BA7527">
            <w:pPr>
              <w:pStyle w:val="ListParagraph"/>
              <w:numPr>
                <w:ilvl w:val="0"/>
                <w:numId w:val="6"/>
              </w:numPr>
              <w:spacing w:after="200"/>
              <w:rPr>
                <w:rFonts w:eastAsiaTheme="minorHAnsi" w:cstheme="minorBidi"/>
              </w:rPr>
            </w:pPr>
            <w:r>
              <w:rPr>
                <w:rFonts w:eastAsiaTheme="minorHAnsi" w:cstheme="minorBidi"/>
              </w:rPr>
              <w:t>s</w:t>
            </w:r>
            <w:r w:rsidRPr="000F6F11">
              <w:rPr>
                <w:rFonts w:eastAsiaTheme="minorHAnsi" w:cstheme="minorBidi"/>
              </w:rPr>
              <w:t xml:space="preserve">tatement from </w:t>
            </w:r>
            <w:r>
              <w:rPr>
                <w:rFonts w:eastAsiaTheme="minorHAnsi" w:cstheme="minorBidi"/>
              </w:rPr>
              <w:t xml:space="preserve">a </w:t>
            </w:r>
            <w:r w:rsidRPr="000F6F11">
              <w:rPr>
                <w:rFonts w:eastAsiaTheme="minorHAnsi" w:cstheme="minorBidi"/>
              </w:rPr>
              <w:t>registered/certified accountant</w:t>
            </w:r>
            <w:r>
              <w:rPr>
                <w:rFonts w:eastAsiaTheme="minorHAnsi" w:cstheme="minorBidi"/>
              </w:rPr>
              <w:t xml:space="preserve"> if applicable</w:t>
            </w:r>
          </w:p>
          <w:p w:rsidR="00960F8D" w:rsidRPr="0043523A" w:rsidRDefault="00960F8D" w:rsidP="00BA7527">
            <w:pPr>
              <w:pStyle w:val="ListParagraph"/>
              <w:numPr>
                <w:ilvl w:val="0"/>
                <w:numId w:val="6"/>
              </w:numPr>
              <w:spacing w:after="200"/>
              <w:rPr>
                <w:rFonts w:eastAsiaTheme="minorHAnsi" w:cstheme="minorBidi"/>
              </w:rPr>
            </w:pPr>
            <w:r>
              <w:rPr>
                <w:rFonts w:eastAsiaTheme="minorHAnsi" w:cstheme="minorBidi"/>
              </w:rPr>
              <w:t>t</w:t>
            </w:r>
            <w:r w:rsidRPr="0043523A">
              <w:rPr>
                <w:rFonts w:eastAsiaTheme="minorHAnsi" w:cstheme="minorBidi"/>
              </w:rPr>
              <w:t>axation documents citing the name of the business</w:t>
            </w:r>
          </w:p>
        </w:tc>
      </w:tr>
      <w:tr w:rsidR="00960F8D" w:rsidRPr="0043523A" w:rsidTr="00BA7527">
        <w:tc>
          <w:tcPr>
            <w:tcW w:w="4077" w:type="dxa"/>
          </w:tcPr>
          <w:p w:rsidR="00960F8D" w:rsidRPr="0043523A" w:rsidRDefault="00960F8D" w:rsidP="00BA7527">
            <w:pPr>
              <w:spacing w:after="200"/>
              <w:rPr>
                <w:rFonts w:eastAsiaTheme="minorHAnsi" w:cstheme="minorBidi"/>
              </w:rPr>
            </w:pPr>
            <w:r w:rsidRPr="0043523A">
              <w:rPr>
                <w:rFonts w:eastAsiaTheme="minorHAnsi" w:cstheme="minorBidi"/>
              </w:rPr>
              <w:t>Self</w:t>
            </w:r>
            <w:r>
              <w:rPr>
                <w:rFonts w:eastAsiaTheme="minorHAnsi" w:cstheme="minorBidi"/>
              </w:rPr>
              <w:t>-</w:t>
            </w:r>
            <w:r w:rsidRPr="0043523A">
              <w:rPr>
                <w:rFonts w:eastAsiaTheme="minorHAnsi" w:cstheme="minorBidi"/>
              </w:rPr>
              <w:t>Employed</w:t>
            </w:r>
            <w:r>
              <w:rPr>
                <w:rFonts w:eastAsiaTheme="minorHAnsi" w:cstheme="minorBidi"/>
              </w:rPr>
              <w:t xml:space="preserve"> </w:t>
            </w:r>
            <w:r w:rsidRPr="0043523A">
              <w:rPr>
                <w:rFonts w:eastAsiaTheme="minorHAnsi" w:cstheme="minorBidi"/>
              </w:rPr>
              <w:t>in Australia</w:t>
            </w:r>
          </w:p>
        </w:tc>
        <w:tc>
          <w:tcPr>
            <w:tcW w:w="5165" w:type="dxa"/>
          </w:tcPr>
          <w:p w:rsidR="00960F8D" w:rsidRDefault="00960F8D" w:rsidP="00BA7527">
            <w:pPr>
              <w:spacing w:after="200"/>
              <w:rPr>
                <w:rFonts w:eastAsiaTheme="minorHAnsi" w:cstheme="minorBidi"/>
              </w:rPr>
            </w:pPr>
            <w:r>
              <w:rPr>
                <w:rFonts w:eastAsiaTheme="minorHAnsi" w:cstheme="minorBidi"/>
              </w:rPr>
              <w:t>For each year of self-employment:</w:t>
            </w:r>
          </w:p>
          <w:p w:rsidR="00960F8D" w:rsidRDefault="00960F8D" w:rsidP="00BA7527">
            <w:pPr>
              <w:pStyle w:val="ListParagraph"/>
              <w:numPr>
                <w:ilvl w:val="0"/>
                <w:numId w:val="7"/>
              </w:numPr>
              <w:spacing w:after="200"/>
              <w:rPr>
                <w:rFonts w:eastAsiaTheme="minorHAnsi" w:cstheme="minorBidi"/>
              </w:rPr>
            </w:pPr>
            <w:r>
              <w:rPr>
                <w:rFonts w:eastAsiaTheme="minorHAnsi" w:cstheme="minorBidi"/>
              </w:rPr>
              <w:t>your Australian Business Number (ABN)</w:t>
            </w:r>
          </w:p>
          <w:p w:rsidR="00960F8D" w:rsidRDefault="00960F8D" w:rsidP="00BA7527">
            <w:pPr>
              <w:pStyle w:val="ListParagraph"/>
              <w:numPr>
                <w:ilvl w:val="0"/>
                <w:numId w:val="7"/>
              </w:numPr>
              <w:spacing w:after="200"/>
              <w:rPr>
                <w:rFonts w:eastAsiaTheme="minorHAnsi" w:cstheme="minorBidi"/>
              </w:rPr>
            </w:pPr>
            <w:r>
              <w:rPr>
                <w:rFonts w:eastAsiaTheme="minorHAnsi" w:cstheme="minorBidi"/>
              </w:rPr>
              <w:t>payment summary information statement from the ATO</w:t>
            </w:r>
            <w:r w:rsidRPr="0043523A">
              <w:rPr>
                <w:rFonts w:eastAsiaTheme="minorHAnsi" w:cstheme="minorBidi"/>
              </w:rPr>
              <w:t xml:space="preserve"> </w:t>
            </w:r>
          </w:p>
          <w:p w:rsidR="00960F8D" w:rsidRDefault="00960F8D" w:rsidP="00BA7527">
            <w:pPr>
              <w:pStyle w:val="ListParagraph"/>
              <w:numPr>
                <w:ilvl w:val="0"/>
                <w:numId w:val="7"/>
              </w:numPr>
              <w:spacing w:after="200"/>
              <w:rPr>
                <w:rFonts w:eastAsiaTheme="minorHAnsi" w:cstheme="minorBidi"/>
              </w:rPr>
            </w:pPr>
            <w:r w:rsidRPr="00911E29">
              <w:rPr>
                <w:rFonts w:eastAsiaTheme="minorHAnsi" w:cstheme="minorBidi"/>
              </w:rPr>
              <w:t>Business Activity Statement (BAS)</w:t>
            </w:r>
          </w:p>
          <w:p w:rsidR="00960F8D" w:rsidRDefault="00960F8D" w:rsidP="00BA7527">
            <w:pPr>
              <w:pStyle w:val="ListParagraph"/>
              <w:numPr>
                <w:ilvl w:val="0"/>
                <w:numId w:val="7"/>
              </w:numPr>
              <w:spacing w:after="200"/>
              <w:rPr>
                <w:rFonts w:eastAsiaTheme="minorHAnsi" w:cstheme="minorBidi"/>
              </w:rPr>
            </w:pPr>
            <w:r w:rsidRPr="00911E29">
              <w:rPr>
                <w:rFonts w:eastAsiaTheme="minorHAnsi" w:cstheme="minorBidi"/>
              </w:rPr>
              <w:t>Notice of Assessment</w:t>
            </w:r>
          </w:p>
          <w:p w:rsidR="00960F8D" w:rsidRPr="00453B4F" w:rsidRDefault="00960F8D" w:rsidP="00BA7527">
            <w:pPr>
              <w:pStyle w:val="ListParagraph"/>
              <w:numPr>
                <w:ilvl w:val="0"/>
                <w:numId w:val="7"/>
              </w:numPr>
              <w:spacing w:after="200"/>
              <w:rPr>
                <w:rFonts w:eastAsiaTheme="minorHAnsi" w:cstheme="minorBidi"/>
              </w:rPr>
            </w:pPr>
            <w:r>
              <w:rPr>
                <w:rFonts w:eastAsiaTheme="minorHAnsi" w:cstheme="minorBidi"/>
              </w:rPr>
              <w:t>s</w:t>
            </w:r>
            <w:r w:rsidRPr="00911E29">
              <w:rPr>
                <w:rFonts w:eastAsiaTheme="minorHAnsi" w:cstheme="minorBidi"/>
              </w:rPr>
              <w:t xml:space="preserve">tatement from </w:t>
            </w:r>
            <w:r>
              <w:rPr>
                <w:rFonts w:eastAsiaTheme="minorHAnsi" w:cstheme="minorBidi"/>
              </w:rPr>
              <w:t xml:space="preserve">a </w:t>
            </w:r>
            <w:r w:rsidRPr="00911E29">
              <w:rPr>
                <w:rFonts w:eastAsiaTheme="minorHAnsi" w:cstheme="minorBidi"/>
              </w:rPr>
              <w:t>registered/certified accountant</w:t>
            </w:r>
            <w:r>
              <w:rPr>
                <w:rFonts w:eastAsiaTheme="minorHAnsi" w:cstheme="minorBidi"/>
              </w:rPr>
              <w:t xml:space="preserve"> if applicable</w:t>
            </w:r>
          </w:p>
        </w:tc>
      </w:tr>
    </w:tbl>
    <w:p w:rsidR="00113B3A" w:rsidRDefault="00113B3A" w:rsidP="00B56D48">
      <w:pPr>
        <w:rPr>
          <w:rFonts w:eastAsiaTheme="minorHAnsi"/>
          <w:b/>
        </w:rPr>
      </w:pPr>
    </w:p>
    <w:p w:rsidR="0028544D" w:rsidRDefault="0028544D" w:rsidP="001E044A">
      <w:pPr>
        <w:pStyle w:val="Industryheading3SubSection"/>
        <w:numPr>
          <w:ilvl w:val="0"/>
          <w:numId w:val="0"/>
        </w:numPr>
        <w:ind w:left="720" w:hanging="720"/>
        <w:outlineLvl w:val="1"/>
      </w:pPr>
      <w:bookmarkStart w:id="44" w:name="_Toc474313726"/>
      <w:r>
        <w:t>4.4</w:t>
      </w:r>
      <w:r>
        <w:tab/>
      </w:r>
      <w:r w:rsidR="00B16174">
        <w:t>E</w:t>
      </w:r>
      <w:r w:rsidR="00956C67">
        <w:t>mployment</w:t>
      </w:r>
      <w:r w:rsidR="00B16174">
        <w:t xml:space="preserve"> evidence</w:t>
      </w:r>
      <w:bookmarkEnd w:id="44"/>
    </w:p>
    <w:p w:rsidR="004B1EC6" w:rsidRPr="00144FE4" w:rsidRDefault="00015ECF" w:rsidP="00015ECF">
      <w:pPr>
        <w:rPr>
          <w:color w:val="000000" w:themeColor="text1"/>
        </w:rPr>
      </w:pPr>
      <w:r w:rsidRPr="00144FE4">
        <w:rPr>
          <w:color w:val="000000" w:themeColor="text1"/>
        </w:rPr>
        <w:t>The employment evidenc</w:t>
      </w:r>
      <w:r w:rsidR="00634D62" w:rsidRPr="00144FE4">
        <w:rPr>
          <w:color w:val="000000" w:themeColor="text1"/>
        </w:rPr>
        <w:t>e you are required to provide</w:t>
      </w:r>
      <w:r w:rsidRPr="00144FE4">
        <w:rPr>
          <w:color w:val="000000" w:themeColor="text1"/>
        </w:rPr>
        <w:t xml:space="preserve"> is </w:t>
      </w:r>
      <w:r w:rsidR="00A46D35" w:rsidRPr="00144FE4">
        <w:rPr>
          <w:color w:val="000000" w:themeColor="text1"/>
        </w:rPr>
        <w:t xml:space="preserve">based on </w:t>
      </w:r>
      <w:r w:rsidR="0012107E" w:rsidRPr="00144FE4">
        <w:rPr>
          <w:color w:val="000000" w:themeColor="text1"/>
        </w:rPr>
        <w:t>how you obtained your</w:t>
      </w:r>
      <w:r w:rsidRPr="00144FE4">
        <w:rPr>
          <w:color w:val="000000" w:themeColor="text1"/>
        </w:rPr>
        <w:t xml:space="preserve"> qualification</w:t>
      </w:r>
      <w:r w:rsidR="00AE07AC" w:rsidRPr="00144FE4">
        <w:rPr>
          <w:color w:val="000000" w:themeColor="text1"/>
        </w:rPr>
        <w:t xml:space="preserve"> i.e. </w:t>
      </w:r>
      <w:r w:rsidR="005B24DD" w:rsidRPr="00144FE4">
        <w:rPr>
          <w:color w:val="000000" w:themeColor="text1"/>
        </w:rPr>
        <w:t xml:space="preserve"> awarded internationally</w:t>
      </w:r>
      <w:r w:rsidR="009B03FC" w:rsidRPr="00144FE4">
        <w:rPr>
          <w:color w:val="000000" w:themeColor="text1"/>
        </w:rPr>
        <w:t>,</w:t>
      </w:r>
      <w:r w:rsidR="005B24DD" w:rsidRPr="00144FE4">
        <w:rPr>
          <w:color w:val="000000" w:themeColor="text1"/>
        </w:rPr>
        <w:t xml:space="preserve"> in Australia </w:t>
      </w:r>
      <w:r w:rsidR="00857020" w:rsidRPr="00144FE4">
        <w:rPr>
          <w:color w:val="000000" w:themeColor="text1"/>
        </w:rPr>
        <w:t xml:space="preserve">through </w:t>
      </w:r>
      <w:r w:rsidR="00BF3786" w:rsidRPr="00144FE4">
        <w:rPr>
          <w:color w:val="000000" w:themeColor="text1"/>
        </w:rPr>
        <w:t xml:space="preserve">a course of </w:t>
      </w:r>
      <w:r w:rsidR="00857020" w:rsidRPr="00144FE4">
        <w:rPr>
          <w:color w:val="000000" w:themeColor="text1"/>
        </w:rPr>
        <w:t>study</w:t>
      </w:r>
      <w:r w:rsidR="005B24DD" w:rsidRPr="00144FE4">
        <w:rPr>
          <w:color w:val="000000" w:themeColor="text1"/>
        </w:rPr>
        <w:t>,</w:t>
      </w:r>
      <w:r w:rsidR="00AE07AC" w:rsidRPr="00144FE4">
        <w:rPr>
          <w:color w:val="000000" w:themeColor="text1"/>
        </w:rPr>
        <w:t xml:space="preserve"> or</w:t>
      </w:r>
      <w:r w:rsidR="005B24DD" w:rsidRPr="00144FE4">
        <w:rPr>
          <w:color w:val="000000" w:themeColor="text1"/>
        </w:rPr>
        <w:t xml:space="preserve"> </w:t>
      </w:r>
      <w:r w:rsidR="00A46D35" w:rsidRPr="00144FE4">
        <w:rPr>
          <w:color w:val="000000" w:themeColor="text1"/>
        </w:rPr>
        <w:t xml:space="preserve">from a TRA-approved RTO through </w:t>
      </w:r>
      <w:r w:rsidR="005B24DD" w:rsidRPr="00144FE4">
        <w:rPr>
          <w:color w:val="000000" w:themeColor="text1"/>
        </w:rPr>
        <w:t xml:space="preserve">a </w:t>
      </w:r>
      <w:r w:rsidR="00857020" w:rsidRPr="00144FE4">
        <w:rPr>
          <w:rFonts w:eastAsiaTheme="minorHAnsi" w:cstheme="minorHAnsi"/>
        </w:rPr>
        <w:t>R</w:t>
      </w:r>
      <w:r w:rsidR="00205A0D" w:rsidRPr="00144FE4">
        <w:rPr>
          <w:rFonts w:eastAsiaTheme="minorHAnsi" w:cstheme="minorHAnsi"/>
        </w:rPr>
        <w:t xml:space="preserve">ecognition of </w:t>
      </w:r>
      <w:r w:rsidR="00857020" w:rsidRPr="00144FE4">
        <w:rPr>
          <w:rFonts w:eastAsiaTheme="minorHAnsi" w:cstheme="minorHAnsi"/>
        </w:rPr>
        <w:t>P</w:t>
      </w:r>
      <w:r w:rsidR="00205A0D" w:rsidRPr="00144FE4">
        <w:rPr>
          <w:rFonts w:eastAsiaTheme="minorHAnsi" w:cstheme="minorHAnsi"/>
        </w:rPr>
        <w:t xml:space="preserve">rior </w:t>
      </w:r>
      <w:r w:rsidR="00857020" w:rsidRPr="00144FE4">
        <w:rPr>
          <w:rFonts w:eastAsiaTheme="minorHAnsi" w:cstheme="minorHAnsi"/>
        </w:rPr>
        <w:t>L</w:t>
      </w:r>
      <w:r w:rsidR="00205A0D" w:rsidRPr="00144FE4">
        <w:rPr>
          <w:rFonts w:eastAsiaTheme="minorHAnsi" w:cstheme="minorHAnsi"/>
        </w:rPr>
        <w:t>earning (RPL)</w:t>
      </w:r>
      <w:r w:rsidR="005B24DD" w:rsidRPr="00144FE4">
        <w:rPr>
          <w:rFonts w:eastAsiaTheme="minorHAnsi" w:cstheme="minorHAnsi"/>
        </w:rPr>
        <w:t xml:space="preserve"> process</w:t>
      </w:r>
      <w:r w:rsidRPr="00144FE4">
        <w:rPr>
          <w:color w:val="000000" w:themeColor="text1"/>
        </w:rPr>
        <w:t xml:space="preserve">. </w:t>
      </w:r>
    </w:p>
    <w:p w:rsidR="006F1C08" w:rsidRPr="00144FE4" w:rsidRDefault="00A46D35" w:rsidP="006F1C08">
      <w:pPr>
        <w:rPr>
          <w:color w:val="000000" w:themeColor="text1"/>
        </w:rPr>
      </w:pPr>
      <w:r w:rsidRPr="00144FE4">
        <w:rPr>
          <w:color w:val="000000" w:themeColor="text1"/>
        </w:rPr>
        <w:t xml:space="preserve">If you obtained your qualification overseas, or by study in Australia, only employment undertaken after the award date of your qualification is considered. </w:t>
      </w:r>
      <w:r w:rsidR="006F1C08" w:rsidRPr="00144FE4">
        <w:rPr>
          <w:color w:val="000000" w:themeColor="text1"/>
        </w:rPr>
        <w:t>TRA will not conside</w:t>
      </w:r>
      <w:r w:rsidR="008D5CCD" w:rsidRPr="00144FE4">
        <w:rPr>
          <w:color w:val="000000" w:themeColor="text1"/>
        </w:rPr>
        <w:t>r employment that is more than ten</w:t>
      </w:r>
      <w:r w:rsidR="006F1C08" w:rsidRPr="00144FE4">
        <w:rPr>
          <w:color w:val="000000" w:themeColor="text1"/>
        </w:rPr>
        <w:t xml:space="preserve"> years old.</w:t>
      </w:r>
    </w:p>
    <w:p w:rsidR="009E4AFC" w:rsidRPr="00015ECF" w:rsidRDefault="009E4AFC" w:rsidP="009E4AFC">
      <w:pPr>
        <w:rPr>
          <w:color w:val="000000" w:themeColor="text1"/>
        </w:rPr>
      </w:pPr>
      <w:r w:rsidRPr="00144FE4">
        <w:rPr>
          <w:color w:val="000000" w:themeColor="text1"/>
        </w:rPr>
        <w:t xml:space="preserve">If your qualification was awarded by a TRA-approved RTO through RPL, employment undertaken prior to the awarding of your RPL qualification will be considered, however, the first </w:t>
      </w:r>
      <w:r w:rsidR="008D5CCD" w:rsidRPr="00144FE4">
        <w:rPr>
          <w:color w:val="000000" w:themeColor="text1"/>
        </w:rPr>
        <w:t>three</w:t>
      </w:r>
      <w:r w:rsidRPr="00144FE4">
        <w:rPr>
          <w:color w:val="000000" w:themeColor="text1"/>
        </w:rPr>
        <w:t xml:space="preserve"> years of eligible employment will be not be recognised as this is considered to be an informal training period.</w:t>
      </w:r>
      <w:r>
        <w:rPr>
          <w:color w:val="000000" w:themeColor="text1"/>
        </w:rPr>
        <w:t xml:space="preserve"> </w:t>
      </w:r>
    </w:p>
    <w:p w:rsidR="00960F8D" w:rsidRDefault="00960F8D" w:rsidP="00960F8D">
      <w:pPr>
        <w:pStyle w:val="Heading1"/>
        <w:keepLines w:val="0"/>
        <w:spacing w:before="0"/>
        <w:ind w:left="1418" w:hanging="1418"/>
        <w:rPr>
          <w:rFonts w:ascii="Calibri" w:eastAsia="Times New Roman" w:hAnsi="Calibri" w:cstheme="majorHAnsi"/>
          <w:color w:val="244061" w:themeColor="accent1" w:themeShade="80"/>
          <w:sz w:val="36"/>
          <w:szCs w:val="36"/>
        </w:rPr>
      </w:pPr>
      <w:bookmarkStart w:id="45" w:name="_Toc474313727"/>
    </w:p>
    <w:p w:rsidR="001327AC" w:rsidRPr="000A2086" w:rsidRDefault="001327AC" w:rsidP="001327AC">
      <w:pPr>
        <w:pStyle w:val="Heading1"/>
        <w:keepLines w:val="0"/>
        <w:spacing w:before="0" w:after="200"/>
        <w:ind w:left="1418" w:hanging="1418"/>
        <w:rPr>
          <w:rFonts w:ascii="Calibri" w:eastAsia="Times New Roman" w:hAnsi="Calibri" w:cstheme="majorHAnsi"/>
          <w:color w:val="244061" w:themeColor="accent1" w:themeShade="80"/>
          <w:sz w:val="36"/>
          <w:szCs w:val="36"/>
        </w:rPr>
      </w:pPr>
      <w:r w:rsidRPr="000A2086">
        <w:rPr>
          <w:rFonts w:ascii="Calibri" w:eastAsia="Times New Roman" w:hAnsi="Calibri" w:cstheme="majorHAnsi"/>
          <w:color w:val="244061" w:themeColor="accent1" w:themeShade="80"/>
          <w:sz w:val="36"/>
          <w:szCs w:val="36"/>
        </w:rPr>
        <w:t xml:space="preserve">Section </w:t>
      </w:r>
      <w:r w:rsidR="00534ED0" w:rsidRPr="000A2086">
        <w:rPr>
          <w:rFonts w:ascii="Calibri" w:eastAsia="Times New Roman" w:hAnsi="Calibri" w:cstheme="majorHAnsi"/>
          <w:color w:val="244061" w:themeColor="accent1" w:themeShade="80"/>
          <w:sz w:val="36"/>
          <w:szCs w:val="36"/>
        </w:rPr>
        <w:t xml:space="preserve">5 </w:t>
      </w:r>
      <w:r w:rsidR="00534ED0">
        <w:rPr>
          <w:rFonts w:ascii="Calibri" w:eastAsia="Times New Roman" w:hAnsi="Calibri" w:cstheme="majorHAnsi"/>
          <w:color w:val="244061" w:themeColor="accent1" w:themeShade="80"/>
          <w:sz w:val="36"/>
          <w:szCs w:val="36"/>
        </w:rPr>
        <w:t>Program</w:t>
      </w:r>
      <w:r w:rsidRPr="000A2086">
        <w:rPr>
          <w:rFonts w:ascii="Calibri" w:eastAsia="Times New Roman" w:hAnsi="Calibri" w:cstheme="majorHAnsi"/>
          <w:color w:val="244061" w:themeColor="accent1" w:themeShade="80"/>
          <w:sz w:val="36"/>
          <w:szCs w:val="36"/>
        </w:rPr>
        <w:t xml:space="preserve"> Administration</w:t>
      </w:r>
      <w:bookmarkEnd w:id="45"/>
    </w:p>
    <w:p w:rsidR="001327AC" w:rsidRDefault="001327AC" w:rsidP="004E455B">
      <w:pPr>
        <w:pStyle w:val="Industryheading3SubSection"/>
        <w:numPr>
          <w:ilvl w:val="0"/>
          <w:numId w:val="0"/>
        </w:numPr>
        <w:ind w:left="720" w:hanging="720"/>
      </w:pPr>
      <w:bookmarkStart w:id="46" w:name="_Toc474313728"/>
      <w:r w:rsidRPr="001327AC">
        <w:t xml:space="preserve">5.1 </w:t>
      </w:r>
      <w:r w:rsidR="004E455B">
        <w:tab/>
      </w:r>
      <w:r w:rsidRPr="001327AC">
        <w:t>Roles and responsibilities</w:t>
      </w:r>
      <w:bookmarkEnd w:id="46"/>
    </w:p>
    <w:p w:rsidR="001327AC" w:rsidRPr="002F3242" w:rsidRDefault="001327AC" w:rsidP="001327AC">
      <w:pPr>
        <w:pStyle w:val="IndustryIndent"/>
        <w:spacing w:line="276" w:lineRule="auto"/>
        <w:ind w:left="0"/>
        <w:rPr>
          <w:rFonts w:asciiTheme="minorHAnsi" w:eastAsiaTheme="majorEastAsia" w:hAnsiTheme="minorHAnsi" w:cstheme="minorHAnsi"/>
          <w:color w:val="auto"/>
        </w:rPr>
      </w:pPr>
      <w:r w:rsidRPr="002F3242">
        <w:rPr>
          <w:rFonts w:asciiTheme="minorHAnsi" w:eastAsiaTheme="majorEastAsia" w:hAnsiTheme="minorHAnsi" w:cstheme="minorHAnsi"/>
          <w:color w:val="auto"/>
        </w:rPr>
        <w:t xml:space="preserve">TRA </w:t>
      </w:r>
      <w:r>
        <w:rPr>
          <w:rFonts w:asciiTheme="minorHAnsi" w:eastAsiaTheme="majorEastAsia" w:hAnsiTheme="minorHAnsi" w:cstheme="minorHAnsi"/>
          <w:color w:val="auto"/>
        </w:rPr>
        <w:t xml:space="preserve">is responsible for: </w:t>
      </w:r>
    </w:p>
    <w:p w:rsidR="001327AC" w:rsidRPr="002F3242" w:rsidRDefault="001327AC" w:rsidP="006F71FD">
      <w:pPr>
        <w:pStyle w:val="ListBullet"/>
        <w:numPr>
          <w:ilvl w:val="0"/>
          <w:numId w:val="9"/>
        </w:numPr>
        <w:rPr>
          <w:rFonts w:asciiTheme="minorHAnsi" w:hAnsiTheme="minorHAnsi" w:cstheme="minorHAnsi"/>
        </w:rPr>
      </w:pPr>
      <w:r>
        <w:rPr>
          <w:rFonts w:asciiTheme="minorHAnsi" w:hAnsiTheme="minorHAnsi" w:cstheme="minorHAnsi"/>
        </w:rPr>
        <w:t>managing</w:t>
      </w:r>
      <w:r w:rsidRPr="002F3242">
        <w:rPr>
          <w:rFonts w:asciiTheme="minorHAnsi" w:hAnsiTheme="minorHAnsi" w:cstheme="minorHAnsi"/>
        </w:rPr>
        <w:t xml:space="preserve"> the o</w:t>
      </w:r>
      <w:r>
        <w:rPr>
          <w:rFonts w:asciiTheme="minorHAnsi" w:hAnsiTheme="minorHAnsi" w:cstheme="minorHAnsi"/>
        </w:rPr>
        <w:t xml:space="preserve">bjectives of the program </w:t>
      </w:r>
    </w:p>
    <w:p w:rsidR="001327AC" w:rsidRPr="002F3242" w:rsidRDefault="001327AC" w:rsidP="006F71FD">
      <w:pPr>
        <w:pStyle w:val="ListBullet"/>
        <w:numPr>
          <w:ilvl w:val="0"/>
          <w:numId w:val="9"/>
        </w:numPr>
        <w:rPr>
          <w:rFonts w:asciiTheme="minorHAnsi" w:hAnsiTheme="minorHAnsi" w:cstheme="minorHAnsi"/>
        </w:rPr>
      </w:pPr>
      <w:r w:rsidRPr="002F3242">
        <w:rPr>
          <w:rFonts w:asciiTheme="minorHAnsi" w:hAnsiTheme="minorHAnsi" w:cstheme="minorHAnsi"/>
        </w:rPr>
        <w:t>provid</w:t>
      </w:r>
      <w:r>
        <w:rPr>
          <w:rFonts w:asciiTheme="minorHAnsi" w:hAnsiTheme="minorHAnsi" w:cstheme="minorHAnsi"/>
        </w:rPr>
        <w:t>ing</w:t>
      </w:r>
      <w:r w:rsidRPr="002F3242">
        <w:rPr>
          <w:rFonts w:asciiTheme="minorHAnsi" w:hAnsiTheme="minorHAnsi" w:cstheme="minorHAnsi"/>
        </w:rPr>
        <w:t xml:space="preserve"> up-to-date information about program processes and procedures</w:t>
      </w:r>
    </w:p>
    <w:p w:rsidR="001327AC" w:rsidRPr="002F3242" w:rsidRDefault="001327AC" w:rsidP="006F71FD">
      <w:pPr>
        <w:pStyle w:val="ListBullet"/>
        <w:numPr>
          <w:ilvl w:val="0"/>
          <w:numId w:val="9"/>
        </w:numPr>
        <w:rPr>
          <w:rFonts w:asciiTheme="minorHAnsi" w:hAnsiTheme="minorHAnsi" w:cstheme="minorHAnsi"/>
        </w:rPr>
      </w:pPr>
      <w:r w:rsidRPr="002F3242">
        <w:rPr>
          <w:rFonts w:asciiTheme="minorHAnsi" w:hAnsiTheme="minorHAnsi" w:cstheme="minorHAnsi"/>
        </w:rPr>
        <w:t>respond</w:t>
      </w:r>
      <w:r>
        <w:rPr>
          <w:rFonts w:asciiTheme="minorHAnsi" w:hAnsiTheme="minorHAnsi" w:cstheme="minorHAnsi"/>
        </w:rPr>
        <w:t>ing</w:t>
      </w:r>
      <w:r w:rsidRPr="002F3242">
        <w:rPr>
          <w:rFonts w:asciiTheme="minorHAnsi" w:hAnsiTheme="minorHAnsi" w:cstheme="minorHAnsi"/>
        </w:rPr>
        <w:t xml:space="preserve"> to enquiries about the program</w:t>
      </w:r>
    </w:p>
    <w:p w:rsidR="001327AC" w:rsidRPr="002F3242" w:rsidRDefault="001327AC" w:rsidP="006F71FD">
      <w:pPr>
        <w:pStyle w:val="ListBullet"/>
        <w:numPr>
          <w:ilvl w:val="0"/>
          <w:numId w:val="9"/>
        </w:numPr>
        <w:rPr>
          <w:rFonts w:asciiTheme="minorHAnsi" w:hAnsiTheme="minorHAnsi" w:cstheme="minorHAnsi"/>
        </w:rPr>
      </w:pPr>
      <w:r w:rsidRPr="002F3242">
        <w:rPr>
          <w:rFonts w:asciiTheme="minorHAnsi" w:hAnsiTheme="minorHAnsi" w:cstheme="minorHAnsi"/>
        </w:rPr>
        <w:t>develop</w:t>
      </w:r>
      <w:r>
        <w:rPr>
          <w:rFonts w:asciiTheme="minorHAnsi" w:hAnsiTheme="minorHAnsi" w:cstheme="minorHAnsi"/>
        </w:rPr>
        <w:t>ing policy</w:t>
      </w:r>
      <w:r w:rsidRPr="002F3242">
        <w:rPr>
          <w:rFonts w:asciiTheme="minorHAnsi" w:hAnsiTheme="minorHAnsi" w:cstheme="minorHAnsi"/>
        </w:rPr>
        <w:t xml:space="preserve"> and </w:t>
      </w:r>
      <w:r>
        <w:rPr>
          <w:rFonts w:asciiTheme="minorHAnsi" w:hAnsiTheme="minorHAnsi" w:cstheme="minorHAnsi"/>
        </w:rPr>
        <w:t>providing prog</w:t>
      </w:r>
      <w:r w:rsidR="00E42483">
        <w:rPr>
          <w:rFonts w:asciiTheme="minorHAnsi" w:hAnsiTheme="minorHAnsi" w:cstheme="minorHAnsi"/>
        </w:rPr>
        <w:t>r</w:t>
      </w:r>
      <w:r>
        <w:rPr>
          <w:rFonts w:asciiTheme="minorHAnsi" w:hAnsiTheme="minorHAnsi" w:cstheme="minorHAnsi"/>
        </w:rPr>
        <w:t xml:space="preserve">am </w:t>
      </w:r>
      <w:r w:rsidRPr="002F3242">
        <w:rPr>
          <w:rFonts w:asciiTheme="minorHAnsi" w:hAnsiTheme="minorHAnsi" w:cstheme="minorHAnsi"/>
        </w:rPr>
        <w:t>advice</w:t>
      </w:r>
    </w:p>
    <w:p w:rsidR="001327AC" w:rsidRPr="002F3242" w:rsidRDefault="001327AC" w:rsidP="006F71FD">
      <w:pPr>
        <w:pStyle w:val="ListBullet"/>
        <w:numPr>
          <w:ilvl w:val="0"/>
          <w:numId w:val="9"/>
        </w:numPr>
        <w:rPr>
          <w:rFonts w:asciiTheme="minorHAnsi" w:hAnsiTheme="minorHAnsi" w:cstheme="minorHAnsi"/>
        </w:rPr>
      </w:pPr>
      <w:r w:rsidRPr="002F3242">
        <w:rPr>
          <w:rFonts w:asciiTheme="minorHAnsi" w:hAnsiTheme="minorHAnsi" w:cstheme="minorHAnsi"/>
        </w:rPr>
        <w:t>developing and maintaining an appropriate IT system to support the program</w:t>
      </w:r>
    </w:p>
    <w:p w:rsidR="001327AC" w:rsidRPr="002F3242" w:rsidRDefault="001327AC" w:rsidP="006F71FD">
      <w:pPr>
        <w:pStyle w:val="ListBullet"/>
        <w:numPr>
          <w:ilvl w:val="0"/>
          <w:numId w:val="9"/>
        </w:numPr>
        <w:rPr>
          <w:rFonts w:asciiTheme="minorHAnsi" w:hAnsiTheme="minorHAnsi" w:cstheme="minorHAnsi"/>
        </w:rPr>
      </w:pPr>
      <w:r w:rsidRPr="002F3242">
        <w:rPr>
          <w:rFonts w:asciiTheme="minorHAnsi" w:hAnsiTheme="minorHAnsi" w:cstheme="minorHAnsi"/>
        </w:rPr>
        <w:t xml:space="preserve">liaising with </w:t>
      </w:r>
      <w:r w:rsidR="00B63AB5">
        <w:rPr>
          <w:rFonts w:asciiTheme="minorHAnsi" w:hAnsiTheme="minorHAnsi" w:cstheme="minorHAnsi"/>
        </w:rPr>
        <w:t>the Department of Home Affairs</w:t>
      </w:r>
      <w:r w:rsidRPr="002F3242">
        <w:rPr>
          <w:rFonts w:asciiTheme="minorHAnsi" w:hAnsiTheme="minorHAnsi" w:cstheme="minorHAnsi"/>
        </w:rPr>
        <w:t xml:space="preserve"> and relevant stakeholders about the program</w:t>
      </w:r>
    </w:p>
    <w:p w:rsidR="001327AC" w:rsidRPr="002F3242" w:rsidRDefault="001327AC" w:rsidP="006F71FD">
      <w:pPr>
        <w:pStyle w:val="ListBullet"/>
        <w:numPr>
          <w:ilvl w:val="0"/>
          <w:numId w:val="9"/>
        </w:numPr>
        <w:rPr>
          <w:rFonts w:asciiTheme="minorHAnsi" w:hAnsiTheme="minorHAnsi" w:cstheme="minorHAnsi"/>
        </w:rPr>
      </w:pPr>
      <w:r w:rsidRPr="002F3242">
        <w:rPr>
          <w:rFonts w:asciiTheme="minorHAnsi" w:hAnsiTheme="minorHAnsi" w:cstheme="minorHAnsi"/>
        </w:rPr>
        <w:t>managing evaluations of the program</w:t>
      </w:r>
    </w:p>
    <w:p w:rsidR="001327AC" w:rsidRPr="002F3242" w:rsidRDefault="001327AC" w:rsidP="006F71FD">
      <w:pPr>
        <w:pStyle w:val="ListBullet"/>
        <w:numPr>
          <w:ilvl w:val="0"/>
          <w:numId w:val="9"/>
        </w:numPr>
        <w:spacing w:after="0"/>
        <w:rPr>
          <w:rFonts w:asciiTheme="minorHAnsi" w:hAnsiTheme="minorHAnsi" w:cstheme="minorHAnsi"/>
        </w:rPr>
      </w:pPr>
      <w:r w:rsidRPr="002F3242">
        <w:rPr>
          <w:rFonts w:asciiTheme="minorHAnsi" w:hAnsiTheme="minorHAnsi" w:cstheme="minorHAnsi"/>
        </w:rPr>
        <w:t>undertaking compliance and inv</w:t>
      </w:r>
      <w:r>
        <w:rPr>
          <w:rFonts w:asciiTheme="minorHAnsi" w:hAnsiTheme="minorHAnsi" w:cstheme="minorHAnsi"/>
        </w:rPr>
        <w:t>estigative measures as required.</w:t>
      </w:r>
    </w:p>
    <w:p w:rsidR="001327AC" w:rsidRPr="007A578A" w:rsidRDefault="001327AC" w:rsidP="001327AC">
      <w:pPr>
        <w:pStyle w:val="ListBullet"/>
        <w:ind w:left="720"/>
      </w:pPr>
    </w:p>
    <w:p w:rsidR="001327AC" w:rsidRPr="000B291A" w:rsidRDefault="00A6770E" w:rsidP="001327AC">
      <w:pPr>
        <w:pStyle w:val="Industryheading3SubSection"/>
        <w:numPr>
          <w:ilvl w:val="0"/>
          <w:numId w:val="0"/>
        </w:numPr>
        <w:ind w:left="720" w:hanging="720"/>
        <w:outlineLvl w:val="1"/>
      </w:pPr>
      <w:bookmarkStart w:id="47" w:name="_Toc474313729"/>
      <w:r>
        <w:t>5</w:t>
      </w:r>
      <w:r w:rsidR="001327AC">
        <w:t>.2</w:t>
      </w:r>
      <w:r w:rsidR="001327AC">
        <w:tab/>
      </w:r>
      <w:r w:rsidR="001327AC" w:rsidRPr="000B291A">
        <w:t>Appli</w:t>
      </w:r>
      <w:r w:rsidR="001327AC">
        <w:t>cant roles and responsibilities</w:t>
      </w:r>
      <w:bookmarkEnd w:id="47"/>
    </w:p>
    <w:p w:rsidR="001327AC" w:rsidRPr="000B291A" w:rsidRDefault="001327AC" w:rsidP="001327AC">
      <w:pPr>
        <w:pStyle w:val="IndustryBody"/>
        <w:spacing w:after="120" w:line="276" w:lineRule="auto"/>
        <w:rPr>
          <w:rFonts w:asciiTheme="minorHAnsi" w:hAnsiTheme="minorHAnsi" w:cstheme="minorHAnsi"/>
          <w:color w:val="auto"/>
          <w:szCs w:val="22"/>
        </w:rPr>
      </w:pPr>
      <w:r w:rsidRPr="000B291A">
        <w:rPr>
          <w:rFonts w:asciiTheme="minorHAnsi" w:hAnsiTheme="minorHAnsi" w:cstheme="minorHAnsi"/>
          <w:color w:val="auto"/>
          <w:szCs w:val="22"/>
        </w:rPr>
        <w:t>As an applicant you must:</w:t>
      </w:r>
    </w:p>
    <w:p w:rsidR="001327AC" w:rsidRPr="002F3242" w:rsidRDefault="001327AC" w:rsidP="006F71FD">
      <w:pPr>
        <w:pStyle w:val="ListBullet"/>
        <w:numPr>
          <w:ilvl w:val="0"/>
          <w:numId w:val="10"/>
        </w:numPr>
        <w:rPr>
          <w:rFonts w:asciiTheme="minorHAnsi" w:hAnsiTheme="minorHAnsi" w:cstheme="minorHAnsi"/>
        </w:rPr>
      </w:pPr>
      <w:r w:rsidRPr="002F3242">
        <w:rPr>
          <w:rFonts w:asciiTheme="minorHAnsi" w:hAnsiTheme="minorHAnsi" w:cstheme="minorHAnsi"/>
        </w:rPr>
        <w:t>accurately and honestly complete the required skills assessment application and decl</w:t>
      </w:r>
      <w:r w:rsidR="00AE07AC">
        <w:rPr>
          <w:rFonts w:asciiTheme="minorHAnsi" w:hAnsiTheme="minorHAnsi" w:cstheme="minorHAnsi"/>
        </w:rPr>
        <w:t>aration forms issued by</w:t>
      </w:r>
      <w:r>
        <w:rPr>
          <w:rFonts w:asciiTheme="minorHAnsi" w:hAnsiTheme="minorHAnsi" w:cstheme="minorHAnsi"/>
        </w:rPr>
        <w:t xml:space="preserve"> TRA</w:t>
      </w:r>
    </w:p>
    <w:p w:rsidR="001327AC" w:rsidRPr="002F3242" w:rsidRDefault="001327AC" w:rsidP="006F71FD">
      <w:pPr>
        <w:pStyle w:val="ListBullet"/>
        <w:numPr>
          <w:ilvl w:val="0"/>
          <w:numId w:val="10"/>
        </w:numPr>
        <w:rPr>
          <w:rFonts w:asciiTheme="minorHAnsi" w:hAnsiTheme="minorHAnsi" w:cstheme="minorHAnsi"/>
        </w:rPr>
      </w:pPr>
      <w:r w:rsidRPr="002F3242">
        <w:rPr>
          <w:rFonts w:asciiTheme="minorHAnsi" w:hAnsiTheme="minorHAnsi" w:cstheme="minorHAnsi"/>
        </w:rPr>
        <w:t>provide authentic and current evidence to TRA to enable the skills assessment to be conducted</w:t>
      </w:r>
    </w:p>
    <w:p w:rsidR="001327AC" w:rsidRPr="002F3242" w:rsidRDefault="001327AC" w:rsidP="006F71FD">
      <w:pPr>
        <w:pStyle w:val="ListBullet"/>
        <w:numPr>
          <w:ilvl w:val="0"/>
          <w:numId w:val="10"/>
        </w:numPr>
        <w:rPr>
          <w:rFonts w:asciiTheme="minorHAnsi" w:hAnsiTheme="minorHAnsi" w:cstheme="minorHAnsi"/>
        </w:rPr>
      </w:pPr>
      <w:r w:rsidRPr="002F3242">
        <w:rPr>
          <w:rFonts w:asciiTheme="minorHAnsi" w:hAnsiTheme="minorHAnsi" w:cstheme="minorHAnsi"/>
        </w:rPr>
        <w:t>ensure the documentary evidence submitted to TRA is complete and decision ready</w:t>
      </w:r>
    </w:p>
    <w:p w:rsidR="001327AC" w:rsidRPr="00A6770E" w:rsidRDefault="001327AC" w:rsidP="006F71FD">
      <w:pPr>
        <w:pStyle w:val="ListBullet"/>
        <w:numPr>
          <w:ilvl w:val="0"/>
          <w:numId w:val="10"/>
        </w:numPr>
        <w:spacing w:line="252" w:lineRule="auto"/>
        <w:rPr>
          <w:rFonts w:asciiTheme="minorHAnsi" w:hAnsiTheme="minorHAnsi" w:cstheme="minorHAnsi"/>
          <w:lang w:val="en-US"/>
        </w:rPr>
      </w:pPr>
      <w:r w:rsidRPr="002F3242">
        <w:rPr>
          <w:rFonts w:asciiTheme="minorHAnsi" w:hAnsiTheme="minorHAnsi" w:cstheme="minorHAnsi"/>
        </w:rPr>
        <w:t>pay the required skills assessment fees</w:t>
      </w:r>
      <w:r>
        <w:rPr>
          <w:rFonts w:asciiTheme="minorHAnsi" w:hAnsiTheme="minorHAnsi" w:cstheme="minorHAnsi"/>
        </w:rPr>
        <w:t>.</w:t>
      </w:r>
    </w:p>
    <w:p w:rsidR="00A6770E" w:rsidRPr="00D806D3" w:rsidRDefault="00A6770E" w:rsidP="00A6770E">
      <w:pPr>
        <w:pStyle w:val="ListBullet"/>
        <w:spacing w:line="252" w:lineRule="auto"/>
        <w:ind w:left="720"/>
        <w:rPr>
          <w:rFonts w:asciiTheme="minorHAnsi" w:hAnsiTheme="minorHAnsi" w:cstheme="minorHAnsi"/>
          <w:lang w:val="en-US"/>
        </w:rPr>
      </w:pPr>
    </w:p>
    <w:p w:rsidR="00A6770E" w:rsidRPr="00D27A17" w:rsidRDefault="00A6770E" w:rsidP="00A6770E">
      <w:pPr>
        <w:pStyle w:val="Industryheading3SubSection"/>
        <w:numPr>
          <w:ilvl w:val="0"/>
          <w:numId w:val="0"/>
        </w:numPr>
        <w:ind w:left="720" w:hanging="720"/>
        <w:outlineLvl w:val="1"/>
      </w:pPr>
      <w:bookmarkStart w:id="48" w:name="_Toc444088875"/>
      <w:bookmarkStart w:id="49" w:name="_Toc474313730"/>
      <w:r>
        <w:t>5.3</w:t>
      </w:r>
      <w:r>
        <w:tab/>
      </w:r>
      <w:r w:rsidRPr="00D27A17">
        <w:t>Use of agents or representatives</w:t>
      </w:r>
      <w:bookmarkEnd w:id="48"/>
      <w:bookmarkEnd w:id="49"/>
    </w:p>
    <w:p w:rsidR="00A6770E" w:rsidRDefault="00A6770E" w:rsidP="002A50EF">
      <w:pPr>
        <w:pStyle w:val="IndustryIndent"/>
        <w:spacing w:line="276" w:lineRule="auto"/>
        <w:ind w:left="0"/>
        <w:rPr>
          <w:rFonts w:asciiTheme="minorHAnsi" w:hAnsiTheme="minorHAnsi" w:cstheme="minorHAnsi"/>
          <w:color w:val="auto"/>
          <w:szCs w:val="22"/>
        </w:rPr>
      </w:pPr>
      <w:r w:rsidRPr="00D27A17">
        <w:rPr>
          <w:rFonts w:asciiTheme="minorHAnsi" w:hAnsiTheme="minorHAnsi" w:cstheme="minorHAnsi"/>
          <w:color w:val="auto"/>
          <w:szCs w:val="22"/>
        </w:rPr>
        <w:t xml:space="preserve">You </w:t>
      </w:r>
      <w:r>
        <w:rPr>
          <w:rFonts w:asciiTheme="minorHAnsi" w:hAnsiTheme="minorHAnsi" w:cstheme="minorHAnsi"/>
          <w:color w:val="auto"/>
          <w:szCs w:val="22"/>
        </w:rPr>
        <w:t>may</w:t>
      </w:r>
      <w:r w:rsidRPr="00D27A17">
        <w:rPr>
          <w:rFonts w:asciiTheme="minorHAnsi" w:hAnsiTheme="minorHAnsi" w:cstheme="minorHAnsi"/>
          <w:color w:val="auto"/>
          <w:szCs w:val="22"/>
        </w:rPr>
        <w:t xml:space="preserve"> nominate a</w:t>
      </w:r>
      <w:r>
        <w:rPr>
          <w:rFonts w:asciiTheme="minorHAnsi" w:hAnsiTheme="minorHAnsi" w:cstheme="minorHAnsi"/>
          <w:color w:val="auto"/>
          <w:szCs w:val="22"/>
        </w:rPr>
        <w:t xml:space="preserve"> migration</w:t>
      </w:r>
      <w:r w:rsidRPr="00D27A17">
        <w:rPr>
          <w:rFonts w:asciiTheme="minorHAnsi" w:hAnsiTheme="minorHAnsi" w:cstheme="minorHAnsi"/>
          <w:color w:val="auto"/>
          <w:szCs w:val="22"/>
        </w:rPr>
        <w:t xml:space="preserve"> agent or representative</w:t>
      </w:r>
      <w:r>
        <w:rPr>
          <w:rFonts w:asciiTheme="minorHAnsi" w:hAnsiTheme="minorHAnsi" w:cstheme="minorHAnsi"/>
          <w:color w:val="auto"/>
          <w:szCs w:val="22"/>
        </w:rPr>
        <w:t xml:space="preserve"> to act on your behalf</w:t>
      </w:r>
      <w:r w:rsidRPr="00D27A17">
        <w:rPr>
          <w:rFonts w:asciiTheme="minorHAnsi" w:hAnsiTheme="minorHAnsi" w:cstheme="minorHAnsi"/>
          <w:color w:val="auto"/>
          <w:szCs w:val="22"/>
        </w:rPr>
        <w:t xml:space="preserve"> during the skills assessment process</w:t>
      </w:r>
      <w:r>
        <w:rPr>
          <w:rFonts w:asciiTheme="minorHAnsi" w:hAnsiTheme="minorHAnsi" w:cstheme="minorHAnsi"/>
          <w:color w:val="auto"/>
          <w:szCs w:val="22"/>
        </w:rPr>
        <w:t>. If you do so</w:t>
      </w:r>
      <w:r w:rsidR="002A50EF">
        <w:rPr>
          <w:rFonts w:asciiTheme="minorHAnsi" w:hAnsiTheme="minorHAnsi" w:cstheme="minorHAnsi"/>
          <w:color w:val="auto"/>
          <w:szCs w:val="22"/>
        </w:rPr>
        <w:t>, a</w:t>
      </w:r>
      <w:r w:rsidRPr="00872918">
        <w:rPr>
          <w:rFonts w:asciiTheme="minorHAnsi" w:hAnsiTheme="minorHAnsi" w:cstheme="minorHAnsi"/>
          <w:color w:val="auto"/>
          <w:szCs w:val="22"/>
        </w:rPr>
        <w:t xml:space="preserve"> </w:t>
      </w:r>
      <w:r w:rsidR="002A50EF" w:rsidRPr="00872918">
        <w:rPr>
          <w:rFonts w:asciiTheme="minorHAnsi" w:hAnsiTheme="minorHAnsi" w:cstheme="minorHAnsi"/>
          <w:i/>
          <w:color w:val="auto"/>
          <w:szCs w:val="22"/>
        </w:rPr>
        <w:t>Nomination of a Migration Agent or Representative</w:t>
      </w:r>
      <w:r w:rsidR="002A50EF">
        <w:rPr>
          <w:rFonts w:asciiTheme="minorHAnsi" w:hAnsiTheme="minorHAnsi" w:cstheme="minorHAnsi"/>
          <w:color w:val="auto"/>
          <w:szCs w:val="22"/>
        </w:rPr>
        <w:t xml:space="preserve"> form must be submitted with your application. This form is</w:t>
      </w:r>
      <w:r w:rsidRPr="00872918">
        <w:rPr>
          <w:rFonts w:asciiTheme="minorHAnsi" w:hAnsiTheme="minorHAnsi" w:cstheme="minorHAnsi"/>
          <w:color w:val="auto"/>
          <w:szCs w:val="22"/>
        </w:rPr>
        <w:t xml:space="preserve"> located </w:t>
      </w:r>
      <w:r w:rsidRPr="00D806D3">
        <w:rPr>
          <w:rFonts w:asciiTheme="minorHAnsi" w:hAnsiTheme="minorHAnsi" w:cstheme="minorHAnsi"/>
          <w:i/>
          <w:color w:val="auto"/>
          <w:szCs w:val="22"/>
        </w:rPr>
        <w:t xml:space="preserve">under Forms &amp; Policy </w:t>
      </w:r>
      <w:r w:rsidRPr="00872918">
        <w:rPr>
          <w:rFonts w:asciiTheme="minorHAnsi" w:hAnsiTheme="minorHAnsi" w:cstheme="minorHAnsi"/>
          <w:color w:val="auto"/>
          <w:szCs w:val="22"/>
        </w:rPr>
        <w:t>on the TRA website.</w:t>
      </w:r>
    </w:p>
    <w:p w:rsidR="00A6770E" w:rsidRPr="00A6770E" w:rsidRDefault="00A6770E" w:rsidP="002A50EF">
      <w:pPr>
        <w:spacing w:after="200"/>
        <w:rPr>
          <w:rFonts w:cs="Arial"/>
        </w:rPr>
      </w:pPr>
      <w:r w:rsidRPr="00A6770E">
        <w:rPr>
          <w:rFonts w:cs="Arial"/>
        </w:rPr>
        <w:t xml:space="preserve">The </w:t>
      </w:r>
      <w:r w:rsidRPr="00A6770E">
        <w:rPr>
          <w:rFonts w:cs="Arial"/>
          <w:i/>
        </w:rPr>
        <w:t xml:space="preserve">Nomination of a Migration Agent or Representative </w:t>
      </w:r>
      <w:r w:rsidRPr="002A50EF">
        <w:rPr>
          <w:rFonts w:cs="Arial"/>
        </w:rPr>
        <w:t xml:space="preserve">form </w:t>
      </w:r>
      <w:r w:rsidRPr="00A6770E">
        <w:rPr>
          <w:rFonts w:cs="Arial"/>
        </w:rPr>
        <w:t>must be completed and submitted to TRA each time you appoint or change a migration agent or representative. Information provided on the form will replace any previous migration agent or representative details held on your TRA file.</w:t>
      </w:r>
    </w:p>
    <w:p w:rsidR="00A6770E" w:rsidRPr="00A6770E" w:rsidRDefault="00A6770E" w:rsidP="002A50EF">
      <w:pPr>
        <w:spacing w:after="200"/>
        <w:rPr>
          <w:rFonts w:cs="Arial"/>
        </w:rPr>
      </w:pPr>
      <w:r w:rsidRPr="00A6770E">
        <w:rPr>
          <w:rFonts w:cs="Arial"/>
        </w:rPr>
        <w:t>TRA will not correspond with, or speak to, another person on your behalf about your assessment without your written approval.</w:t>
      </w:r>
    </w:p>
    <w:p w:rsidR="00A6770E" w:rsidRDefault="00A6770E" w:rsidP="002A50EF">
      <w:pPr>
        <w:pStyle w:val="IndustryIndent"/>
        <w:spacing w:line="276" w:lineRule="auto"/>
        <w:ind w:left="0"/>
        <w:rPr>
          <w:rFonts w:asciiTheme="minorHAnsi" w:hAnsiTheme="minorHAnsi" w:cstheme="minorHAnsi"/>
          <w:color w:val="auto"/>
          <w:szCs w:val="22"/>
        </w:rPr>
      </w:pPr>
      <w:r>
        <w:rPr>
          <w:rFonts w:asciiTheme="minorHAnsi" w:hAnsiTheme="minorHAnsi" w:cstheme="minorHAnsi"/>
          <w:color w:val="auto"/>
          <w:szCs w:val="22"/>
        </w:rPr>
        <w:t>For more information about</w:t>
      </w:r>
      <w:r w:rsidRPr="000B291A">
        <w:rPr>
          <w:rFonts w:asciiTheme="minorHAnsi" w:hAnsiTheme="minorHAnsi" w:cstheme="minorHAnsi"/>
          <w:color w:val="auto"/>
          <w:szCs w:val="22"/>
        </w:rPr>
        <w:t xml:space="preserve"> the use of migration agents in Australia</w:t>
      </w:r>
      <w:r>
        <w:rPr>
          <w:rFonts w:asciiTheme="minorHAnsi" w:hAnsiTheme="minorHAnsi" w:cstheme="minorHAnsi"/>
          <w:color w:val="auto"/>
          <w:szCs w:val="22"/>
        </w:rPr>
        <w:t>, visit the D</w:t>
      </w:r>
      <w:r w:rsidR="00B63AB5">
        <w:rPr>
          <w:rFonts w:asciiTheme="minorHAnsi" w:hAnsiTheme="minorHAnsi" w:cstheme="minorHAnsi"/>
          <w:color w:val="auto"/>
          <w:szCs w:val="22"/>
        </w:rPr>
        <w:t xml:space="preserve">epartment of Home Affairs </w:t>
      </w:r>
      <w:r>
        <w:rPr>
          <w:rFonts w:asciiTheme="minorHAnsi" w:hAnsiTheme="minorHAnsi" w:cstheme="minorHAnsi"/>
          <w:color w:val="auto"/>
          <w:szCs w:val="22"/>
        </w:rPr>
        <w:t>website</w:t>
      </w:r>
      <w:r w:rsidRPr="000B291A">
        <w:rPr>
          <w:rFonts w:asciiTheme="minorHAnsi" w:hAnsiTheme="minorHAnsi" w:cstheme="minorHAnsi"/>
          <w:color w:val="auto"/>
          <w:szCs w:val="22"/>
        </w:rPr>
        <w:t xml:space="preserve"> </w:t>
      </w:r>
      <w:hyperlink r:id="rId17" w:history="1">
        <w:r w:rsidR="00B63AB5" w:rsidRPr="000A2F84">
          <w:rPr>
            <w:rStyle w:val="Hyperlink"/>
            <w:rFonts w:asciiTheme="minorHAnsi" w:hAnsiTheme="minorHAnsi" w:cstheme="minorHAnsi"/>
          </w:rPr>
          <w:t>https://www.homeaffairs.gov.au/Trav/Visa/Usin</w:t>
        </w:r>
      </w:hyperlink>
      <w:r w:rsidRPr="00D27A17">
        <w:rPr>
          <w:rFonts w:asciiTheme="minorHAnsi" w:hAnsiTheme="minorHAnsi" w:cstheme="minorHAnsi"/>
          <w:color w:val="auto"/>
          <w:szCs w:val="22"/>
        </w:rPr>
        <w:t>.</w:t>
      </w:r>
    </w:p>
    <w:p w:rsidR="00A6770E" w:rsidRPr="00A6770E" w:rsidRDefault="00A6770E" w:rsidP="002C275D">
      <w:pPr>
        <w:pStyle w:val="IndustryIndent"/>
        <w:spacing w:after="0" w:line="276" w:lineRule="auto"/>
        <w:ind w:left="357"/>
        <w:rPr>
          <w:rFonts w:asciiTheme="minorHAnsi" w:hAnsiTheme="minorHAnsi" w:cstheme="minorHAnsi"/>
          <w:color w:val="auto"/>
          <w:szCs w:val="22"/>
        </w:rPr>
      </w:pPr>
    </w:p>
    <w:p w:rsidR="00A6770E" w:rsidRPr="00A6770E" w:rsidRDefault="00A6770E" w:rsidP="00A6770E">
      <w:pPr>
        <w:pStyle w:val="Industryheading3SubSection"/>
        <w:numPr>
          <w:ilvl w:val="0"/>
          <w:numId w:val="0"/>
        </w:numPr>
        <w:ind w:left="720" w:hanging="720"/>
        <w:outlineLvl w:val="1"/>
      </w:pPr>
      <w:bookmarkStart w:id="50" w:name="_Toc474313731"/>
      <w:r w:rsidRPr="00A6770E">
        <w:t>5.4</w:t>
      </w:r>
      <w:r w:rsidR="000F0EBD">
        <w:t xml:space="preserve">  </w:t>
      </w:r>
      <w:r>
        <w:t xml:space="preserve"> </w:t>
      </w:r>
      <w:r w:rsidRPr="00A6770E">
        <w:t>Privacy</w:t>
      </w:r>
      <w:bookmarkEnd w:id="50"/>
    </w:p>
    <w:p w:rsidR="00D72838" w:rsidRPr="00A6770E" w:rsidRDefault="00D72838" w:rsidP="00A6770E">
      <w:pPr>
        <w:spacing w:after="0"/>
        <w:rPr>
          <w:rFonts w:ascii="Calibri" w:eastAsia="Times New Roman" w:hAnsi="Calibri" w:cstheme="majorHAnsi"/>
          <w:color w:val="000000" w:themeColor="text1"/>
          <w:szCs w:val="24"/>
        </w:rPr>
      </w:pPr>
      <w:bookmarkStart w:id="51" w:name="_1.11_Authorised_representatives_1"/>
      <w:bookmarkEnd w:id="51"/>
      <w:r w:rsidRPr="00A6770E">
        <w:rPr>
          <w:rFonts w:ascii="Calibri" w:eastAsia="Times New Roman" w:hAnsi="Calibri" w:cstheme="majorHAnsi"/>
          <w:color w:val="000000" w:themeColor="text1"/>
          <w:szCs w:val="24"/>
        </w:rPr>
        <w:t>The collection, use and disclosure of personal information by Trades Recognition Australia (TRA) is subject to the Privacy Act 1988 (Privacy Act). Schedule 1 of the Privacy Act contains the Australian Privacy Principles (APPs), which prescribe the rules for handling personal information.</w:t>
      </w:r>
    </w:p>
    <w:p w:rsidR="00A6770E" w:rsidRDefault="00A6770E" w:rsidP="00D72838">
      <w:pPr>
        <w:rPr>
          <w:rFonts w:cs="Arial"/>
        </w:rPr>
      </w:pPr>
    </w:p>
    <w:p w:rsidR="00D72838" w:rsidRPr="00DB5609" w:rsidRDefault="00D72838" w:rsidP="00D72838">
      <w:pPr>
        <w:rPr>
          <w:rFonts w:cs="Arial"/>
        </w:rPr>
      </w:pPr>
      <w:r w:rsidRPr="00DB5609">
        <w:rPr>
          <w:rFonts w:cs="Arial"/>
        </w:rPr>
        <w:t>The Privacy Act defines ‘personal information’ as:</w:t>
      </w:r>
    </w:p>
    <w:p w:rsidR="00A6770E" w:rsidRPr="00A6770E" w:rsidRDefault="00D72838" w:rsidP="00A6770E">
      <w:pPr>
        <w:spacing w:after="0"/>
        <w:rPr>
          <w:rFonts w:ascii="Calibri" w:eastAsia="Times New Roman" w:hAnsi="Calibri" w:cstheme="majorHAnsi"/>
          <w:i/>
          <w:color w:val="000000" w:themeColor="text1"/>
          <w:szCs w:val="24"/>
        </w:rPr>
      </w:pPr>
      <w:r w:rsidRPr="00A6770E">
        <w:rPr>
          <w:rFonts w:ascii="Calibri" w:eastAsia="Times New Roman" w:hAnsi="Calibri" w:cstheme="majorHAnsi"/>
          <w:i/>
          <w:color w:val="000000" w:themeColor="text1"/>
          <w:szCs w:val="24"/>
        </w:rPr>
        <w:t xml:space="preserve"> ‘information or an opinion about an identified individual, or an individual who is reasonably</w:t>
      </w:r>
      <w:r w:rsidR="000F0EBD">
        <w:rPr>
          <w:rFonts w:ascii="Calibri" w:eastAsia="Times New Roman" w:hAnsi="Calibri" w:cstheme="majorHAnsi"/>
          <w:i/>
          <w:color w:val="000000" w:themeColor="text1"/>
          <w:szCs w:val="24"/>
        </w:rPr>
        <w:t xml:space="preserve"> </w:t>
      </w:r>
    </w:p>
    <w:p w:rsidR="00D72838" w:rsidRPr="00A6770E" w:rsidRDefault="000F0EBD" w:rsidP="00A6770E">
      <w:pPr>
        <w:spacing w:after="0"/>
        <w:rPr>
          <w:rFonts w:ascii="Calibri" w:eastAsia="Times New Roman" w:hAnsi="Calibri" w:cstheme="majorHAnsi"/>
          <w:i/>
          <w:color w:val="000000" w:themeColor="text1"/>
          <w:szCs w:val="24"/>
        </w:rPr>
      </w:pPr>
      <w:r>
        <w:rPr>
          <w:rFonts w:ascii="Calibri" w:eastAsia="Times New Roman" w:hAnsi="Calibri" w:cstheme="majorHAnsi"/>
          <w:i/>
          <w:color w:val="000000" w:themeColor="text1"/>
          <w:szCs w:val="24"/>
        </w:rPr>
        <w:t xml:space="preserve"> </w:t>
      </w:r>
      <w:r w:rsidR="00D72838" w:rsidRPr="00A6770E">
        <w:rPr>
          <w:rFonts w:ascii="Calibri" w:eastAsia="Times New Roman" w:hAnsi="Calibri" w:cstheme="majorHAnsi"/>
          <w:i/>
          <w:color w:val="000000" w:themeColor="text1"/>
          <w:szCs w:val="24"/>
        </w:rPr>
        <w:t>identifiable:</w:t>
      </w:r>
    </w:p>
    <w:p w:rsidR="00D72838" w:rsidRPr="00A6770E" w:rsidRDefault="00D72838" w:rsidP="006F71FD">
      <w:pPr>
        <w:pStyle w:val="ListParagraph"/>
        <w:numPr>
          <w:ilvl w:val="0"/>
          <w:numId w:val="13"/>
        </w:numPr>
        <w:spacing w:after="200"/>
        <w:rPr>
          <w:rFonts w:cs="Arial"/>
          <w:i/>
        </w:rPr>
      </w:pPr>
      <w:r w:rsidRPr="00A6770E">
        <w:rPr>
          <w:rFonts w:cs="Arial"/>
          <w:i/>
        </w:rPr>
        <w:t>whether the information or opinion is true or not; and</w:t>
      </w:r>
    </w:p>
    <w:p w:rsidR="00D72838" w:rsidRPr="00A6770E" w:rsidRDefault="00D72838" w:rsidP="006F71FD">
      <w:pPr>
        <w:pStyle w:val="ListParagraph"/>
        <w:numPr>
          <w:ilvl w:val="0"/>
          <w:numId w:val="13"/>
        </w:numPr>
        <w:spacing w:after="200"/>
        <w:rPr>
          <w:rFonts w:cs="Arial"/>
          <w:i/>
        </w:rPr>
      </w:pPr>
      <w:r w:rsidRPr="00A6770E">
        <w:rPr>
          <w:rFonts w:cs="Arial"/>
          <w:i/>
        </w:rPr>
        <w:t>whether the information or opinion is recorded in a material form or not’.</w:t>
      </w:r>
    </w:p>
    <w:p w:rsidR="00D72838" w:rsidRPr="00A6770E" w:rsidRDefault="00A6770E" w:rsidP="00A6770E">
      <w:pPr>
        <w:pStyle w:val="Heading3"/>
        <w:keepNext w:val="0"/>
        <w:keepLines w:val="0"/>
        <w:spacing w:before="240" w:line="300" w:lineRule="auto"/>
        <w:ind w:left="709" w:hanging="709"/>
        <w:contextualSpacing/>
        <w:rPr>
          <w:rFonts w:asciiTheme="minorHAnsi" w:eastAsia="Times New Roman" w:hAnsiTheme="minorHAnsi" w:cstheme="minorHAnsi"/>
          <w:bCs w:val="0"/>
          <w:color w:val="244061" w:themeColor="accent1" w:themeShade="80"/>
          <w:sz w:val="24"/>
          <w:szCs w:val="24"/>
        </w:rPr>
      </w:pPr>
      <w:bookmarkStart w:id="52" w:name="_Toc474313732"/>
      <w:r w:rsidRPr="00A6770E">
        <w:rPr>
          <w:rFonts w:asciiTheme="minorHAnsi" w:eastAsia="Times New Roman" w:hAnsiTheme="minorHAnsi" w:cstheme="minorHAnsi"/>
          <w:bCs w:val="0"/>
          <w:color w:val="244061" w:themeColor="accent1" w:themeShade="80"/>
          <w:sz w:val="24"/>
          <w:szCs w:val="24"/>
        </w:rPr>
        <w:t xml:space="preserve">5.4.1 </w:t>
      </w:r>
      <w:r w:rsidR="00D72838" w:rsidRPr="00A6770E">
        <w:rPr>
          <w:rFonts w:asciiTheme="minorHAnsi" w:eastAsia="Times New Roman" w:hAnsiTheme="minorHAnsi" w:cstheme="minorHAnsi"/>
          <w:bCs w:val="0"/>
          <w:color w:val="244061" w:themeColor="accent1" w:themeShade="80"/>
          <w:sz w:val="24"/>
          <w:szCs w:val="24"/>
        </w:rPr>
        <w:t>Privacy information</w:t>
      </w:r>
      <w:bookmarkEnd w:id="52"/>
    </w:p>
    <w:p w:rsidR="00D72838" w:rsidRPr="00DB5609" w:rsidRDefault="00D72838" w:rsidP="00D72838">
      <w:pPr>
        <w:rPr>
          <w:rFonts w:cs="Arial"/>
        </w:rPr>
      </w:pPr>
      <w:r w:rsidRPr="00DB5609">
        <w:rPr>
          <w:rFonts w:cs="Arial"/>
        </w:rPr>
        <w:t xml:space="preserve">Under the APPs, the Department of </w:t>
      </w:r>
      <w:r w:rsidR="00450403">
        <w:rPr>
          <w:rFonts w:cs="Arial"/>
        </w:rPr>
        <w:t>Education, Skills and Employment</w:t>
      </w:r>
      <w:r w:rsidRPr="00DB5609">
        <w:rPr>
          <w:rFonts w:cs="Arial"/>
        </w:rPr>
        <w:t xml:space="preserve"> (Department) is required to have a clearly expressed and up to date policy about the way the Department manages personal information. This policy contains information about how you may access the personal information the Department holds about you, and how you may correct any inaccuracies in that information. We will correct your personal information if it is inaccurate (subject to restrictions on such access/alteration of records under the applicable provisions o</w:t>
      </w:r>
      <w:r w:rsidR="0005369F">
        <w:rPr>
          <w:rFonts w:cs="Arial"/>
        </w:rPr>
        <w:t>f any law of the Commonwealth).</w:t>
      </w:r>
    </w:p>
    <w:p w:rsidR="00D72838" w:rsidRPr="00DB5609" w:rsidRDefault="00D72838" w:rsidP="00D72838">
      <w:pPr>
        <w:rPr>
          <w:rFonts w:cs="Arial"/>
        </w:rPr>
      </w:pPr>
      <w:r w:rsidRPr="00DB5609">
        <w:rPr>
          <w:rFonts w:cs="Arial"/>
        </w:rPr>
        <w:t>It also includes information as to how you may make a complaint about a breach of the APPs, and how the Department wi</w:t>
      </w:r>
      <w:r w:rsidR="0005369F">
        <w:rPr>
          <w:rFonts w:cs="Arial"/>
        </w:rPr>
        <w:t>ll respond to such a complaint.</w:t>
      </w:r>
    </w:p>
    <w:p w:rsidR="00D72838" w:rsidRPr="00DB5609" w:rsidRDefault="00D72838" w:rsidP="00D72838">
      <w:pPr>
        <w:rPr>
          <w:rFonts w:cs="Arial"/>
        </w:rPr>
      </w:pPr>
      <w:r w:rsidRPr="00DB5609">
        <w:rPr>
          <w:rFonts w:cs="Arial"/>
        </w:rPr>
        <w:t>A copy of the Department’s privacy policy is available on the Department’s website at https://www.ed</w:t>
      </w:r>
      <w:r w:rsidR="0005369F">
        <w:rPr>
          <w:rFonts w:cs="Arial"/>
        </w:rPr>
        <w:t xml:space="preserve">ucation.gov.au/privacy-policy. </w:t>
      </w:r>
    </w:p>
    <w:p w:rsidR="00D72838" w:rsidRDefault="00D72838" w:rsidP="00D72838">
      <w:pPr>
        <w:rPr>
          <w:rFonts w:cs="Arial"/>
        </w:rPr>
      </w:pPr>
      <w:r w:rsidRPr="00DB5609">
        <w:rPr>
          <w:rFonts w:cs="Arial"/>
        </w:rPr>
        <w:t xml:space="preserve">More information about the Privacy Act, including a copy of the full text of the APPs, can be obtained from the Office of the Australian Information Commissioner’s website at </w:t>
      </w:r>
      <w:hyperlink r:id="rId18" w:history="1">
        <w:r w:rsidRPr="00DB5609">
          <w:rPr>
            <w:rStyle w:val="Hyperlink"/>
            <w:rFonts w:cs="Arial"/>
          </w:rPr>
          <w:t>www.oaic.gov.au</w:t>
        </w:r>
      </w:hyperlink>
      <w:r w:rsidRPr="00DB5609">
        <w:rPr>
          <w:rFonts w:cs="Arial"/>
        </w:rPr>
        <w:t>.</w:t>
      </w:r>
      <w:r w:rsidR="000F0EBD">
        <w:rPr>
          <w:rFonts w:cs="Arial"/>
        </w:rPr>
        <w:t xml:space="preserve"> </w:t>
      </w:r>
    </w:p>
    <w:p w:rsidR="00D72838" w:rsidRPr="00A6770E" w:rsidRDefault="00A6770E" w:rsidP="00A6770E">
      <w:pPr>
        <w:pStyle w:val="Heading3"/>
        <w:keepNext w:val="0"/>
        <w:keepLines w:val="0"/>
        <w:spacing w:before="240" w:line="300" w:lineRule="auto"/>
        <w:ind w:left="709" w:hanging="709"/>
        <w:contextualSpacing/>
        <w:rPr>
          <w:rFonts w:asciiTheme="minorHAnsi" w:eastAsia="Times New Roman" w:hAnsiTheme="minorHAnsi" w:cstheme="minorHAnsi"/>
          <w:bCs w:val="0"/>
          <w:color w:val="244061" w:themeColor="accent1" w:themeShade="80"/>
          <w:sz w:val="24"/>
          <w:szCs w:val="24"/>
        </w:rPr>
      </w:pPr>
      <w:bookmarkStart w:id="53" w:name="_Toc443657690"/>
      <w:bookmarkStart w:id="54" w:name="_Toc444088886"/>
      <w:bookmarkStart w:id="55" w:name="_Toc443657691"/>
      <w:bookmarkStart w:id="56" w:name="_Toc444088887"/>
      <w:bookmarkStart w:id="57" w:name="_Toc443657692"/>
      <w:bookmarkStart w:id="58" w:name="_Toc444088888"/>
      <w:bookmarkStart w:id="59" w:name="_Toc443657693"/>
      <w:bookmarkStart w:id="60" w:name="_Toc444088889"/>
      <w:bookmarkStart w:id="61" w:name="_Toc443657694"/>
      <w:bookmarkStart w:id="62" w:name="_Toc444088890"/>
      <w:bookmarkStart w:id="63" w:name="_Toc444088892"/>
      <w:bookmarkStart w:id="64" w:name="_Toc474313733"/>
      <w:bookmarkEnd w:id="53"/>
      <w:bookmarkEnd w:id="54"/>
      <w:bookmarkEnd w:id="55"/>
      <w:bookmarkEnd w:id="56"/>
      <w:bookmarkEnd w:id="57"/>
      <w:bookmarkEnd w:id="58"/>
      <w:bookmarkEnd w:id="59"/>
      <w:bookmarkEnd w:id="60"/>
      <w:bookmarkEnd w:id="61"/>
      <w:bookmarkEnd w:id="62"/>
      <w:r w:rsidRPr="00A6770E">
        <w:rPr>
          <w:rFonts w:asciiTheme="minorHAnsi" w:eastAsia="Times New Roman" w:hAnsiTheme="minorHAnsi" w:cstheme="minorHAnsi"/>
          <w:bCs w:val="0"/>
          <w:color w:val="244061" w:themeColor="accent1" w:themeShade="80"/>
          <w:sz w:val="24"/>
          <w:szCs w:val="24"/>
        </w:rPr>
        <w:t xml:space="preserve">5.4.2 </w:t>
      </w:r>
      <w:r w:rsidR="005E159B" w:rsidRPr="00A6770E">
        <w:rPr>
          <w:rFonts w:asciiTheme="minorHAnsi" w:eastAsia="Times New Roman" w:hAnsiTheme="minorHAnsi" w:cstheme="minorHAnsi"/>
          <w:bCs w:val="0"/>
          <w:color w:val="244061" w:themeColor="accent1" w:themeShade="80"/>
          <w:sz w:val="24"/>
          <w:szCs w:val="24"/>
        </w:rPr>
        <w:t>Collection</w:t>
      </w:r>
      <w:bookmarkEnd w:id="63"/>
      <w:bookmarkEnd w:id="64"/>
    </w:p>
    <w:p w:rsidR="005B24DD" w:rsidRPr="00B47844" w:rsidRDefault="005B24DD" w:rsidP="005B24DD">
      <w:pPr>
        <w:rPr>
          <w:rFonts w:cs="Arial"/>
        </w:rPr>
      </w:pPr>
      <w:r w:rsidRPr="00B47844">
        <w:rPr>
          <w:rFonts w:cs="Arial"/>
        </w:rPr>
        <w:t>TRA collects personal information from you for the purposes of:</w:t>
      </w:r>
    </w:p>
    <w:p w:rsidR="005B24DD" w:rsidRPr="00C9395B" w:rsidRDefault="005B24DD" w:rsidP="006F71FD">
      <w:pPr>
        <w:numPr>
          <w:ilvl w:val="0"/>
          <w:numId w:val="12"/>
        </w:numPr>
        <w:spacing w:after="200" w:line="300" w:lineRule="auto"/>
        <w:rPr>
          <w:rFonts w:cs="Arial"/>
        </w:rPr>
      </w:pPr>
      <w:r w:rsidRPr="00C9395B">
        <w:rPr>
          <w:rFonts w:cs="Arial"/>
        </w:rPr>
        <w:t>processing applications, verifying evidence provided with applications, and assessing whether an applicant has suitable skills in a nominated occupation</w:t>
      </w:r>
    </w:p>
    <w:p w:rsidR="005B24DD" w:rsidRPr="00C9395B" w:rsidRDefault="005B24DD" w:rsidP="006F71FD">
      <w:pPr>
        <w:numPr>
          <w:ilvl w:val="0"/>
          <w:numId w:val="12"/>
        </w:numPr>
        <w:spacing w:after="200" w:line="300" w:lineRule="auto"/>
        <w:rPr>
          <w:rFonts w:cs="Arial"/>
        </w:rPr>
      </w:pPr>
      <w:r w:rsidRPr="00C9395B">
        <w:rPr>
          <w:rFonts w:cs="Arial"/>
        </w:rPr>
        <w:t xml:space="preserve">confirming authorisation by an applicant of his or her representative or migration agent, and to provide details </w:t>
      </w:r>
      <w:r>
        <w:rPr>
          <w:rFonts w:cs="Arial"/>
        </w:rPr>
        <w:t>to</w:t>
      </w:r>
      <w:r w:rsidRPr="00C9395B">
        <w:rPr>
          <w:rFonts w:cs="Arial"/>
        </w:rPr>
        <w:t xml:space="preserve"> that representative or migration agent</w:t>
      </w:r>
    </w:p>
    <w:p w:rsidR="005B24DD" w:rsidRPr="00C9395B" w:rsidRDefault="005B24DD" w:rsidP="006F71FD">
      <w:pPr>
        <w:numPr>
          <w:ilvl w:val="0"/>
          <w:numId w:val="12"/>
        </w:numPr>
        <w:spacing w:after="200" w:line="300" w:lineRule="auto"/>
        <w:rPr>
          <w:rFonts w:cs="Arial"/>
        </w:rPr>
      </w:pPr>
      <w:r w:rsidRPr="00C9395B">
        <w:rPr>
          <w:rFonts w:cs="Arial"/>
        </w:rPr>
        <w:t>allowing you to make a payment of fees to TRA so you can lodge an application</w:t>
      </w:r>
    </w:p>
    <w:p w:rsidR="005B24DD" w:rsidRPr="00C9395B" w:rsidRDefault="005B24DD" w:rsidP="006F71FD">
      <w:pPr>
        <w:numPr>
          <w:ilvl w:val="0"/>
          <w:numId w:val="12"/>
        </w:numPr>
        <w:spacing w:after="200" w:line="300" w:lineRule="auto"/>
        <w:rPr>
          <w:rFonts w:cs="Arial"/>
        </w:rPr>
      </w:pPr>
      <w:r w:rsidRPr="00C9395B">
        <w:rPr>
          <w:rFonts w:cs="Arial"/>
        </w:rPr>
        <w:t>allowing TRA to confirm payment and process refunds as applicable</w:t>
      </w:r>
    </w:p>
    <w:p w:rsidR="005B24DD" w:rsidRPr="00C9395B" w:rsidRDefault="005B24DD" w:rsidP="006F71FD">
      <w:pPr>
        <w:numPr>
          <w:ilvl w:val="0"/>
          <w:numId w:val="12"/>
        </w:numPr>
        <w:spacing w:after="200" w:line="300" w:lineRule="auto"/>
        <w:rPr>
          <w:rFonts w:cs="Arial"/>
        </w:rPr>
      </w:pPr>
      <w:r w:rsidRPr="00C9395B">
        <w:rPr>
          <w:rFonts w:cs="Arial"/>
        </w:rPr>
        <w:t>conducting investigations and ensuring compliance with relevan</w:t>
      </w:r>
      <w:r>
        <w:rPr>
          <w:rFonts w:cs="Arial"/>
        </w:rPr>
        <w:t>t laws, awards or standards</w:t>
      </w:r>
    </w:p>
    <w:p w:rsidR="005B24DD" w:rsidRPr="00C9395B" w:rsidRDefault="005B24DD" w:rsidP="006F71FD">
      <w:pPr>
        <w:numPr>
          <w:ilvl w:val="0"/>
          <w:numId w:val="12"/>
        </w:numPr>
        <w:spacing w:after="200" w:line="300" w:lineRule="auto"/>
        <w:rPr>
          <w:rFonts w:cs="Arial"/>
        </w:rPr>
      </w:pPr>
      <w:r w:rsidRPr="00C9395B">
        <w:rPr>
          <w:rFonts w:cs="Arial"/>
        </w:rPr>
        <w:t>ensuring compliance with the Commonwealth Fraud Control Guidelines (2011)</w:t>
      </w:r>
      <w:r>
        <w:rPr>
          <w:rFonts w:cs="Arial"/>
        </w:rPr>
        <w:t xml:space="preserve"> through the investigation of fraud and implementation of fraud prevention strategies. </w:t>
      </w:r>
    </w:p>
    <w:p w:rsidR="005E159B" w:rsidRPr="0005369F" w:rsidRDefault="00A6770E" w:rsidP="00A6770E">
      <w:pPr>
        <w:pStyle w:val="Heading3"/>
        <w:keepNext w:val="0"/>
        <w:keepLines w:val="0"/>
        <w:spacing w:before="240" w:line="300" w:lineRule="auto"/>
        <w:ind w:left="709" w:hanging="709"/>
        <w:contextualSpacing/>
        <w:rPr>
          <w:rFonts w:asciiTheme="minorHAnsi" w:hAnsiTheme="minorHAnsi" w:cstheme="minorHAnsi"/>
          <w:b w:val="0"/>
        </w:rPr>
      </w:pPr>
      <w:bookmarkStart w:id="65" w:name="_Toc474313734"/>
      <w:r>
        <w:rPr>
          <w:rFonts w:asciiTheme="minorHAnsi" w:eastAsia="Times New Roman" w:hAnsiTheme="minorHAnsi" w:cstheme="minorHAnsi"/>
          <w:bCs w:val="0"/>
          <w:color w:val="244061" w:themeColor="accent1" w:themeShade="80"/>
          <w:sz w:val="24"/>
          <w:szCs w:val="24"/>
        </w:rPr>
        <w:t xml:space="preserve">5.4.3 </w:t>
      </w:r>
      <w:r w:rsidR="0005369F" w:rsidRPr="00A6770E">
        <w:rPr>
          <w:rFonts w:asciiTheme="minorHAnsi" w:eastAsia="Times New Roman" w:hAnsiTheme="minorHAnsi" w:cstheme="minorHAnsi"/>
          <w:bCs w:val="0"/>
          <w:color w:val="244061" w:themeColor="accent1" w:themeShade="80"/>
          <w:sz w:val="24"/>
          <w:szCs w:val="24"/>
        </w:rPr>
        <w:t>Disclosure</w:t>
      </w:r>
      <w:bookmarkEnd w:id="65"/>
      <w:r w:rsidR="00D72838" w:rsidRPr="0005369F">
        <w:rPr>
          <w:b w:val="0"/>
        </w:rPr>
        <w:tab/>
      </w:r>
    </w:p>
    <w:p w:rsidR="00AE07AC" w:rsidRDefault="00D72838" w:rsidP="00D72838">
      <w:pPr>
        <w:rPr>
          <w:rFonts w:cs="Arial"/>
        </w:rPr>
      </w:pPr>
      <w:r w:rsidRPr="00DB5609">
        <w:rPr>
          <w:rFonts w:cs="Arial"/>
        </w:rPr>
        <w:t>TRA may give some or all of the information it collects from you or thir</w:t>
      </w:r>
      <w:r>
        <w:rPr>
          <w:rFonts w:cs="Arial"/>
        </w:rPr>
        <w:t>d parties to</w:t>
      </w:r>
      <w:r w:rsidR="00AE07AC">
        <w:rPr>
          <w:rFonts w:cs="Arial"/>
        </w:rPr>
        <w:t>:</w:t>
      </w:r>
    </w:p>
    <w:p w:rsidR="00AE07AC" w:rsidRDefault="00741C53" w:rsidP="006F71FD">
      <w:pPr>
        <w:pStyle w:val="ListParagraph"/>
        <w:numPr>
          <w:ilvl w:val="0"/>
          <w:numId w:val="15"/>
        </w:numPr>
        <w:rPr>
          <w:rFonts w:cs="Arial"/>
        </w:rPr>
      </w:pPr>
      <w:r>
        <w:rPr>
          <w:rFonts w:cs="Arial"/>
        </w:rPr>
        <w:t>the Department of Home Affairs</w:t>
      </w:r>
      <w:r w:rsidR="00D72838" w:rsidRPr="00AE07AC">
        <w:rPr>
          <w:rFonts w:cs="Arial"/>
        </w:rPr>
        <w:t xml:space="preserve"> </w:t>
      </w:r>
    </w:p>
    <w:p w:rsidR="00AE07AC" w:rsidRDefault="00AE07AC" w:rsidP="006F71FD">
      <w:pPr>
        <w:pStyle w:val="ListParagraph"/>
        <w:numPr>
          <w:ilvl w:val="0"/>
          <w:numId w:val="15"/>
        </w:numPr>
        <w:rPr>
          <w:rFonts w:cs="Arial"/>
        </w:rPr>
      </w:pPr>
      <w:r>
        <w:rPr>
          <w:rFonts w:cs="Arial"/>
        </w:rPr>
        <w:t>the Migration Review Tribunal</w:t>
      </w:r>
      <w:r w:rsidR="00D72838" w:rsidRPr="00AE07AC">
        <w:rPr>
          <w:rFonts w:cs="Arial"/>
        </w:rPr>
        <w:t xml:space="preserve"> </w:t>
      </w:r>
    </w:p>
    <w:p w:rsidR="00AE07AC" w:rsidRDefault="00AE07AC" w:rsidP="006F71FD">
      <w:pPr>
        <w:pStyle w:val="ListParagraph"/>
        <w:numPr>
          <w:ilvl w:val="0"/>
          <w:numId w:val="15"/>
        </w:numPr>
        <w:rPr>
          <w:rFonts w:cs="Arial"/>
        </w:rPr>
      </w:pPr>
      <w:r>
        <w:rPr>
          <w:rFonts w:cs="Arial"/>
        </w:rPr>
        <w:t>the Australian Federal Police</w:t>
      </w:r>
      <w:r w:rsidR="00D72838" w:rsidRPr="00AE07AC">
        <w:rPr>
          <w:rFonts w:cs="Arial"/>
        </w:rPr>
        <w:t xml:space="preserve"> </w:t>
      </w:r>
    </w:p>
    <w:p w:rsidR="00AE07AC" w:rsidRPr="00AE07AC" w:rsidRDefault="00AE07AC" w:rsidP="006F71FD">
      <w:pPr>
        <w:pStyle w:val="ListParagraph"/>
        <w:numPr>
          <w:ilvl w:val="0"/>
          <w:numId w:val="15"/>
        </w:numPr>
        <w:rPr>
          <w:rFonts w:cs="Arial"/>
        </w:rPr>
      </w:pPr>
      <w:r>
        <w:rPr>
          <w:rFonts w:cs="Arial"/>
        </w:rPr>
        <w:t>your employer/s, and /or supervisor/s</w:t>
      </w:r>
    </w:p>
    <w:p w:rsidR="00AE07AC" w:rsidRDefault="00D72838" w:rsidP="006F71FD">
      <w:pPr>
        <w:pStyle w:val="ListParagraph"/>
        <w:numPr>
          <w:ilvl w:val="0"/>
          <w:numId w:val="15"/>
        </w:numPr>
        <w:rPr>
          <w:rFonts w:cs="Arial"/>
        </w:rPr>
      </w:pPr>
      <w:r w:rsidRPr="00AE07AC">
        <w:rPr>
          <w:rFonts w:cs="Arial"/>
        </w:rPr>
        <w:t>nomina</w:t>
      </w:r>
      <w:r w:rsidR="00AE07AC">
        <w:rPr>
          <w:rFonts w:cs="Arial"/>
        </w:rPr>
        <w:t>ted agent or representative</w:t>
      </w:r>
      <w:r w:rsidRPr="00AE07AC">
        <w:rPr>
          <w:rFonts w:cs="Arial"/>
        </w:rPr>
        <w:t xml:space="preserve"> </w:t>
      </w:r>
    </w:p>
    <w:p w:rsidR="00AE07AC" w:rsidRDefault="00D72838" w:rsidP="006F71FD">
      <w:pPr>
        <w:pStyle w:val="ListParagraph"/>
        <w:numPr>
          <w:ilvl w:val="0"/>
          <w:numId w:val="15"/>
        </w:numPr>
        <w:rPr>
          <w:rFonts w:cs="Arial"/>
        </w:rPr>
      </w:pPr>
      <w:r w:rsidRPr="00AE07AC">
        <w:rPr>
          <w:rFonts w:cs="Arial"/>
        </w:rPr>
        <w:t>organisations t</w:t>
      </w:r>
      <w:r w:rsidR="00AE07AC">
        <w:rPr>
          <w:rFonts w:cs="Arial"/>
        </w:rPr>
        <w:t>hat issued your qualifications</w:t>
      </w:r>
    </w:p>
    <w:p w:rsidR="00AE07AC" w:rsidRDefault="00D72838" w:rsidP="006F71FD">
      <w:pPr>
        <w:pStyle w:val="ListParagraph"/>
        <w:numPr>
          <w:ilvl w:val="0"/>
          <w:numId w:val="15"/>
        </w:numPr>
        <w:rPr>
          <w:rFonts w:cs="Arial"/>
        </w:rPr>
      </w:pPr>
      <w:r w:rsidRPr="00AE07AC">
        <w:rPr>
          <w:rFonts w:cs="Arial"/>
        </w:rPr>
        <w:t>TRA approved regist</w:t>
      </w:r>
      <w:r w:rsidR="00AE07AC">
        <w:rPr>
          <w:rFonts w:cs="Arial"/>
        </w:rPr>
        <w:t>ered training organisations</w:t>
      </w:r>
      <w:r w:rsidRPr="00AE07AC">
        <w:rPr>
          <w:rFonts w:cs="Arial"/>
        </w:rPr>
        <w:t xml:space="preserve"> </w:t>
      </w:r>
    </w:p>
    <w:p w:rsidR="00AE07AC" w:rsidRDefault="00D72838" w:rsidP="006F71FD">
      <w:pPr>
        <w:pStyle w:val="ListParagraph"/>
        <w:numPr>
          <w:ilvl w:val="0"/>
          <w:numId w:val="15"/>
        </w:numPr>
        <w:rPr>
          <w:rFonts w:cs="Arial"/>
        </w:rPr>
      </w:pPr>
      <w:r w:rsidRPr="00AE07AC">
        <w:rPr>
          <w:rFonts w:cs="Arial"/>
        </w:rPr>
        <w:t>agencies providing adv</w:t>
      </w:r>
      <w:r w:rsidR="00AE07AC">
        <w:rPr>
          <w:rFonts w:cs="Arial"/>
        </w:rPr>
        <w:t>ice to TRA on qualifications</w:t>
      </w:r>
    </w:p>
    <w:p w:rsidR="00AE07AC" w:rsidRDefault="00D72838" w:rsidP="006F71FD">
      <w:pPr>
        <w:pStyle w:val="ListParagraph"/>
        <w:numPr>
          <w:ilvl w:val="0"/>
          <w:numId w:val="15"/>
        </w:numPr>
        <w:rPr>
          <w:rFonts w:cs="Arial"/>
        </w:rPr>
      </w:pPr>
      <w:r w:rsidRPr="00AE07AC">
        <w:rPr>
          <w:rFonts w:cs="Arial"/>
        </w:rPr>
        <w:t>Austr</w:t>
      </w:r>
      <w:r w:rsidR="00AE07AC">
        <w:rPr>
          <w:rFonts w:cs="Arial"/>
        </w:rPr>
        <w:t>alian Skills Quality Authority</w:t>
      </w:r>
    </w:p>
    <w:p w:rsidR="00AE07AC" w:rsidRDefault="00D72838" w:rsidP="006F71FD">
      <w:pPr>
        <w:pStyle w:val="ListParagraph"/>
        <w:numPr>
          <w:ilvl w:val="0"/>
          <w:numId w:val="15"/>
        </w:numPr>
        <w:rPr>
          <w:rFonts w:cs="Arial"/>
        </w:rPr>
      </w:pPr>
      <w:r w:rsidRPr="00AE07AC">
        <w:rPr>
          <w:rFonts w:cs="Arial"/>
        </w:rPr>
        <w:t>t</w:t>
      </w:r>
      <w:r w:rsidR="00AE07AC">
        <w:rPr>
          <w:rFonts w:cs="Arial"/>
        </w:rPr>
        <w:t>he Reserve Bank of Australia</w:t>
      </w:r>
      <w:r w:rsidRPr="00AE07AC">
        <w:rPr>
          <w:rFonts w:cs="Arial"/>
        </w:rPr>
        <w:t xml:space="preserve"> </w:t>
      </w:r>
    </w:p>
    <w:p w:rsidR="00AE07AC" w:rsidRDefault="00AE07AC" w:rsidP="006F71FD">
      <w:pPr>
        <w:pStyle w:val="ListParagraph"/>
        <w:numPr>
          <w:ilvl w:val="0"/>
          <w:numId w:val="15"/>
        </w:numPr>
        <w:rPr>
          <w:rFonts w:cs="Arial"/>
        </w:rPr>
      </w:pPr>
      <w:r>
        <w:rPr>
          <w:rFonts w:cs="Arial"/>
        </w:rPr>
        <w:t>contractors</w:t>
      </w:r>
      <w:r w:rsidR="00D72838" w:rsidRPr="00AE07AC">
        <w:rPr>
          <w:rFonts w:cs="Arial"/>
        </w:rPr>
        <w:t xml:space="preserve"> </w:t>
      </w:r>
    </w:p>
    <w:p w:rsidR="00AE07AC" w:rsidRDefault="00AE07AC" w:rsidP="006F71FD">
      <w:pPr>
        <w:pStyle w:val="ListParagraph"/>
        <w:numPr>
          <w:ilvl w:val="0"/>
          <w:numId w:val="15"/>
        </w:numPr>
        <w:rPr>
          <w:rFonts w:cs="Arial"/>
        </w:rPr>
      </w:pPr>
      <w:r>
        <w:rPr>
          <w:rFonts w:cs="Arial"/>
        </w:rPr>
        <w:t>the Fair Work Ombudsman</w:t>
      </w:r>
      <w:r w:rsidR="00D72838" w:rsidRPr="00AE07AC">
        <w:rPr>
          <w:rFonts w:cs="Arial"/>
        </w:rPr>
        <w:t xml:space="preserve"> </w:t>
      </w:r>
    </w:p>
    <w:p w:rsidR="00D72838" w:rsidRPr="00AE07AC" w:rsidRDefault="00D72838" w:rsidP="006F71FD">
      <w:pPr>
        <w:pStyle w:val="ListParagraph"/>
        <w:numPr>
          <w:ilvl w:val="0"/>
          <w:numId w:val="15"/>
        </w:numPr>
        <w:rPr>
          <w:rFonts w:cs="Arial"/>
        </w:rPr>
      </w:pPr>
      <w:r w:rsidRPr="00AE07AC">
        <w:rPr>
          <w:rFonts w:cs="Arial"/>
        </w:rPr>
        <w:t>other Australian and state/</w:t>
      </w:r>
      <w:r w:rsidR="0005369F" w:rsidRPr="00AE07AC">
        <w:rPr>
          <w:rFonts w:cs="Arial"/>
        </w:rPr>
        <w:t xml:space="preserve">territory government agencies. </w:t>
      </w:r>
    </w:p>
    <w:p w:rsidR="00D72838" w:rsidRPr="00DB5609" w:rsidRDefault="00D72838" w:rsidP="00D72838">
      <w:pPr>
        <w:rPr>
          <w:rFonts w:cs="Arial"/>
        </w:rPr>
      </w:pPr>
      <w:r w:rsidRPr="00DB5609">
        <w:rPr>
          <w:rFonts w:cs="Arial"/>
        </w:rPr>
        <w:t>TRA may disclose your personal information to these entities for the reasons that are listed a</w:t>
      </w:r>
      <w:r w:rsidR="0005369F">
        <w:rPr>
          <w:rFonts w:cs="Arial"/>
        </w:rPr>
        <w:t>bove in the collection section.</w:t>
      </w:r>
    </w:p>
    <w:p w:rsidR="0005369F" w:rsidRPr="00A6770E" w:rsidRDefault="00D72838" w:rsidP="00A6770E">
      <w:pPr>
        <w:rPr>
          <w:rFonts w:cs="Arial"/>
        </w:rPr>
      </w:pPr>
      <w:r w:rsidRPr="00DB5609">
        <w:rPr>
          <w:rFonts w:cs="Arial"/>
        </w:rPr>
        <w:t>Personal information collected by TRA will not be disclosed to any other third party without your consent, except where authorised or required by law</w:t>
      </w:r>
      <w:r>
        <w:rPr>
          <w:rFonts w:cs="Arial"/>
        </w:rPr>
        <w:t>.</w:t>
      </w:r>
      <w:bookmarkStart w:id="66" w:name="_Toc444088894"/>
    </w:p>
    <w:p w:rsidR="005E159B" w:rsidRPr="00A6770E" w:rsidRDefault="00A6770E" w:rsidP="00A6770E">
      <w:pPr>
        <w:pStyle w:val="Heading3"/>
        <w:keepNext w:val="0"/>
        <w:keepLines w:val="0"/>
        <w:spacing w:before="240" w:line="300" w:lineRule="auto"/>
        <w:ind w:left="709" w:hanging="709"/>
        <w:contextualSpacing/>
        <w:rPr>
          <w:rFonts w:asciiTheme="minorHAnsi" w:eastAsia="Times New Roman" w:hAnsiTheme="minorHAnsi" w:cstheme="minorHAnsi"/>
          <w:bCs w:val="0"/>
          <w:color w:val="244061" w:themeColor="accent1" w:themeShade="80"/>
          <w:sz w:val="24"/>
          <w:szCs w:val="24"/>
        </w:rPr>
      </w:pPr>
      <w:bookmarkStart w:id="67" w:name="_Toc474313735"/>
      <w:r>
        <w:rPr>
          <w:rFonts w:asciiTheme="minorHAnsi" w:eastAsia="Times New Roman" w:hAnsiTheme="minorHAnsi" w:cstheme="minorHAnsi"/>
          <w:bCs w:val="0"/>
          <w:color w:val="244061" w:themeColor="accent1" w:themeShade="80"/>
          <w:sz w:val="24"/>
          <w:szCs w:val="24"/>
        </w:rPr>
        <w:t xml:space="preserve">5.4.4. </w:t>
      </w:r>
      <w:r w:rsidR="005E159B" w:rsidRPr="00A6770E">
        <w:rPr>
          <w:rFonts w:asciiTheme="minorHAnsi" w:eastAsia="Times New Roman" w:hAnsiTheme="minorHAnsi" w:cstheme="minorHAnsi"/>
          <w:bCs w:val="0"/>
          <w:color w:val="244061" w:themeColor="accent1" w:themeShade="80"/>
          <w:sz w:val="24"/>
          <w:szCs w:val="24"/>
        </w:rPr>
        <w:t>Complaints</w:t>
      </w:r>
      <w:bookmarkEnd w:id="66"/>
      <w:bookmarkEnd w:id="67"/>
    </w:p>
    <w:p w:rsidR="005E159B" w:rsidRPr="000B291A" w:rsidRDefault="005E159B" w:rsidP="00C506E6">
      <w:pPr>
        <w:pStyle w:val="BodyText1"/>
        <w:spacing w:after="120" w:line="276" w:lineRule="auto"/>
        <w:rPr>
          <w:rFonts w:asciiTheme="minorHAnsi" w:hAnsiTheme="minorHAnsi" w:cstheme="minorHAnsi"/>
          <w:sz w:val="22"/>
          <w:szCs w:val="22"/>
        </w:rPr>
      </w:pPr>
      <w:r w:rsidRPr="000B291A">
        <w:rPr>
          <w:rFonts w:asciiTheme="minorHAnsi" w:hAnsiTheme="minorHAnsi" w:cstheme="minorHAnsi"/>
          <w:sz w:val="22"/>
          <w:szCs w:val="22"/>
        </w:rPr>
        <w:t>Complaints about breaches of privacy should be referred to:</w:t>
      </w:r>
    </w:p>
    <w:p w:rsidR="005E159B" w:rsidRPr="000B291A" w:rsidRDefault="005E159B" w:rsidP="00C506E6">
      <w:pPr>
        <w:pStyle w:val="BodyText1"/>
        <w:spacing w:after="0" w:line="276" w:lineRule="auto"/>
        <w:rPr>
          <w:rFonts w:asciiTheme="minorHAnsi" w:hAnsiTheme="minorHAnsi" w:cstheme="minorHAnsi"/>
          <w:sz w:val="22"/>
          <w:szCs w:val="22"/>
        </w:rPr>
      </w:pPr>
      <w:r w:rsidRPr="000B291A">
        <w:rPr>
          <w:rFonts w:asciiTheme="minorHAnsi" w:hAnsiTheme="minorHAnsi" w:cstheme="minorHAnsi"/>
          <w:sz w:val="22"/>
          <w:szCs w:val="22"/>
        </w:rPr>
        <w:t>Privacy Contact Officer</w:t>
      </w:r>
    </w:p>
    <w:p w:rsidR="005E159B" w:rsidRPr="000B291A" w:rsidRDefault="005E159B" w:rsidP="00C506E6">
      <w:pPr>
        <w:pStyle w:val="BodyText1"/>
        <w:spacing w:after="0" w:line="276" w:lineRule="auto"/>
        <w:rPr>
          <w:rFonts w:asciiTheme="minorHAnsi" w:hAnsiTheme="minorHAnsi" w:cstheme="minorHAnsi"/>
          <w:sz w:val="22"/>
          <w:szCs w:val="22"/>
        </w:rPr>
      </w:pPr>
      <w:r w:rsidRPr="000B291A">
        <w:rPr>
          <w:rFonts w:asciiTheme="minorHAnsi" w:hAnsiTheme="minorHAnsi" w:cstheme="minorHAnsi"/>
          <w:sz w:val="22"/>
          <w:szCs w:val="22"/>
        </w:rPr>
        <w:t xml:space="preserve">Department of </w:t>
      </w:r>
      <w:r w:rsidR="00450403">
        <w:rPr>
          <w:rFonts w:asciiTheme="minorHAnsi" w:hAnsiTheme="minorHAnsi" w:cstheme="minorHAnsi"/>
          <w:sz w:val="22"/>
          <w:szCs w:val="22"/>
        </w:rPr>
        <w:t>Education, Skills and Employment</w:t>
      </w:r>
      <w:r w:rsidRPr="000B291A">
        <w:rPr>
          <w:rFonts w:asciiTheme="minorHAnsi" w:hAnsiTheme="minorHAnsi" w:cstheme="minorHAnsi"/>
          <w:sz w:val="22"/>
          <w:szCs w:val="22"/>
        </w:rPr>
        <w:br/>
        <w:t>GPO Box 9880</w:t>
      </w:r>
    </w:p>
    <w:p w:rsidR="005E159B" w:rsidRPr="000B291A" w:rsidRDefault="005E159B" w:rsidP="00C506E6">
      <w:pPr>
        <w:pStyle w:val="BodyText1"/>
        <w:spacing w:after="0" w:line="276" w:lineRule="auto"/>
        <w:rPr>
          <w:rFonts w:asciiTheme="minorHAnsi" w:hAnsiTheme="minorHAnsi" w:cstheme="minorHAnsi"/>
          <w:sz w:val="22"/>
          <w:szCs w:val="22"/>
        </w:rPr>
      </w:pPr>
      <w:r w:rsidRPr="000B291A">
        <w:rPr>
          <w:rFonts w:asciiTheme="minorHAnsi" w:hAnsiTheme="minorHAnsi" w:cstheme="minorHAnsi"/>
          <w:sz w:val="22"/>
          <w:szCs w:val="22"/>
        </w:rPr>
        <w:t>CANBERRA ACT 2601</w:t>
      </w:r>
    </w:p>
    <w:p w:rsidR="005E159B" w:rsidRPr="000B291A" w:rsidRDefault="005E159B" w:rsidP="00C506E6">
      <w:pPr>
        <w:pStyle w:val="BodyText1"/>
        <w:spacing w:after="0" w:line="276" w:lineRule="auto"/>
        <w:rPr>
          <w:rFonts w:asciiTheme="minorHAnsi" w:hAnsiTheme="minorHAnsi" w:cstheme="minorHAnsi"/>
          <w:sz w:val="22"/>
          <w:szCs w:val="22"/>
        </w:rPr>
      </w:pPr>
      <w:r w:rsidRPr="000B291A">
        <w:rPr>
          <w:rFonts w:asciiTheme="minorHAnsi" w:hAnsiTheme="minorHAnsi" w:cstheme="minorHAnsi"/>
          <w:sz w:val="22"/>
          <w:szCs w:val="22"/>
        </w:rPr>
        <w:t>AUSTRALIA</w:t>
      </w:r>
    </w:p>
    <w:p w:rsidR="005E159B" w:rsidRDefault="005E159B" w:rsidP="00C506E6">
      <w:pPr>
        <w:pStyle w:val="BodyText1"/>
        <w:spacing w:line="276" w:lineRule="auto"/>
        <w:rPr>
          <w:rStyle w:val="Hyperlink"/>
          <w:rFonts w:asciiTheme="minorHAnsi" w:hAnsiTheme="minorHAnsi" w:cstheme="minorHAnsi"/>
          <w:sz w:val="22"/>
          <w:szCs w:val="22"/>
        </w:rPr>
      </w:pPr>
      <w:r w:rsidRPr="000B291A">
        <w:rPr>
          <w:rFonts w:asciiTheme="minorHAnsi" w:hAnsiTheme="minorHAnsi" w:cstheme="minorHAnsi"/>
          <w:sz w:val="22"/>
          <w:szCs w:val="22"/>
        </w:rPr>
        <w:t xml:space="preserve">Email: </w:t>
      </w:r>
      <w:hyperlink r:id="rId19" w:history="1">
        <w:r w:rsidR="00450403" w:rsidRPr="00EF69B6">
          <w:rPr>
            <w:rStyle w:val="Hyperlink"/>
            <w:rFonts w:asciiTheme="minorHAnsi" w:hAnsiTheme="minorHAnsi" w:cstheme="minorHAnsi"/>
            <w:sz w:val="22"/>
            <w:szCs w:val="22"/>
          </w:rPr>
          <w:t>privacy@dese.gov.au</w:t>
        </w:r>
      </w:hyperlink>
    </w:p>
    <w:p w:rsidR="005E159B" w:rsidRPr="000B291A" w:rsidRDefault="00A6770E" w:rsidP="0079358D">
      <w:pPr>
        <w:pStyle w:val="Industryheading3SubSection"/>
        <w:numPr>
          <w:ilvl w:val="0"/>
          <w:numId w:val="0"/>
        </w:numPr>
        <w:outlineLvl w:val="1"/>
      </w:pPr>
      <w:bookmarkStart w:id="68" w:name="_Toc444088895"/>
      <w:bookmarkStart w:id="69" w:name="_Toc474313736"/>
      <w:r>
        <w:t xml:space="preserve">5.5 </w:t>
      </w:r>
      <w:r w:rsidR="0028544D">
        <w:tab/>
      </w:r>
      <w:r w:rsidR="005E159B" w:rsidRPr="000B291A">
        <w:t>False or misleading information</w:t>
      </w:r>
      <w:bookmarkEnd w:id="68"/>
      <w:bookmarkEnd w:id="69"/>
    </w:p>
    <w:p w:rsidR="00D72838" w:rsidRPr="00DB5609" w:rsidRDefault="00D72838" w:rsidP="00D72838">
      <w:pPr>
        <w:spacing w:after="200"/>
        <w:rPr>
          <w:rFonts w:cs="Arial"/>
        </w:rPr>
      </w:pPr>
      <w:r w:rsidRPr="00DB5609">
        <w:rPr>
          <w:rFonts w:cs="Arial"/>
        </w:rPr>
        <w:t>You are responsible for ensuring the accuracy and validity of all information provided to TRA.</w:t>
      </w:r>
    </w:p>
    <w:p w:rsidR="00D72838" w:rsidRPr="00DB5609" w:rsidRDefault="00D72838" w:rsidP="00D72838">
      <w:pPr>
        <w:spacing w:after="200"/>
        <w:rPr>
          <w:rFonts w:cs="Arial"/>
        </w:rPr>
      </w:pPr>
      <w:r w:rsidRPr="00DB5609">
        <w:rPr>
          <w:rFonts w:cs="Arial"/>
        </w:rPr>
        <w:t>TRA will take reasonable steps to verify the validity of</w:t>
      </w:r>
      <w:r w:rsidR="0005369F">
        <w:rPr>
          <w:rFonts w:cs="Arial"/>
        </w:rPr>
        <w:t xml:space="preserve"> all information supplied</w:t>
      </w:r>
      <w:r w:rsidRPr="00DB5609">
        <w:rPr>
          <w:rFonts w:cs="Arial"/>
        </w:rPr>
        <w:t xml:space="preserve"> throughout the </w:t>
      </w:r>
      <w:r>
        <w:rPr>
          <w:rFonts w:cs="Arial"/>
        </w:rPr>
        <w:t>MSA skills assessment</w:t>
      </w:r>
      <w:r w:rsidR="00AE07AC">
        <w:rPr>
          <w:rFonts w:cs="Arial"/>
        </w:rPr>
        <w:t xml:space="preserve">. </w:t>
      </w:r>
      <w:r w:rsidRPr="00DB5609">
        <w:rPr>
          <w:rFonts w:cs="Arial"/>
        </w:rPr>
        <w:t>However, if TRA determines at a later date that information previously supplied is false, misleading, non-factual or simply incorrect, and that in reliance on that information TRA has incorrectly assess</w:t>
      </w:r>
      <w:r w:rsidR="0005369F">
        <w:rPr>
          <w:rFonts w:cs="Arial"/>
        </w:rPr>
        <w:t xml:space="preserve">ed an application as successful, </w:t>
      </w:r>
      <w:r w:rsidRPr="00DB5609">
        <w:rPr>
          <w:rFonts w:cs="Arial"/>
        </w:rPr>
        <w:t>TRA may</w:t>
      </w:r>
      <w:r w:rsidR="0005369F">
        <w:rPr>
          <w:rFonts w:cs="Arial"/>
        </w:rPr>
        <w:t xml:space="preserve"> </w:t>
      </w:r>
      <w:r w:rsidRPr="00DB5609">
        <w:rPr>
          <w:rFonts w:cs="Arial"/>
        </w:rPr>
        <w:t xml:space="preserve">write to you to advise the assessment is no longer considered successful. TRA will advise </w:t>
      </w:r>
      <w:r w:rsidR="00741C53">
        <w:rPr>
          <w:rFonts w:cs="Arial"/>
        </w:rPr>
        <w:t xml:space="preserve">the </w:t>
      </w:r>
      <w:r w:rsidRPr="00DB5609">
        <w:rPr>
          <w:rFonts w:cs="Arial"/>
        </w:rPr>
        <w:t>D</w:t>
      </w:r>
      <w:r w:rsidR="00741C53">
        <w:rPr>
          <w:rFonts w:cs="Arial"/>
        </w:rPr>
        <w:t>epartment of Home Affairs</w:t>
      </w:r>
      <w:r w:rsidRPr="00DB5609">
        <w:rPr>
          <w:rFonts w:cs="Arial"/>
        </w:rPr>
        <w:t xml:space="preserve"> accordingly.</w:t>
      </w:r>
    </w:p>
    <w:p w:rsidR="00D72838" w:rsidRPr="00DB5609" w:rsidRDefault="00D72838" w:rsidP="00D72838">
      <w:pPr>
        <w:spacing w:after="200"/>
        <w:rPr>
          <w:rFonts w:cs="Arial"/>
        </w:rPr>
      </w:pPr>
      <w:r w:rsidRPr="00DB5609">
        <w:rPr>
          <w:rFonts w:cs="Arial"/>
        </w:rPr>
        <w:t>TRA may refer such matters to the appropriate authorities for investigation where information provided to support an application is known or believed to be false.</w:t>
      </w:r>
    </w:p>
    <w:p w:rsidR="00D72838" w:rsidRDefault="0079358D" w:rsidP="00D72838">
      <w:pPr>
        <w:pStyle w:val="IndustryIndent"/>
        <w:spacing w:line="276" w:lineRule="auto"/>
        <w:ind w:left="0"/>
        <w:rPr>
          <w:rFonts w:asciiTheme="minorHAnsi" w:eastAsiaTheme="majorEastAsia" w:hAnsiTheme="minorHAnsi" w:cs="Arial"/>
          <w:color w:val="auto"/>
          <w:szCs w:val="22"/>
        </w:rPr>
      </w:pPr>
      <w:r>
        <w:rPr>
          <w:rFonts w:cs="Arial"/>
          <w:b/>
        </w:rPr>
        <w:t>Note</w:t>
      </w:r>
      <w:r w:rsidR="00D72838" w:rsidRPr="0079358D">
        <w:rPr>
          <w:rFonts w:cs="Arial"/>
          <w:b/>
        </w:rPr>
        <w:t>:</w:t>
      </w:r>
      <w:r w:rsidR="00D72838" w:rsidRPr="00DB5609">
        <w:rPr>
          <w:rFonts w:cs="Arial"/>
        </w:rPr>
        <w:t xml:space="preserve"> </w:t>
      </w:r>
      <w:r w:rsidR="00D72838" w:rsidRPr="00872918">
        <w:rPr>
          <w:rFonts w:asciiTheme="minorHAnsi" w:eastAsiaTheme="majorEastAsia" w:hAnsiTheme="minorHAnsi" w:cs="Arial"/>
          <w:color w:val="auto"/>
          <w:szCs w:val="22"/>
        </w:rPr>
        <w:t xml:space="preserve">Penalties apply under the </w:t>
      </w:r>
      <w:r w:rsidR="00D72838" w:rsidRPr="00C06A89">
        <w:rPr>
          <w:rFonts w:asciiTheme="minorHAnsi" w:eastAsiaTheme="majorEastAsia" w:hAnsiTheme="minorHAnsi" w:cs="Arial"/>
          <w:i/>
          <w:color w:val="auto"/>
          <w:szCs w:val="22"/>
        </w:rPr>
        <w:t>Crimes Act 1914</w:t>
      </w:r>
      <w:r w:rsidR="00D72838" w:rsidRPr="00872918">
        <w:rPr>
          <w:rFonts w:asciiTheme="minorHAnsi" w:eastAsiaTheme="majorEastAsia" w:hAnsiTheme="minorHAnsi" w:cs="Arial"/>
          <w:color w:val="auto"/>
          <w:szCs w:val="22"/>
        </w:rPr>
        <w:t xml:space="preserve"> and the </w:t>
      </w:r>
      <w:r w:rsidR="00D72838" w:rsidRPr="00C06A89">
        <w:rPr>
          <w:rFonts w:asciiTheme="minorHAnsi" w:eastAsiaTheme="majorEastAsia" w:hAnsiTheme="minorHAnsi" w:cs="Arial"/>
          <w:i/>
          <w:color w:val="auto"/>
          <w:szCs w:val="22"/>
        </w:rPr>
        <w:t>Criminal Code Act 1995</w:t>
      </w:r>
      <w:r w:rsidR="00D72838" w:rsidRPr="00872918">
        <w:rPr>
          <w:rFonts w:asciiTheme="minorHAnsi" w:eastAsiaTheme="majorEastAsia" w:hAnsiTheme="minorHAnsi" w:cs="Arial"/>
          <w:color w:val="auto"/>
          <w:szCs w:val="22"/>
        </w:rPr>
        <w:t xml:space="preserve"> may apply for making false or misleading statements and providing false or misleading information or documents</w:t>
      </w:r>
      <w:r w:rsidR="00D72838">
        <w:rPr>
          <w:rFonts w:asciiTheme="minorHAnsi" w:eastAsiaTheme="majorEastAsia" w:hAnsiTheme="minorHAnsi" w:cs="Arial"/>
          <w:color w:val="auto"/>
          <w:szCs w:val="22"/>
        </w:rPr>
        <w:t>.</w:t>
      </w:r>
    </w:p>
    <w:p w:rsidR="005E159B" w:rsidRPr="000B291A" w:rsidRDefault="00A6770E" w:rsidP="00ED2E94">
      <w:pPr>
        <w:pStyle w:val="Industryheading3SubSection"/>
        <w:numPr>
          <w:ilvl w:val="0"/>
          <w:numId w:val="0"/>
        </w:numPr>
        <w:ind w:left="720" w:hanging="720"/>
        <w:outlineLvl w:val="1"/>
      </w:pPr>
      <w:bookmarkStart w:id="70" w:name="_1.14_Certification_of"/>
      <w:bookmarkStart w:id="71" w:name="_1.13_Certification_of"/>
      <w:bookmarkStart w:id="72" w:name="Certification"/>
      <w:bookmarkStart w:id="73" w:name="_Toc280011546"/>
      <w:bookmarkStart w:id="74" w:name="_Toc277586803"/>
      <w:bookmarkStart w:id="75" w:name="_Toc280207006"/>
      <w:bookmarkStart w:id="76" w:name="_Toc290379760"/>
      <w:bookmarkStart w:id="77" w:name="_Toc444088896"/>
      <w:bookmarkStart w:id="78" w:name="_Toc474313737"/>
      <w:bookmarkEnd w:id="70"/>
      <w:bookmarkEnd w:id="71"/>
      <w:bookmarkEnd w:id="72"/>
      <w:r>
        <w:t xml:space="preserve">5.6 </w:t>
      </w:r>
      <w:r w:rsidR="0028544D">
        <w:tab/>
      </w:r>
      <w:r w:rsidR="005E159B" w:rsidRPr="000B291A">
        <w:t>Relevant legislation</w:t>
      </w:r>
      <w:bookmarkEnd w:id="73"/>
      <w:bookmarkEnd w:id="74"/>
      <w:bookmarkEnd w:id="75"/>
      <w:bookmarkEnd w:id="76"/>
      <w:bookmarkEnd w:id="77"/>
      <w:bookmarkEnd w:id="78"/>
    </w:p>
    <w:p w:rsidR="005E159B" w:rsidRPr="000B291A" w:rsidRDefault="005E159B" w:rsidP="005E159B">
      <w:pPr>
        <w:pStyle w:val="IndustryIndent"/>
        <w:spacing w:line="276" w:lineRule="auto"/>
        <w:ind w:left="0"/>
        <w:rPr>
          <w:rFonts w:asciiTheme="minorHAnsi" w:hAnsiTheme="minorHAnsi" w:cstheme="minorHAnsi"/>
          <w:color w:val="auto"/>
        </w:rPr>
      </w:pPr>
      <w:r w:rsidRPr="000B291A">
        <w:rPr>
          <w:rFonts w:asciiTheme="minorHAnsi" w:hAnsiTheme="minorHAnsi" w:cstheme="minorHAnsi"/>
          <w:color w:val="auto"/>
        </w:rPr>
        <w:t>TRA is the designated relevant assessing authority for a range of trade and associate professional occupations under the</w:t>
      </w:r>
      <w:r w:rsidRPr="000B291A">
        <w:rPr>
          <w:rFonts w:asciiTheme="minorHAnsi" w:hAnsiTheme="minorHAnsi" w:cstheme="minorHAnsi"/>
          <w:color w:val="0070C0"/>
        </w:rPr>
        <w:t xml:space="preserve"> </w:t>
      </w:r>
      <w:hyperlink r:id="rId20" w:history="1">
        <w:r w:rsidRPr="0005369F">
          <w:rPr>
            <w:rStyle w:val="Hyperlink"/>
            <w:rFonts w:asciiTheme="minorHAnsi" w:eastAsiaTheme="majorEastAsia" w:hAnsiTheme="minorHAnsi" w:cstheme="minorHAnsi"/>
            <w:i/>
          </w:rPr>
          <w:t>Migration Regulations 1994</w:t>
        </w:r>
      </w:hyperlink>
      <w:r w:rsidRPr="000B291A">
        <w:rPr>
          <w:rFonts w:asciiTheme="minorHAnsi" w:hAnsiTheme="minorHAnsi" w:cstheme="minorHAnsi"/>
          <w:color w:val="auto"/>
        </w:rPr>
        <w:t>.</w:t>
      </w:r>
    </w:p>
    <w:p w:rsidR="001327AC" w:rsidRPr="006F4AE3" w:rsidRDefault="005E159B" w:rsidP="006F4AE3">
      <w:pPr>
        <w:pStyle w:val="IndustryBody"/>
        <w:spacing w:after="120" w:line="276" w:lineRule="auto"/>
        <w:rPr>
          <w:rFonts w:asciiTheme="minorHAnsi" w:hAnsiTheme="minorHAnsi" w:cstheme="minorHAnsi"/>
          <w:color w:val="auto"/>
        </w:rPr>
      </w:pPr>
      <w:r w:rsidRPr="000B291A">
        <w:rPr>
          <w:rFonts w:asciiTheme="minorHAnsi" w:hAnsiTheme="minorHAnsi" w:cstheme="minorHAnsi"/>
          <w:color w:val="auto"/>
        </w:rPr>
        <w:t>Under Subregulation 2.26B</w:t>
      </w:r>
      <w:r w:rsidR="006F4AE3">
        <w:rPr>
          <w:rFonts w:asciiTheme="minorHAnsi" w:hAnsiTheme="minorHAnsi" w:cstheme="minorHAnsi"/>
          <w:color w:val="auto"/>
        </w:rPr>
        <w:t xml:space="preserve"> </w:t>
      </w:r>
      <w:r w:rsidRPr="000B291A">
        <w:rPr>
          <w:rFonts w:asciiTheme="minorHAnsi" w:hAnsiTheme="minorHAnsi" w:cstheme="minorHAnsi"/>
          <w:color w:val="auto"/>
        </w:rPr>
        <w:t xml:space="preserve">(2) of the </w:t>
      </w:r>
      <w:r w:rsidRPr="000B291A">
        <w:rPr>
          <w:rFonts w:asciiTheme="minorHAnsi" w:hAnsiTheme="minorHAnsi" w:cstheme="minorHAnsi"/>
          <w:i/>
          <w:color w:val="auto"/>
        </w:rPr>
        <w:t>Migration Regulations 1994,</w:t>
      </w:r>
      <w:r w:rsidRPr="000B291A">
        <w:rPr>
          <w:rFonts w:asciiTheme="minorHAnsi" w:hAnsiTheme="minorHAnsi" w:cstheme="minorHAnsi"/>
          <w:color w:val="auto"/>
        </w:rPr>
        <w:t xml:space="preserve"> TRA sets the standards against which </w:t>
      </w:r>
      <w:bookmarkStart w:id="79" w:name="_Toc460492793"/>
      <w:r w:rsidR="006F4AE3">
        <w:rPr>
          <w:rFonts w:asciiTheme="minorHAnsi" w:hAnsiTheme="minorHAnsi" w:cstheme="minorHAnsi"/>
          <w:color w:val="auto"/>
        </w:rPr>
        <w:t>a person’s skills are assessed.</w:t>
      </w:r>
    </w:p>
    <w:p w:rsidR="00960F8D" w:rsidRDefault="00960F8D" w:rsidP="0079358D">
      <w:pPr>
        <w:pStyle w:val="Heading1"/>
        <w:keepLines w:val="0"/>
        <w:spacing w:before="0" w:after="200"/>
        <w:ind w:left="1418" w:hanging="1418"/>
        <w:rPr>
          <w:rFonts w:ascii="Calibri" w:eastAsia="Times New Roman" w:hAnsi="Calibri" w:cstheme="majorHAnsi"/>
          <w:color w:val="244061" w:themeColor="accent1" w:themeShade="80"/>
          <w:sz w:val="36"/>
          <w:szCs w:val="36"/>
        </w:rPr>
      </w:pPr>
      <w:bookmarkStart w:id="80" w:name="_Toc474313738"/>
    </w:p>
    <w:p w:rsidR="001327AC" w:rsidRPr="0079358D" w:rsidRDefault="00A6770E" w:rsidP="0079358D">
      <w:pPr>
        <w:pStyle w:val="Heading1"/>
        <w:keepLines w:val="0"/>
        <w:spacing w:before="0" w:after="200"/>
        <w:ind w:left="1418" w:hanging="1418"/>
        <w:rPr>
          <w:rFonts w:ascii="Calibri" w:eastAsia="Times New Roman" w:hAnsi="Calibri" w:cstheme="majorHAnsi"/>
          <w:color w:val="244061" w:themeColor="accent1" w:themeShade="80"/>
          <w:sz w:val="36"/>
          <w:szCs w:val="36"/>
        </w:rPr>
      </w:pPr>
      <w:r w:rsidRPr="0079358D">
        <w:rPr>
          <w:rFonts w:ascii="Calibri" w:eastAsia="Times New Roman" w:hAnsi="Calibri" w:cstheme="majorHAnsi"/>
          <w:color w:val="244061" w:themeColor="accent1" w:themeShade="80"/>
          <w:sz w:val="36"/>
          <w:szCs w:val="36"/>
        </w:rPr>
        <w:t xml:space="preserve">Section </w:t>
      </w:r>
      <w:r w:rsidR="00534ED0" w:rsidRPr="0079358D">
        <w:rPr>
          <w:rFonts w:ascii="Calibri" w:eastAsia="Times New Roman" w:hAnsi="Calibri" w:cstheme="majorHAnsi"/>
          <w:color w:val="244061" w:themeColor="accent1" w:themeShade="80"/>
          <w:sz w:val="36"/>
          <w:szCs w:val="36"/>
        </w:rPr>
        <w:t>6 Contact</w:t>
      </w:r>
      <w:r w:rsidR="001327AC" w:rsidRPr="0079358D">
        <w:rPr>
          <w:rFonts w:ascii="Calibri" w:eastAsia="Times New Roman" w:hAnsi="Calibri" w:cstheme="majorHAnsi"/>
          <w:color w:val="244061" w:themeColor="accent1" w:themeShade="80"/>
          <w:sz w:val="36"/>
          <w:szCs w:val="36"/>
        </w:rPr>
        <w:t xml:space="preserve"> Details</w:t>
      </w:r>
      <w:bookmarkEnd w:id="80"/>
      <w:r w:rsidR="001327AC" w:rsidRPr="0079358D">
        <w:rPr>
          <w:rFonts w:ascii="Calibri" w:eastAsia="Times New Roman" w:hAnsi="Calibri" w:cstheme="majorHAnsi"/>
          <w:color w:val="244061" w:themeColor="accent1" w:themeShade="80"/>
          <w:sz w:val="36"/>
          <w:szCs w:val="36"/>
        </w:rPr>
        <w:t xml:space="preserve"> </w:t>
      </w:r>
      <w:bookmarkStart w:id="81" w:name="_3.1_Locate_A"/>
      <w:bookmarkStart w:id="82" w:name="_To_Locate_A"/>
      <w:bookmarkStart w:id="83" w:name="_Toc443657702"/>
      <w:bookmarkStart w:id="84" w:name="_Toc444088898"/>
      <w:bookmarkStart w:id="85" w:name="_Toc460490148"/>
      <w:bookmarkStart w:id="86" w:name="_Toc460490297"/>
      <w:bookmarkEnd w:id="81"/>
      <w:bookmarkEnd w:id="82"/>
      <w:bookmarkEnd w:id="83"/>
      <w:bookmarkEnd w:id="84"/>
      <w:bookmarkEnd w:id="85"/>
      <w:bookmarkEnd w:id="86"/>
    </w:p>
    <w:tbl>
      <w:tblPr>
        <w:tblStyle w:val="TableGrid"/>
        <w:tblW w:w="89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4"/>
        <w:gridCol w:w="8164"/>
      </w:tblGrid>
      <w:tr w:rsidR="001327AC" w:rsidRPr="000B291A" w:rsidTr="004F4C8B">
        <w:tc>
          <w:tcPr>
            <w:tcW w:w="824" w:type="dxa"/>
          </w:tcPr>
          <w:p w:rsidR="001327AC" w:rsidRPr="00D27A17" w:rsidRDefault="001327AC" w:rsidP="00762B46">
            <w:pPr>
              <w:pStyle w:val="BodyText1"/>
              <w:spacing w:after="0" w:line="276" w:lineRule="auto"/>
              <w:rPr>
                <w:rStyle w:val="Strong"/>
                <w:rFonts w:asciiTheme="minorHAnsi" w:hAnsiTheme="minorHAnsi" w:cstheme="minorHAnsi"/>
                <w:color w:val="000000" w:themeColor="text1"/>
                <w:sz w:val="22"/>
                <w:szCs w:val="22"/>
              </w:rPr>
            </w:pPr>
            <w:bookmarkStart w:id="87" w:name="_Toc290017634"/>
            <w:r w:rsidRPr="00D27A17">
              <w:rPr>
                <w:rStyle w:val="Strong"/>
                <w:rFonts w:asciiTheme="minorHAnsi" w:hAnsiTheme="minorHAnsi" w:cstheme="minorHAnsi"/>
                <w:color w:val="000000" w:themeColor="text1"/>
                <w:sz w:val="22"/>
                <w:szCs w:val="22"/>
              </w:rPr>
              <w:t>Phone</w:t>
            </w:r>
          </w:p>
        </w:tc>
        <w:tc>
          <w:tcPr>
            <w:tcW w:w="8164" w:type="dxa"/>
          </w:tcPr>
          <w:p w:rsidR="001327AC" w:rsidRPr="006F4AE3" w:rsidRDefault="001327AC" w:rsidP="00762B46">
            <w:pPr>
              <w:spacing w:after="0" w:line="360" w:lineRule="auto"/>
              <w:rPr>
                <w:rFonts w:asciiTheme="minorHAnsi" w:hAnsiTheme="minorHAnsi" w:cs="Arial"/>
                <w:lang w:val="en-AU"/>
              </w:rPr>
            </w:pPr>
            <w:r w:rsidRPr="006F4AE3">
              <w:rPr>
                <w:rFonts w:asciiTheme="minorHAnsi" w:hAnsiTheme="minorHAnsi" w:cs="Arial"/>
                <w:lang w:val="en-AU"/>
              </w:rPr>
              <w:t>Monday to Friday: 10.00 am – 12.00 pm and 1.00 pm – 4.00 pm</w:t>
            </w:r>
          </w:p>
          <w:p w:rsidR="001327AC" w:rsidRPr="006F4AE3" w:rsidRDefault="001327AC" w:rsidP="00762B46">
            <w:pPr>
              <w:spacing w:after="0" w:line="360" w:lineRule="auto"/>
              <w:rPr>
                <w:rFonts w:asciiTheme="minorHAnsi" w:hAnsiTheme="minorHAnsi" w:cs="Arial"/>
                <w:lang w:val="en-AU"/>
              </w:rPr>
            </w:pPr>
            <w:r w:rsidRPr="006F4AE3">
              <w:rPr>
                <w:rFonts w:asciiTheme="minorHAnsi" w:hAnsiTheme="minorHAnsi" w:cs="Arial"/>
                <w:lang w:val="en-AU"/>
              </w:rPr>
              <w:t>Australian Eastern Standard Time, excluding public holidays (GMT +10 hours)</w:t>
            </w:r>
          </w:p>
          <w:p w:rsidR="001327AC" w:rsidRPr="006F4AE3" w:rsidRDefault="001327AC" w:rsidP="00762B46">
            <w:pPr>
              <w:spacing w:after="0" w:line="360" w:lineRule="auto"/>
              <w:rPr>
                <w:rFonts w:asciiTheme="minorHAnsi" w:hAnsiTheme="minorHAnsi" w:cs="Arial"/>
                <w:lang w:val="en-AU"/>
              </w:rPr>
            </w:pPr>
            <w:r w:rsidRPr="006F4AE3">
              <w:rPr>
                <w:rFonts w:asciiTheme="minorHAnsi" w:hAnsiTheme="minorHAnsi" w:cs="Arial"/>
                <w:lang w:val="en-AU"/>
              </w:rPr>
              <w:t>Outside Australia: +61 2 6240 8778</w:t>
            </w:r>
          </w:p>
          <w:p w:rsidR="001327AC" w:rsidRPr="006F4AE3" w:rsidRDefault="001327AC" w:rsidP="00762B46">
            <w:pPr>
              <w:spacing w:after="0" w:line="360" w:lineRule="auto"/>
              <w:rPr>
                <w:rStyle w:val="Strong"/>
                <w:rFonts w:asciiTheme="minorHAnsi" w:hAnsiTheme="minorHAnsi" w:cstheme="minorHAnsi"/>
                <w:b w:val="0"/>
                <w:color w:val="auto"/>
                <w:spacing w:val="0"/>
              </w:rPr>
            </w:pPr>
            <w:r w:rsidRPr="006F4AE3">
              <w:rPr>
                <w:rFonts w:asciiTheme="minorHAnsi" w:hAnsiTheme="minorHAnsi" w:cs="Arial"/>
                <w:lang w:val="en-AU"/>
              </w:rPr>
              <w:t>Within Australia: 1300 360 992</w:t>
            </w:r>
          </w:p>
        </w:tc>
      </w:tr>
      <w:tr w:rsidR="001327AC" w:rsidRPr="000B291A" w:rsidTr="004F4C8B">
        <w:tc>
          <w:tcPr>
            <w:tcW w:w="824" w:type="dxa"/>
          </w:tcPr>
          <w:p w:rsidR="001327AC" w:rsidRPr="00D27A17" w:rsidRDefault="001327AC" w:rsidP="004F4C8B">
            <w:pPr>
              <w:pStyle w:val="BodyText1"/>
              <w:spacing w:after="120" w:line="276" w:lineRule="auto"/>
              <w:rPr>
                <w:rStyle w:val="Strong"/>
                <w:rFonts w:asciiTheme="minorHAnsi" w:hAnsiTheme="minorHAnsi" w:cstheme="minorHAnsi"/>
                <w:color w:val="000000" w:themeColor="text1"/>
                <w:sz w:val="22"/>
                <w:szCs w:val="22"/>
              </w:rPr>
            </w:pPr>
            <w:r w:rsidRPr="00D27A17">
              <w:rPr>
                <w:rStyle w:val="Strong"/>
                <w:rFonts w:asciiTheme="minorHAnsi" w:hAnsiTheme="minorHAnsi" w:cstheme="minorHAnsi"/>
                <w:color w:val="000000" w:themeColor="text1"/>
                <w:sz w:val="22"/>
                <w:szCs w:val="22"/>
              </w:rPr>
              <w:t>Email</w:t>
            </w:r>
          </w:p>
        </w:tc>
        <w:tc>
          <w:tcPr>
            <w:tcW w:w="8164" w:type="dxa"/>
          </w:tcPr>
          <w:p w:rsidR="001327AC" w:rsidRPr="006F4AE3" w:rsidRDefault="0067575F" w:rsidP="00450403">
            <w:pPr>
              <w:spacing w:line="276" w:lineRule="auto"/>
              <w:rPr>
                <w:rStyle w:val="Strong"/>
                <w:rFonts w:asciiTheme="minorHAnsi" w:hAnsiTheme="minorHAnsi" w:cstheme="minorHAnsi"/>
                <w:b w:val="0"/>
                <w:color w:val="0000FF"/>
                <w:spacing w:val="0"/>
              </w:rPr>
            </w:pPr>
            <w:hyperlink r:id="rId21" w:history="1">
              <w:r w:rsidR="00796D31">
                <w:rPr>
                  <w:rStyle w:val="Hyperlink"/>
                  <w:rFonts w:asciiTheme="minorHAnsi" w:hAnsiTheme="minorHAnsi" w:cstheme="minorHAnsi"/>
                </w:rPr>
                <w:t>traenquiries@</w:t>
              </w:r>
              <w:r w:rsidR="00450403">
                <w:rPr>
                  <w:rStyle w:val="Hyperlink"/>
                  <w:rFonts w:asciiTheme="minorHAnsi" w:hAnsiTheme="minorHAnsi" w:cstheme="minorHAnsi"/>
                </w:rPr>
                <w:t>dese</w:t>
              </w:r>
              <w:r w:rsidR="001327AC" w:rsidRPr="008A382B">
                <w:rPr>
                  <w:rStyle w:val="Hyperlink"/>
                  <w:rFonts w:asciiTheme="minorHAnsi" w:hAnsiTheme="minorHAnsi" w:cstheme="minorHAnsi"/>
                </w:rPr>
                <w:t>.gov.au</w:t>
              </w:r>
            </w:hyperlink>
            <w:r w:rsidR="001327AC" w:rsidRPr="008A382B">
              <w:rPr>
                <w:rFonts w:asciiTheme="minorHAnsi" w:hAnsiTheme="minorHAnsi" w:cstheme="minorHAnsi"/>
                <w:color w:val="0000FF"/>
              </w:rPr>
              <w:t xml:space="preserve"> </w:t>
            </w:r>
          </w:p>
        </w:tc>
      </w:tr>
      <w:tr w:rsidR="001327AC" w:rsidRPr="000B291A" w:rsidTr="004F4C8B">
        <w:tc>
          <w:tcPr>
            <w:tcW w:w="824" w:type="dxa"/>
          </w:tcPr>
          <w:p w:rsidR="001327AC" w:rsidRPr="00D27A17" w:rsidRDefault="001327AC" w:rsidP="004F4C8B">
            <w:pPr>
              <w:pStyle w:val="BodyText1"/>
              <w:spacing w:after="120" w:line="276" w:lineRule="auto"/>
              <w:rPr>
                <w:rStyle w:val="Strong"/>
                <w:rFonts w:asciiTheme="minorHAnsi" w:hAnsiTheme="minorHAnsi" w:cstheme="minorHAnsi"/>
                <w:color w:val="000000" w:themeColor="text1"/>
                <w:sz w:val="22"/>
                <w:szCs w:val="22"/>
              </w:rPr>
            </w:pPr>
            <w:r w:rsidRPr="00D27A17">
              <w:rPr>
                <w:rStyle w:val="Strong"/>
                <w:rFonts w:asciiTheme="minorHAnsi" w:hAnsiTheme="minorHAnsi" w:cstheme="minorHAnsi"/>
                <w:color w:val="000000" w:themeColor="text1"/>
                <w:sz w:val="22"/>
                <w:szCs w:val="22"/>
              </w:rPr>
              <w:t>Web</w:t>
            </w:r>
          </w:p>
        </w:tc>
        <w:tc>
          <w:tcPr>
            <w:tcW w:w="8164" w:type="dxa"/>
          </w:tcPr>
          <w:p w:rsidR="001327AC" w:rsidRPr="006F4AE3" w:rsidRDefault="0067575F" w:rsidP="004F4C8B">
            <w:pPr>
              <w:pStyle w:val="BodyText1"/>
              <w:spacing w:after="120" w:line="276" w:lineRule="auto"/>
              <w:rPr>
                <w:rFonts w:asciiTheme="minorHAnsi" w:hAnsiTheme="minorHAnsi" w:cstheme="minorHAnsi"/>
                <w:color w:val="0000FF"/>
                <w:sz w:val="22"/>
                <w:szCs w:val="22"/>
              </w:rPr>
            </w:pPr>
            <w:hyperlink r:id="rId22" w:history="1">
              <w:r w:rsidR="001327AC" w:rsidRPr="00D27A17">
                <w:rPr>
                  <w:rStyle w:val="Hyperlink"/>
                  <w:rFonts w:asciiTheme="minorHAnsi" w:hAnsiTheme="minorHAnsi" w:cstheme="minorHAnsi"/>
                  <w:sz w:val="22"/>
                  <w:szCs w:val="22"/>
                </w:rPr>
                <w:t>www.tradesrecognitionaustralia.gov.au</w:t>
              </w:r>
            </w:hyperlink>
            <w:r w:rsidR="001327AC" w:rsidRPr="00D27A17">
              <w:rPr>
                <w:rFonts w:asciiTheme="minorHAnsi" w:hAnsiTheme="minorHAnsi" w:cstheme="minorHAnsi"/>
                <w:color w:val="0000FF"/>
                <w:sz w:val="22"/>
                <w:szCs w:val="22"/>
              </w:rPr>
              <w:t xml:space="preserve"> </w:t>
            </w:r>
          </w:p>
        </w:tc>
      </w:tr>
      <w:tr w:rsidR="001327AC" w:rsidRPr="000B291A" w:rsidTr="004F4C8B">
        <w:tc>
          <w:tcPr>
            <w:tcW w:w="824" w:type="dxa"/>
          </w:tcPr>
          <w:p w:rsidR="001327AC" w:rsidRPr="00D27A17" w:rsidRDefault="001327AC" w:rsidP="004F4C8B">
            <w:pPr>
              <w:pStyle w:val="BodyText1"/>
              <w:spacing w:after="120" w:line="276" w:lineRule="auto"/>
              <w:rPr>
                <w:rStyle w:val="Strong"/>
                <w:rFonts w:asciiTheme="minorHAnsi" w:hAnsiTheme="minorHAnsi" w:cstheme="minorHAnsi"/>
                <w:color w:val="000000" w:themeColor="text1"/>
                <w:sz w:val="22"/>
                <w:szCs w:val="22"/>
              </w:rPr>
            </w:pPr>
            <w:r w:rsidRPr="00D27A17">
              <w:rPr>
                <w:rStyle w:val="Strong"/>
                <w:rFonts w:asciiTheme="minorHAnsi" w:hAnsiTheme="minorHAnsi" w:cstheme="minorHAnsi"/>
                <w:color w:val="000000" w:themeColor="text1"/>
                <w:sz w:val="22"/>
                <w:szCs w:val="22"/>
              </w:rPr>
              <w:t>Post</w:t>
            </w:r>
          </w:p>
          <w:p w:rsidR="001327AC" w:rsidRPr="00D27A17" w:rsidRDefault="000F0EBD" w:rsidP="004F4C8B">
            <w:pPr>
              <w:pStyle w:val="BodyText1"/>
              <w:spacing w:after="120" w:line="276" w:lineRule="auto"/>
              <w:rPr>
                <w:rStyle w:val="Strong"/>
                <w:rFonts w:asciiTheme="minorHAnsi" w:hAnsiTheme="minorHAnsi" w:cstheme="minorHAnsi"/>
                <w:color w:val="000000" w:themeColor="text1"/>
                <w:sz w:val="22"/>
                <w:szCs w:val="22"/>
              </w:rPr>
            </w:pPr>
            <w:r>
              <w:rPr>
                <w:rStyle w:val="Strong"/>
                <w:rFonts w:asciiTheme="minorHAnsi" w:hAnsiTheme="minorHAnsi" w:cstheme="minorHAnsi"/>
                <w:color w:val="000000" w:themeColor="text1"/>
                <w:sz w:val="22"/>
                <w:szCs w:val="22"/>
              </w:rPr>
              <w:t xml:space="preserve"> </w:t>
            </w:r>
          </w:p>
        </w:tc>
        <w:tc>
          <w:tcPr>
            <w:tcW w:w="8164" w:type="dxa"/>
          </w:tcPr>
          <w:p w:rsidR="001327AC" w:rsidRPr="00D27A17" w:rsidRDefault="001327AC" w:rsidP="00450403">
            <w:pPr>
              <w:pStyle w:val="BodyText1"/>
              <w:spacing w:after="120" w:line="276" w:lineRule="auto"/>
              <w:rPr>
                <w:rFonts w:asciiTheme="minorHAnsi" w:hAnsiTheme="minorHAnsi"/>
                <w:sz w:val="22"/>
                <w:szCs w:val="22"/>
              </w:rPr>
            </w:pPr>
            <w:r w:rsidRPr="00D27A17">
              <w:rPr>
                <w:rFonts w:asciiTheme="minorHAnsi" w:hAnsiTheme="minorHAnsi" w:cstheme="minorHAnsi"/>
                <w:sz w:val="22"/>
                <w:szCs w:val="22"/>
              </w:rPr>
              <w:t>Trades Recogni</w:t>
            </w:r>
            <w:r w:rsidR="00796D31">
              <w:rPr>
                <w:rFonts w:asciiTheme="minorHAnsi" w:hAnsiTheme="minorHAnsi" w:cstheme="minorHAnsi"/>
                <w:sz w:val="22"/>
                <w:szCs w:val="22"/>
              </w:rPr>
              <w:t>tion Australia</w:t>
            </w:r>
            <w:r w:rsidR="00796D31">
              <w:rPr>
                <w:rFonts w:asciiTheme="minorHAnsi" w:hAnsiTheme="minorHAnsi" w:cstheme="minorHAnsi"/>
                <w:sz w:val="22"/>
                <w:szCs w:val="22"/>
              </w:rPr>
              <w:br/>
              <w:t xml:space="preserve">Department of </w:t>
            </w:r>
            <w:r w:rsidR="00450403">
              <w:rPr>
                <w:rFonts w:asciiTheme="minorHAnsi" w:hAnsiTheme="minorHAnsi" w:cstheme="minorHAnsi"/>
                <w:sz w:val="22"/>
                <w:szCs w:val="22"/>
              </w:rPr>
              <w:t>Education, Skills and Employment</w:t>
            </w:r>
            <w:r w:rsidRPr="00D27A17">
              <w:rPr>
                <w:rFonts w:asciiTheme="minorHAnsi" w:hAnsiTheme="minorHAnsi" w:cstheme="minorHAnsi"/>
                <w:sz w:val="22"/>
                <w:szCs w:val="22"/>
              </w:rPr>
              <w:br/>
              <w:t>GPO Box 3022</w:t>
            </w:r>
            <w:r w:rsidRPr="00D27A17">
              <w:rPr>
                <w:rFonts w:asciiTheme="minorHAnsi" w:hAnsiTheme="minorHAnsi" w:cstheme="minorHAnsi"/>
                <w:sz w:val="22"/>
                <w:szCs w:val="22"/>
              </w:rPr>
              <w:br/>
              <w:t>CANBERRA ACT 2601</w:t>
            </w:r>
            <w:r w:rsidRPr="00D27A17">
              <w:rPr>
                <w:rFonts w:asciiTheme="minorHAnsi" w:hAnsiTheme="minorHAnsi" w:cstheme="minorHAnsi"/>
                <w:sz w:val="22"/>
                <w:szCs w:val="22"/>
              </w:rPr>
              <w:br/>
              <w:t>AUSTRALIA</w:t>
            </w:r>
          </w:p>
        </w:tc>
      </w:tr>
      <w:bookmarkEnd w:id="79"/>
      <w:bookmarkEnd w:id="87"/>
    </w:tbl>
    <w:p w:rsidR="005E159B" w:rsidRDefault="005E159B" w:rsidP="00B47844"/>
    <w:sectPr w:rsidR="005E159B" w:rsidSect="003A2692">
      <w:headerReference w:type="default" r:id="rId23"/>
      <w:footerReference w:type="default" r:id="rId24"/>
      <w:headerReference w:type="first" r:id="rId25"/>
      <w:pgSz w:w="11906" w:h="16838"/>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1037" w:rsidRDefault="007A1037" w:rsidP="005E159B">
      <w:pPr>
        <w:spacing w:after="0" w:line="240" w:lineRule="auto"/>
      </w:pPr>
      <w:r>
        <w:separator/>
      </w:r>
    </w:p>
  </w:endnote>
  <w:endnote w:type="continuationSeparator" w:id="0">
    <w:p w:rsidR="007A1037" w:rsidRDefault="007A1037" w:rsidP="005E15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533E" w:rsidRPr="00C0334A" w:rsidRDefault="00DD533E" w:rsidP="00C0334A">
    <w:pPr>
      <w:pStyle w:val="Footer"/>
    </w:pPr>
    <w:r>
      <w:rPr>
        <w:rFonts w:eastAsia="Times New Roman" w:cstheme="minorHAnsi"/>
        <w:color w:val="333333"/>
        <w:sz w:val="18"/>
        <w:szCs w:val="18"/>
      </w:rPr>
      <w:t xml:space="preserve">TRA </w:t>
    </w:r>
    <w:r w:rsidRPr="00C0334A">
      <w:rPr>
        <w:rFonts w:eastAsia="Times New Roman" w:cstheme="minorHAnsi"/>
        <w:color w:val="333333"/>
        <w:sz w:val="18"/>
        <w:szCs w:val="18"/>
      </w:rPr>
      <w:t xml:space="preserve">Migration </w:t>
    </w:r>
    <w:r>
      <w:rPr>
        <w:rFonts w:eastAsia="Times New Roman" w:cstheme="minorHAnsi"/>
        <w:color w:val="333333"/>
        <w:sz w:val="18"/>
        <w:szCs w:val="18"/>
      </w:rPr>
      <w:t xml:space="preserve">Points Advice </w:t>
    </w:r>
    <w:r w:rsidRPr="00C0334A">
      <w:rPr>
        <w:rFonts w:eastAsia="Times New Roman" w:cstheme="minorHAnsi"/>
        <w:color w:val="333333"/>
        <w:sz w:val="18"/>
        <w:szCs w:val="18"/>
      </w:rPr>
      <w:t>Applicant Guidelines</w:t>
    </w:r>
    <w:r w:rsidRPr="00C0334A">
      <w:rPr>
        <w:rFonts w:eastAsia="Times New Roman" w:cstheme="minorHAnsi"/>
        <w:color w:val="333333"/>
        <w:sz w:val="18"/>
        <w:szCs w:val="18"/>
      </w:rPr>
      <w:tab/>
    </w:r>
    <w:r>
      <w:rPr>
        <w:rFonts w:eastAsia="Times New Roman" w:cstheme="minorHAnsi"/>
        <w:color w:val="333333"/>
        <w:sz w:val="18"/>
        <w:szCs w:val="18"/>
      </w:rPr>
      <w:tab/>
    </w:r>
    <w:r w:rsidRPr="003A2692">
      <w:rPr>
        <w:rFonts w:eastAsia="Times New Roman" w:cstheme="minorHAnsi"/>
        <w:color w:val="333333"/>
        <w:sz w:val="18"/>
        <w:szCs w:val="18"/>
      </w:rPr>
      <w:t xml:space="preserve">Page | </w:t>
    </w:r>
    <w:r w:rsidRPr="003A2692">
      <w:rPr>
        <w:rFonts w:eastAsia="Times New Roman" w:cstheme="minorHAnsi"/>
        <w:color w:val="333333"/>
        <w:sz w:val="18"/>
        <w:szCs w:val="18"/>
      </w:rPr>
      <w:fldChar w:fldCharType="begin"/>
    </w:r>
    <w:r w:rsidRPr="003A2692">
      <w:rPr>
        <w:rFonts w:eastAsia="Times New Roman" w:cstheme="minorHAnsi"/>
        <w:color w:val="333333"/>
        <w:sz w:val="18"/>
        <w:szCs w:val="18"/>
      </w:rPr>
      <w:instrText xml:space="preserve"> PAGE   \* MERGEFORMAT </w:instrText>
    </w:r>
    <w:r w:rsidRPr="003A2692">
      <w:rPr>
        <w:rFonts w:eastAsia="Times New Roman" w:cstheme="minorHAnsi"/>
        <w:color w:val="333333"/>
        <w:sz w:val="18"/>
        <w:szCs w:val="18"/>
      </w:rPr>
      <w:fldChar w:fldCharType="separate"/>
    </w:r>
    <w:r w:rsidR="0067575F">
      <w:rPr>
        <w:rFonts w:eastAsia="Times New Roman" w:cstheme="minorHAnsi"/>
        <w:noProof/>
        <w:color w:val="333333"/>
        <w:sz w:val="18"/>
        <w:szCs w:val="18"/>
      </w:rPr>
      <w:t>1</w:t>
    </w:r>
    <w:r w:rsidRPr="003A2692">
      <w:rPr>
        <w:rFonts w:eastAsia="Times New Roman" w:cstheme="minorHAnsi"/>
        <w:noProof/>
        <w:color w:val="333333"/>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1037" w:rsidRDefault="007A1037" w:rsidP="005E159B">
      <w:pPr>
        <w:spacing w:after="0" w:line="240" w:lineRule="auto"/>
      </w:pPr>
      <w:r>
        <w:separator/>
      </w:r>
    </w:p>
  </w:footnote>
  <w:footnote w:type="continuationSeparator" w:id="0">
    <w:p w:rsidR="007A1037" w:rsidRDefault="007A1037" w:rsidP="005E15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533E" w:rsidRDefault="00DD533E" w:rsidP="005E159B">
    <w:pPr>
      <w:pStyle w:val="Header"/>
    </w:pPr>
  </w:p>
  <w:p w:rsidR="00DD533E" w:rsidRDefault="00DD53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533E" w:rsidRDefault="00450403">
    <w:pPr>
      <w:pStyle w:val="Header"/>
    </w:pPr>
    <w:r w:rsidRPr="00450403">
      <w:rPr>
        <w:noProof/>
        <w:lang w:eastAsia="en-AU"/>
      </w:rPr>
      <w:drawing>
        <wp:inline distT="0" distB="0" distL="0" distR="0">
          <wp:extent cx="2676525" cy="857250"/>
          <wp:effectExtent l="0" t="0" r="9525" b="0"/>
          <wp:docPr id="1" name="Picture 1" descr="C:\Users\BS2753\AppData\Local\Microsoft\Windows\INetCache\Content.Outlook\AY44DR4F\200203 Logo Stack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S2753\AppData\Local\Microsoft\Windows\INetCache\Content.Outlook\AY44DR4F\200203 Logo Stacke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76525" cy="8572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0BD7"/>
    <w:multiLevelType w:val="multilevel"/>
    <w:tmpl w:val="F80ED6DC"/>
    <w:lvl w:ilvl="0">
      <w:start w:val="1"/>
      <w:numFmt w:val="decimal"/>
      <w:lvlText w:val="%1"/>
      <w:lvlJc w:val="left"/>
      <w:pPr>
        <w:ind w:left="720" w:hanging="720"/>
      </w:pPr>
      <w:rPr>
        <w:rFonts w:cs="Times New Roman" w:hint="default"/>
      </w:rPr>
    </w:lvl>
    <w:lvl w:ilvl="1">
      <w:start w:val="1"/>
      <w:numFmt w:val="decimal"/>
      <w:pStyle w:val="Industryheading3SubSection"/>
      <w:lvlText w:val="%1.%2"/>
      <w:lvlJc w:val="left"/>
      <w:pPr>
        <w:ind w:left="720" w:hanging="720"/>
      </w:pPr>
      <w:rPr>
        <w:rFonts w:ascii="Calibri" w:hAnsi="Calibri"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 w15:restartNumberingAfterBreak="0">
    <w:nsid w:val="078A648A"/>
    <w:multiLevelType w:val="hybridMultilevel"/>
    <w:tmpl w:val="AF7E1342"/>
    <w:lvl w:ilvl="0" w:tplc="EAA42C26">
      <w:start w:val="1"/>
      <w:numFmt w:val="bullet"/>
      <w:pStyle w:val="Bullet12"/>
      <w:lvlText w:val=""/>
      <w:lvlJc w:val="left"/>
      <w:pPr>
        <w:ind w:left="720" w:hanging="360"/>
      </w:pPr>
      <w:rPr>
        <w:rFonts w:ascii="Symbol" w:hAnsi="Symbol" w:hint="default"/>
        <w:sz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99B0161"/>
    <w:multiLevelType w:val="hybridMultilevel"/>
    <w:tmpl w:val="AB78BF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A114396"/>
    <w:multiLevelType w:val="hybridMultilevel"/>
    <w:tmpl w:val="3EE2F4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AC76915"/>
    <w:multiLevelType w:val="hybridMultilevel"/>
    <w:tmpl w:val="2294E3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11F684D"/>
    <w:multiLevelType w:val="hybridMultilevel"/>
    <w:tmpl w:val="3730AA9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2254372D"/>
    <w:multiLevelType w:val="hybridMultilevel"/>
    <w:tmpl w:val="E4DA2E72"/>
    <w:lvl w:ilvl="0" w:tplc="8CEE124A">
      <w:start w:val="1"/>
      <w:numFmt w:val="bullet"/>
      <w:pStyle w:val="Bullet6"/>
      <w:lvlText w:val=""/>
      <w:lvlJc w:val="left"/>
      <w:pPr>
        <w:ind w:left="720" w:hanging="360"/>
      </w:pPr>
      <w:rPr>
        <w:rFonts w:ascii="Symbol" w:hAnsi="Symbol" w:hint="default"/>
        <w:sz w:val="22"/>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2E03429"/>
    <w:multiLevelType w:val="hybridMultilevel"/>
    <w:tmpl w:val="F19E04A0"/>
    <w:lvl w:ilvl="0" w:tplc="E000EE1C">
      <w:start w:val="1"/>
      <w:numFmt w:val="decimal"/>
      <w:pStyle w:val="Style3"/>
      <w:lvlText w:val="Section %1"/>
      <w:lvlJc w:val="left"/>
      <w:pPr>
        <w:ind w:left="786" w:hanging="360"/>
      </w:pPr>
      <w:rPr>
        <w:rFonts w:hint="default"/>
        <w:color w:val="244061" w:themeColor="accent1" w:themeShade="80"/>
        <w:sz w:val="32"/>
        <w:szCs w:val="32"/>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8" w15:restartNumberingAfterBreak="0">
    <w:nsid w:val="406C3DEF"/>
    <w:multiLevelType w:val="hybridMultilevel"/>
    <w:tmpl w:val="DA72D6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8076B88"/>
    <w:multiLevelType w:val="hybridMultilevel"/>
    <w:tmpl w:val="265C1D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59223B85"/>
    <w:multiLevelType w:val="hybridMultilevel"/>
    <w:tmpl w:val="401AA4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5C0E56E2"/>
    <w:multiLevelType w:val="hybridMultilevel"/>
    <w:tmpl w:val="C76C12D2"/>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12" w15:restartNumberingAfterBreak="0">
    <w:nsid w:val="5F3827EB"/>
    <w:multiLevelType w:val="hybridMultilevel"/>
    <w:tmpl w:val="DE96E280"/>
    <w:lvl w:ilvl="0" w:tplc="B1A0D55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67F15A7E"/>
    <w:multiLevelType w:val="hybridMultilevel"/>
    <w:tmpl w:val="D0D044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89E48D4"/>
    <w:multiLevelType w:val="hybridMultilevel"/>
    <w:tmpl w:val="43B6E9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9894753"/>
    <w:multiLevelType w:val="hybridMultilevel"/>
    <w:tmpl w:val="217267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1"/>
  </w:num>
  <w:num w:numId="4">
    <w:abstractNumId w:val="6"/>
  </w:num>
  <w:num w:numId="5">
    <w:abstractNumId w:val="8"/>
  </w:num>
  <w:num w:numId="6">
    <w:abstractNumId w:val="9"/>
  </w:num>
  <w:num w:numId="7">
    <w:abstractNumId w:val="14"/>
  </w:num>
  <w:num w:numId="8">
    <w:abstractNumId w:val="3"/>
  </w:num>
  <w:num w:numId="9">
    <w:abstractNumId w:val="10"/>
  </w:num>
  <w:num w:numId="10">
    <w:abstractNumId w:val="4"/>
  </w:num>
  <w:num w:numId="11">
    <w:abstractNumId w:val="13"/>
  </w:num>
  <w:num w:numId="12">
    <w:abstractNumId w:val="5"/>
  </w:num>
  <w:num w:numId="13">
    <w:abstractNumId w:val="12"/>
  </w:num>
  <w:num w:numId="14">
    <w:abstractNumId w:val="2"/>
  </w:num>
  <w:num w:numId="15">
    <w:abstractNumId w:val="11"/>
  </w:num>
  <w:num w:numId="16">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08CA"/>
    <w:rsid w:val="000004CF"/>
    <w:rsid w:val="00004EB4"/>
    <w:rsid w:val="00007862"/>
    <w:rsid w:val="00010F88"/>
    <w:rsid w:val="0001599C"/>
    <w:rsid w:val="00015ECF"/>
    <w:rsid w:val="0002036D"/>
    <w:rsid w:val="00025C56"/>
    <w:rsid w:val="00030BEB"/>
    <w:rsid w:val="000413BE"/>
    <w:rsid w:val="0005369F"/>
    <w:rsid w:val="0006089B"/>
    <w:rsid w:val="00070E79"/>
    <w:rsid w:val="00083FCF"/>
    <w:rsid w:val="000848CA"/>
    <w:rsid w:val="00092501"/>
    <w:rsid w:val="0009264B"/>
    <w:rsid w:val="000955F8"/>
    <w:rsid w:val="00097F4A"/>
    <w:rsid w:val="000A2086"/>
    <w:rsid w:val="000A757F"/>
    <w:rsid w:val="000B5BF6"/>
    <w:rsid w:val="000C30AE"/>
    <w:rsid w:val="000F0EBD"/>
    <w:rsid w:val="000F19E6"/>
    <w:rsid w:val="000F6F11"/>
    <w:rsid w:val="00101A84"/>
    <w:rsid w:val="00113B3A"/>
    <w:rsid w:val="00115CF1"/>
    <w:rsid w:val="0012107E"/>
    <w:rsid w:val="0012638C"/>
    <w:rsid w:val="001327AC"/>
    <w:rsid w:val="00134E78"/>
    <w:rsid w:val="00144FE4"/>
    <w:rsid w:val="00152AAB"/>
    <w:rsid w:val="0016721B"/>
    <w:rsid w:val="0017085B"/>
    <w:rsid w:val="001843F1"/>
    <w:rsid w:val="00195599"/>
    <w:rsid w:val="001A5245"/>
    <w:rsid w:val="001B2026"/>
    <w:rsid w:val="001C20EB"/>
    <w:rsid w:val="001E044A"/>
    <w:rsid w:val="001E54B5"/>
    <w:rsid w:val="001F0992"/>
    <w:rsid w:val="001F5843"/>
    <w:rsid w:val="00205A0D"/>
    <w:rsid w:val="00211314"/>
    <w:rsid w:val="00213D48"/>
    <w:rsid w:val="00227889"/>
    <w:rsid w:val="0023586F"/>
    <w:rsid w:val="00240B83"/>
    <w:rsid w:val="00243E00"/>
    <w:rsid w:val="0024453E"/>
    <w:rsid w:val="00256799"/>
    <w:rsid w:val="0028544D"/>
    <w:rsid w:val="002914C1"/>
    <w:rsid w:val="002A0AC7"/>
    <w:rsid w:val="002A50EF"/>
    <w:rsid w:val="002C00FF"/>
    <w:rsid w:val="002C275D"/>
    <w:rsid w:val="002C7FFB"/>
    <w:rsid w:val="002D13C5"/>
    <w:rsid w:val="002D7FD8"/>
    <w:rsid w:val="002F3242"/>
    <w:rsid w:val="002F3F4B"/>
    <w:rsid w:val="002F4971"/>
    <w:rsid w:val="003007F6"/>
    <w:rsid w:val="003077DC"/>
    <w:rsid w:val="00316811"/>
    <w:rsid w:val="003201BC"/>
    <w:rsid w:val="0032416C"/>
    <w:rsid w:val="00344721"/>
    <w:rsid w:val="00351285"/>
    <w:rsid w:val="003550FC"/>
    <w:rsid w:val="00356989"/>
    <w:rsid w:val="00362230"/>
    <w:rsid w:val="00375C00"/>
    <w:rsid w:val="003A2692"/>
    <w:rsid w:val="003A36CC"/>
    <w:rsid w:val="003A55D0"/>
    <w:rsid w:val="003C1F38"/>
    <w:rsid w:val="003C5352"/>
    <w:rsid w:val="003D5F04"/>
    <w:rsid w:val="003E08CA"/>
    <w:rsid w:val="003E64CF"/>
    <w:rsid w:val="003F0E32"/>
    <w:rsid w:val="003F762F"/>
    <w:rsid w:val="00405231"/>
    <w:rsid w:val="004065EC"/>
    <w:rsid w:val="00407C17"/>
    <w:rsid w:val="0041520C"/>
    <w:rsid w:val="00445428"/>
    <w:rsid w:val="00445AD5"/>
    <w:rsid w:val="00450403"/>
    <w:rsid w:val="00450774"/>
    <w:rsid w:val="00451768"/>
    <w:rsid w:val="00453B4F"/>
    <w:rsid w:val="0048385B"/>
    <w:rsid w:val="00494FAE"/>
    <w:rsid w:val="004B1EC6"/>
    <w:rsid w:val="004C013A"/>
    <w:rsid w:val="004C3D3B"/>
    <w:rsid w:val="004C7004"/>
    <w:rsid w:val="004D1841"/>
    <w:rsid w:val="004E455B"/>
    <w:rsid w:val="004F4C8B"/>
    <w:rsid w:val="004F7B67"/>
    <w:rsid w:val="00500891"/>
    <w:rsid w:val="00502668"/>
    <w:rsid w:val="00503B05"/>
    <w:rsid w:val="0051113E"/>
    <w:rsid w:val="00513C75"/>
    <w:rsid w:val="00514C12"/>
    <w:rsid w:val="00524917"/>
    <w:rsid w:val="00525271"/>
    <w:rsid w:val="00526CF3"/>
    <w:rsid w:val="00534ED0"/>
    <w:rsid w:val="00535C4D"/>
    <w:rsid w:val="005524F3"/>
    <w:rsid w:val="00553989"/>
    <w:rsid w:val="00560859"/>
    <w:rsid w:val="00573E04"/>
    <w:rsid w:val="005835FE"/>
    <w:rsid w:val="00591175"/>
    <w:rsid w:val="005B24DD"/>
    <w:rsid w:val="005B6384"/>
    <w:rsid w:val="005C1AE5"/>
    <w:rsid w:val="005E159B"/>
    <w:rsid w:val="005F39C5"/>
    <w:rsid w:val="005F6CAD"/>
    <w:rsid w:val="00600988"/>
    <w:rsid w:val="00603B6D"/>
    <w:rsid w:val="006041CE"/>
    <w:rsid w:val="00611A0A"/>
    <w:rsid w:val="006133B2"/>
    <w:rsid w:val="00614824"/>
    <w:rsid w:val="00634D62"/>
    <w:rsid w:val="006362BA"/>
    <w:rsid w:val="006428A7"/>
    <w:rsid w:val="00650F5F"/>
    <w:rsid w:val="00655EAC"/>
    <w:rsid w:val="0066269F"/>
    <w:rsid w:val="00663ABD"/>
    <w:rsid w:val="0067575F"/>
    <w:rsid w:val="00675F11"/>
    <w:rsid w:val="00682043"/>
    <w:rsid w:val="006831D3"/>
    <w:rsid w:val="00683647"/>
    <w:rsid w:val="00697751"/>
    <w:rsid w:val="006A4D44"/>
    <w:rsid w:val="006D364A"/>
    <w:rsid w:val="006D6FFB"/>
    <w:rsid w:val="006E0A11"/>
    <w:rsid w:val="006E0B0F"/>
    <w:rsid w:val="006F146F"/>
    <w:rsid w:val="006F1C08"/>
    <w:rsid w:val="006F4AE3"/>
    <w:rsid w:val="006F625F"/>
    <w:rsid w:val="006F69BE"/>
    <w:rsid w:val="006F71FD"/>
    <w:rsid w:val="00703813"/>
    <w:rsid w:val="00703C4C"/>
    <w:rsid w:val="00705651"/>
    <w:rsid w:val="00711BF5"/>
    <w:rsid w:val="007155BD"/>
    <w:rsid w:val="007219EE"/>
    <w:rsid w:val="0072288A"/>
    <w:rsid w:val="00741C53"/>
    <w:rsid w:val="00752F73"/>
    <w:rsid w:val="00762B46"/>
    <w:rsid w:val="00763AC4"/>
    <w:rsid w:val="007701BF"/>
    <w:rsid w:val="00783658"/>
    <w:rsid w:val="0079358D"/>
    <w:rsid w:val="0079367B"/>
    <w:rsid w:val="00796D31"/>
    <w:rsid w:val="007A1037"/>
    <w:rsid w:val="007A2912"/>
    <w:rsid w:val="007A578A"/>
    <w:rsid w:val="007C696C"/>
    <w:rsid w:val="007D612D"/>
    <w:rsid w:val="007E5EA4"/>
    <w:rsid w:val="007F3B69"/>
    <w:rsid w:val="007F42E0"/>
    <w:rsid w:val="008142DB"/>
    <w:rsid w:val="00820043"/>
    <w:rsid w:val="0082213A"/>
    <w:rsid w:val="00830063"/>
    <w:rsid w:val="0084743D"/>
    <w:rsid w:val="00850598"/>
    <w:rsid w:val="00857020"/>
    <w:rsid w:val="00860325"/>
    <w:rsid w:val="00862913"/>
    <w:rsid w:val="00863623"/>
    <w:rsid w:val="008638CB"/>
    <w:rsid w:val="008718DE"/>
    <w:rsid w:val="00872918"/>
    <w:rsid w:val="0088741A"/>
    <w:rsid w:val="00890319"/>
    <w:rsid w:val="008930A2"/>
    <w:rsid w:val="008A34A9"/>
    <w:rsid w:val="008A382B"/>
    <w:rsid w:val="008B51CB"/>
    <w:rsid w:val="008B5F58"/>
    <w:rsid w:val="008C31B4"/>
    <w:rsid w:val="008C4CF6"/>
    <w:rsid w:val="008D408D"/>
    <w:rsid w:val="008D5CCD"/>
    <w:rsid w:val="008D6E01"/>
    <w:rsid w:val="008F5E08"/>
    <w:rsid w:val="008F7648"/>
    <w:rsid w:val="00906DC8"/>
    <w:rsid w:val="00911E29"/>
    <w:rsid w:val="00915AEB"/>
    <w:rsid w:val="009261EC"/>
    <w:rsid w:val="0092630B"/>
    <w:rsid w:val="00932D11"/>
    <w:rsid w:val="00933E43"/>
    <w:rsid w:val="00936183"/>
    <w:rsid w:val="009430D1"/>
    <w:rsid w:val="0095228C"/>
    <w:rsid w:val="00956C67"/>
    <w:rsid w:val="009579C1"/>
    <w:rsid w:val="00960F8D"/>
    <w:rsid w:val="00966BC5"/>
    <w:rsid w:val="00997B56"/>
    <w:rsid w:val="009B03FC"/>
    <w:rsid w:val="009C1C4C"/>
    <w:rsid w:val="009C202D"/>
    <w:rsid w:val="009C2C0D"/>
    <w:rsid w:val="009D010A"/>
    <w:rsid w:val="009D4A05"/>
    <w:rsid w:val="009D6C3F"/>
    <w:rsid w:val="009E1258"/>
    <w:rsid w:val="009E4AFC"/>
    <w:rsid w:val="009F3EDA"/>
    <w:rsid w:val="00A02BBB"/>
    <w:rsid w:val="00A127F4"/>
    <w:rsid w:val="00A3360E"/>
    <w:rsid w:val="00A3553B"/>
    <w:rsid w:val="00A375A1"/>
    <w:rsid w:val="00A42EC7"/>
    <w:rsid w:val="00A43049"/>
    <w:rsid w:val="00A46D35"/>
    <w:rsid w:val="00A65EF8"/>
    <w:rsid w:val="00A6770E"/>
    <w:rsid w:val="00A73AC6"/>
    <w:rsid w:val="00A83EA1"/>
    <w:rsid w:val="00A86D09"/>
    <w:rsid w:val="00A907B8"/>
    <w:rsid w:val="00A91568"/>
    <w:rsid w:val="00A966AD"/>
    <w:rsid w:val="00AA5C22"/>
    <w:rsid w:val="00AA7A69"/>
    <w:rsid w:val="00AB73DA"/>
    <w:rsid w:val="00AC159B"/>
    <w:rsid w:val="00AD086B"/>
    <w:rsid w:val="00AE07AC"/>
    <w:rsid w:val="00AE2FA1"/>
    <w:rsid w:val="00AE387A"/>
    <w:rsid w:val="00AE4FD7"/>
    <w:rsid w:val="00AF1178"/>
    <w:rsid w:val="00AF1F88"/>
    <w:rsid w:val="00AF68ED"/>
    <w:rsid w:val="00B0644C"/>
    <w:rsid w:val="00B16174"/>
    <w:rsid w:val="00B16D8B"/>
    <w:rsid w:val="00B2078F"/>
    <w:rsid w:val="00B21261"/>
    <w:rsid w:val="00B227BA"/>
    <w:rsid w:val="00B320FA"/>
    <w:rsid w:val="00B343DA"/>
    <w:rsid w:val="00B34D74"/>
    <w:rsid w:val="00B36B8C"/>
    <w:rsid w:val="00B379F4"/>
    <w:rsid w:val="00B47844"/>
    <w:rsid w:val="00B5273C"/>
    <w:rsid w:val="00B534BF"/>
    <w:rsid w:val="00B56D48"/>
    <w:rsid w:val="00B612E5"/>
    <w:rsid w:val="00B63AB5"/>
    <w:rsid w:val="00B810FF"/>
    <w:rsid w:val="00B921A9"/>
    <w:rsid w:val="00BA2319"/>
    <w:rsid w:val="00BB087E"/>
    <w:rsid w:val="00BB17E1"/>
    <w:rsid w:val="00BD00CB"/>
    <w:rsid w:val="00BD0DDC"/>
    <w:rsid w:val="00BD16AB"/>
    <w:rsid w:val="00BD48A1"/>
    <w:rsid w:val="00BE07AE"/>
    <w:rsid w:val="00BE32E2"/>
    <w:rsid w:val="00BF3786"/>
    <w:rsid w:val="00C0334A"/>
    <w:rsid w:val="00C06A89"/>
    <w:rsid w:val="00C14910"/>
    <w:rsid w:val="00C26CBA"/>
    <w:rsid w:val="00C506E6"/>
    <w:rsid w:val="00C75474"/>
    <w:rsid w:val="00C75A20"/>
    <w:rsid w:val="00C839DD"/>
    <w:rsid w:val="00C83E16"/>
    <w:rsid w:val="00CC5096"/>
    <w:rsid w:val="00CE077E"/>
    <w:rsid w:val="00CF2FA9"/>
    <w:rsid w:val="00D05BC2"/>
    <w:rsid w:val="00D310AC"/>
    <w:rsid w:val="00D32C3B"/>
    <w:rsid w:val="00D35509"/>
    <w:rsid w:val="00D4125B"/>
    <w:rsid w:val="00D5299E"/>
    <w:rsid w:val="00D5441E"/>
    <w:rsid w:val="00D6331F"/>
    <w:rsid w:val="00D6508D"/>
    <w:rsid w:val="00D72838"/>
    <w:rsid w:val="00D806D3"/>
    <w:rsid w:val="00D86A37"/>
    <w:rsid w:val="00DB2FDF"/>
    <w:rsid w:val="00DC2698"/>
    <w:rsid w:val="00DC6493"/>
    <w:rsid w:val="00DD533E"/>
    <w:rsid w:val="00DD75DC"/>
    <w:rsid w:val="00DE0E63"/>
    <w:rsid w:val="00DE2608"/>
    <w:rsid w:val="00DF3C61"/>
    <w:rsid w:val="00E0262B"/>
    <w:rsid w:val="00E054FB"/>
    <w:rsid w:val="00E057A0"/>
    <w:rsid w:val="00E14C86"/>
    <w:rsid w:val="00E239F2"/>
    <w:rsid w:val="00E24570"/>
    <w:rsid w:val="00E41236"/>
    <w:rsid w:val="00E42483"/>
    <w:rsid w:val="00E508A2"/>
    <w:rsid w:val="00E50FD2"/>
    <w:rsid w:val="00E54AE4"/>
    <w:rsid w:val="00E55C6A"/>
    <w:rsid w:val="00E55E91"/>
    <w:rsid w:val="00E64F89"/>
    <w:rsid w:val="00E90495"/>
    <w:rsid w:val="00E9338B"/>
    <w:rsid w:val="00EA0F9A"/>
    <w:rsid w:val="00EA5921"/>
    <w:rsid w:val="00EA754E"/>
    <w:rsid w:val="00EB324F"/>
    <w:rsid w:val="00EB33A5"/>
    <w:rsid w:val="00EB4DE6"/>
    <w:rsid w:val="00EC4ED5"/>
    <w:rsid w:val="00EC66FC"/>
    <w:rsid w:val="00ED2E94"/>
    <w:rsid w:val="00ED3BBC"/>
    <w:rsid w:val="00EE073A"/>
    <w:rsid w:val="00EE2AAD"/>
    <w:rsid w:val="00EE365F"/>
    <w:rsid w:val="00EE7A00"/>
    <w:rsid w:val="00EF48B0"/>
    <w:rsid w:val="00EF57D0"/>
    <w:rsid w:val="00F1349F"/>
    <w:rsid w:val="00F146BB"/>
    <w:rsid w:val="00F20F13"/>
    <w:rsid w:val="00F220BC"/>
    <w:rsid w:val="00F33AFC"/>
    <w:rsid w:val="00F43461"/>
    <w:rsid w:val="00F43E19"/>
    <w:rsid w:val="00F61968"/>
    <w:rsid w:val="00F74D5E"/>
    <w:rsid w:val="00F76926"/>
    <w:rsid w:val="00FA3878"/>
    <w:rsid w:val="00FA6CDE"/>
    <w:rsid w:val="00FB04B8"/>
    <w:rsid w:val="00FB47F2"/>
    <w:rsid w:val="00FB77BF"/>
    <w:rsid w:val="00FC2407"/>
    <w:rsid w:val="00FC5133"/>
    <w:rsid w:val="00FC6011"/>
    <w:rsid w:val="00FC626C"/>
    <w:rsid w:val="00FD084D"/>
    <w:rsid w:val="00FD4408"/>
    <w:rsid w:val="00FD469A"/>
    <w:rsid w:val="00FE2365"/>
    <w:rsid w:val="00FE5EC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470CC92"/>
  <w15:docId w15:val="{1BEDF1A3-DCE6-43C4-81D7-32F643EF9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08CA"/>
    <w:pPr>
      <w:spacing w:after="120"/>
    </w:pPr>
    <w:rPr>
      <w:rFonts w:eastAsiaTheme="majorEastAsia" w:cstheme="majorBidi"/>
    </w:rPr>
  </w:style>
  <w:style w:type="paragraph" w:styleId="Heading1">
    <w:name w:val="heading 1"/>
    <w:aliases w:val="Heading 1 Char1,Heading 1 Char Char"/>
    <w:basedOn w:val="Normal"/>
    <w:next w:val="Normal"/>
    <w:link w:val="Heading1Char"/>
    <w:qFormat/>
    <w:rsid w:val="003E08CA"/>
    <w:pPr>
      <w:keepNext/>
      <w:keepLines/>
      <w:spacing w:before="480" w:after="0"/>
      <w:outlineLvl w:val="0"/>
    </w:pPr>
    <w:rPr>
      <w:rFonts w:asciiTheme="majorHAnsi" w:hAnsiTheme="majorHAnsi"/>
      <w:b/>
      <w:bCs/>
      <w:color w:val="365F91" w:themeColor="accent1" w:themeShade="BF"/>
      <w:sz w:val="28"/>
      <w:szCs w:val="28"/>
    </w:rPr>
  </w:style>
  <w:style w:type="paragraph" w:styleId="Heading2">
    <w:name w:val="heading 2"/>
    <w:basedOn w:val="Normal"/>
    <w:next w:val="Normal"/>
    <w:link w:val="Heading2Char"/>
    <w:unhideWhenUsed/>
    <w:qFormat/>
    <w:rsid w:val="003E08CA"/>
    <w:pPr>
      <w:pBdr>
        <w:bottom w:val="single" w:sz="4" w:space="1" w:color="548DD4" w:themeColor="text2" w:themeTint="99"/>
      </w:pBdr>
      <w:spacing w:before="400"/>
      <w:jc w:val="center"/>
      <w:outlineLvl w:val="1"/>
    </w:pPr>
    <w:rPr>
      <w:caps/>
      <w:color w:val="548DD4" w:themeColor="text2" w:themeTint="99"/>
      <w:spacing w:val="15"/>
      <w:sz w:val="28"/>
      <w:szCs w:val="24"/>
    </w:rPr>
  </w:style>
  <w:style w:type="paragraph" w:styleId="Heading3">
    <w:name w:val="heading 3"/>
    <w:basedOn w:val="Normal"/>
    <w:next w:val="Normal"/>
    <w:link w:val="Heading3Char"/>
    <w:unhideWhenUsed/>
    <w:qFormat/>
    <w:rsid w:val="003E08CA"/>
    <w:pPr>
      <w:keepNext/>
      <w:keepLines/>
      <w:spacing w:before="200" w:after="0"/>
      <w:outlineLvl w:val="2"/>
    </w:pPr>
    <w:rPr>
      <w:rFonts w:asciiTheme="majorHAnsi" w:hAnsiTheme="majorHAnsi"/>
      <w:b/>
      <w:bCs/>
      <w:color w:val="4F81BD" w:themeColor="accent1"/>
    </w:rPr>
  </w:style>
  <w:style w:type="paragraph" w:styleId="Heading4">
    <w:name w:val="heading 4"/>
    <w:basedOn w:val="Normal"/>
    <w:next w:val="Normal"/>
    <w:link w:val="Heading4Char"/>
    <w:uiPriority w:val="9"/>
    <w:semiHidden/>
    <w:unhideWhenUsed/>
    <w:qFormat/>
    <w:rsid w:val="003E08CA"/>
    <w:pPr>
      <w:keepNext/>
      <w:keepLines/>
      <w:spacing w:before="200" w:after="0"/>
      <w:outlineLvl w:val="3"/>
    </w:pPr>
    <w:rPr>
      <w:rFonts w:asciiTheme="majorHAnsi" w:hAnsiTheme="majorHAnsi"/>
      <w:b/>
      <w:bCs/>
      <w:i/>
      <w:iCs/>
      <w:color w:val="4F81BD" w:themeColor="accent1"/>
    </w:rPr>
  </w:style>
  <w:style w:type="paragraph" w:styleId="Heading5">
    <w:name w:val="heading 5"/>
    <w:basedOn w:val="Normal"/>
    <w:next w:val="Normal"/>
    <w:link w:val="Heading5Char"/>
    <w:uiPriority w:val="9"/>
    <w:semiHidden/>
    <w:unhideWhenUsed/>
    <w:qFormat/>
    <w:rsid w:val="003E08CA"/>
    <w:pPr>
      <w:spacing w:before="320"/>
      <w:ind w:left="1008" w:hanging="1008"/>
      <w:jc w:val="center"/>
      <w:outlineLvl w:val="4"/>
    </w:pPr>
    <w:rPr>
      <w:caps/>
      <w:color w:val="622423" w:themeColor="accent2" w:themeShade="7F"/>
      <w:spacing w:val="10"/>
    </w:rPr>
  </w:style>
  <w:style w:type="paragraph" w:styleId="Heading6">
    <w:name w:val="heading 6"/>
    <w:basedOn w:val="Normal"/>
    <w:next w:val="Normal"/>
    <w:link w:val="Heading6Char"/>
    <w:unhideWhenUsed/>
    <w:qFormat/>
    <w:rsid w:val="003E08CA"/>
    <w:pPr>
      <w:ind w:left="1152" w:hanging="1152"/>
      <w:jc w:val="center"/>
      <w:outlineLvl w:val="5"/>
    </w:pPr>
    <w:rPr>
      <w:caps/>
      <w:color w:val="943634" w:themeColor="accent2" w:themeShade="BF"/>
      <w:spacing w:val="10"/>
    </w:rPr>
  </w:style>
  <w:style w:type="paragraph" w:styleId="Heading7">
    <w:name w:val="heading 7"/>
    <w:basedOn w:val="Normal"/>
    <w:next w:val="Normal"/>
    <w:link w:val="Heading7Char"/>
    <w:uiPriority w:val="9"/>
    <w:unhideWhenUsed/>
    <w:qFormat/>
    <w:rsid w:val="003E08CA"/>
    <w:pPr>
      <w:ind w:left="1296" w:hanging="1296"/>
      <w:outlineLvl w:val="6"/>
    </w:pPr>
    <w:rPr>
      <w:b/>
      <w:iCs/>
      <w:caps/>
      <w:color w:val="244061" w:themeColor="accent1" w:themeShade="80"/>
      <w:spacing w:val="10"/>
      <w:sz w:val="24"/>
    </w:rPr>
  </w:style>
  <w:style w:type="paragraph" w:styleId="Heading8">
    <w:name w:val="heading 8"/>
    <w:basedOn w:val="Normal"/>
    <w:next w:val="Normal"/>
    <w:link w:val="Heading8Char"/>
    <w:uiPriority w:val="9"/>
    <w:semiHidden/>
    <w:unhideWhenUsed/>
    <w:qFormat/>
    <w:rsid w:val="003E08CA"/>
    <w:pPr>
      <w:ind w:left="1440" w:hanging="144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3E08CA"/>
    <w:pPr>
      <w:ind w:left="1584" w:hanging="1584"/>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3E08CA"/>
    <w:rPr>
      <w:rFonts w:cs="Times New Roman"/>
      <w:color w:val="0000FF"/>
      <w:u w:val="single"/>
    </w:rPr>
  </w:style>
  <w:style w:type="paragraph" w:customStyle="1" w:styleId="Industryheading3SubSection">
    <w:name w:val="Industry heading 3 (SubSection)"/>
    <w:basedOn w:val="Heading3"/>
    <w:link w:val="Industryheading3SubSectionChar"/>
    <w:qFormat/>
    <w:rsid w:val="003E08CA"/>
    <w:pPr>
      <w:keepLines w:val="0"/>
      <w:numPr>
        <w:ilvl w:val="1"/>
        <w:numId w:val="1"/>
      </w:numPr>
      <w:spacing w:before="0" w:after="180" w:line="300" w:lineRule="auto"/>
    </w:pPr>
    <w:rPr>
      <w:rFonts w:ascii="Calibri" w:eastAsia="Times New Roman" w:hAnsi="Calibri" w:cstheme="minorHAnsi"/>
      <w:color w:val="244061" w:themeColor="accent1" w:themeShade="80"/>
      <w:sz w:val="28"/>
      <w:szCs w:val="28"/>
    </w:rPr>
  </w:style>
  <w:style w:type="character" w:customStyle="1" w:styleId="Industryheading3SubSectionChar">
    <w:name w:val="Industry heading 3 (SubSection) Char"/>
    <w:basedOn w:val="Heading3Char"/>
    <w:link w:val="Industryheading3SubSection"/>
    <w:rsid w:val="003E08CA"/>
    <w:rPr>
      <w:rFonts w:ascii="Calibri" w:eastAsia="Times New Roman" w:hAnsi="Calibri" w:cstheme="minorHAnsi"/>
      <w:b/>
      <w:bCs/>
      <w:color w:val="244061" w:themeColor="accent1" w:themeShade="80"/>
      <w:sz w:val="28"/>
      <w:szCs w:val="28"/>
    </w:rPr>
  </w:style>
  <w:style w:type="paragraph" w:customStyle="1" w:styleId="IndustryIndent">
    <w:name w:val="Industry Indent"/>
    <w:basedOn w:val="BodyTextIndent"/>
    <w:link w:val="IndustryIndentChar"/>
    <w:qFormat/>
    <w:rsid w:val="003E08CA"/>
    <w:pPr>
      <w:spacing w:line="300" w:lineRule="auto"/>
      <w:ind w:left="360"/>
    </w:pPr>
    <w:rPr>
      <w:rFonts w:ascii="Arial" w:eastAsia="Times New Roman" w:hAnsi="Arial" w:cs="Times New Roman"/>
      <w:color w:val="333333"/>
      <w:szCs w:val="24"/>
    </w:rPr>
  </w:style>
  <w:style w:type="character" w:customStyle="1" w:styleId="IndustryIndentChar">
    <w:name w:val="Industry Indent Char"/>
    <w:basedOn w:val="BodyTextIndentChar"/>
    <w:link w:val="IndustryIndent"/>
    <w:rsid w:val="003E08CA"/>
    <w:rPr>
      <w:rFonts w:ascii="Arial" w:eastAsia="Times New Roman" w:hAnsi="Arial" w:cs="Times New Roman"/>
      <w:color w:val="333333"/>
      <w:szCs w:val="24"/>
    </w:rPr>
  </w:style>
  <w:style w:type="paragraph" w:customStyle="1" w:styleId="Style3">
    <w:name w:val="Style3"/>
    <w:basedOn w:val="Heading1"/>
    <w:link w:val="Style3Char"/>
    <w:qFormat/>
    <w:rsid w:val="003E08CA"/>
    <w:pPr>
      <w:keepNext w:val="0"/>
      <w:keepLines w:val="0"/>
      <w:numPr>
        <w:numId w:val="2"/>
      </w:numPr>
      <w:spacing w:before="0" w:after="120"/>
    </w:pPr>
    <w:rPr>
      <w:rFonts w:ascii="Calibri" w:eastAsia="Times New Roman" w:hAnsi="Calibri" w:cstheme="minorHAnsi"/>
      <w:bCs w:val="0"/>
      <w:color w:val="244061" w:themeColor="accent1" w:themeShade="80"/>
      <w:sz w:val="32"/>
    </w:rPr>
  </w:style>
  <w:style w:type="character" w:customStyle="1" w:styleId="Style3Char">
    <w:name w:val="Style3 Char"/>
    <w:basedOn w:val="DefaultParagraphFont"/>
    <w:link w:val="Style3"/>
    <w:rsid w:val="003E08CA"/>
    <w:rPr>
      <w:rFonts w:ascii="Calibri" w:eastAsia="Times New Roman" w:hAnsi="Calibri" w:cstheme="minorHAnsi"/>
      <w:b/>
      <w:color w:val="244061" w:themeColor="accent1" w:themeShade="80"/>
      <w:sz w:val="32"/>
      <w:szCs w:val="28"/>
    </w:rPr>
  </w:style>
  <w:style w:type="character" w:customStyle="1" w:styleId="Heading3Char">
    <w:name w:val="Heading 3 Char"/>
    <w:basedOn w:val="DefaultParagraphFont"/>
    <w:link w:val="Heading3"/>
    <w:rsid w:val="003E08CA"/>
    <w:rPr>
      <w:rFonts w:asciiTheme="majorHAnsi" w:eastAsiaTheme="majorEastAsia" w:hAnsiTheme="majorHAnsi" w:cstheme="majorBidi"/>
      <w:b/>
      <w:bCs/>
      <w:color w:val="4F81BD" w:themeColor="accent1"/>
    </w:rPr>
  </w:style>
  <w:style w:type="paragraph" w:styleId="BodyTextIndent">
    <w:name w:val="Body Text Indent"/>
    <w:basedOn w:val="Normal"/>
    <w:link w:val="BodyTextIndentChar"/>
    <w:uiPriority w:val="99"/>
    <w:semiHidden/>
    <w:unhideWhenUsed/>
    <w:rsid w:val="003E08CA"/>
    <w:pPr>
      <w:ind w:left="283"/>
    </w:pPr>
  </w:style>
  <w:style w:type="character" w:customStyle="1" w:styleId="BodyTextIndentChar">
    <w:name w:val="Body Text Indent Char"/>
    <w:basedOn w:val="DefaultParagraphFont"/>
    <w:link w:val="BodyTextIndent"/>
    <w:uiPriority w:val="99"/>
    <w:semiHidden/>
    <w:rsid w:val="003E08CA"/>
    <w:rPr>
      <w:rFonts w:eastAsiaTheme="majorEastAsia" w:cstheme="majorBidi"/>
    </w:rPr>
  </w:style>
  <w:style w:type="character" w:customStyle="1" w:styleId="Heading1Char">
    <w:name w:val="Heading 1 Char"/>
    <w:aliases w:val="Heading 1 Char1 Char,Heading 1 Char Char Char"/>
    <w:basedOn w:val="DefaultParagraphFont"/>
    <w:link w:val="Heading1"/>
    <w:rsid w:val="003E08CA"/>
    <w:rPr>
      <w:rFonts w:asciiTheme="majorHAnsi" w:eastAsiaTheme="majorEastAsia" w:hAnsiTheme="majorHAnsi" w:cstheme="majorBidi"/>
      <w:b/>
      <w:bCs/>
      <w:color w:val="365F91" w:themeColor="accent1" w:themeShade="BF"/>
      <w:sz w:val="28"/>
      <w:szCs w:val="28"/>
    </w:rPr>
  </w:style>
  <w:style w:type="paragraph" w:styleId="CommentText">
    <w:name w:val="annotation text"/>
    <w:basedOn w:val="Normal"/>
    <w:link w:val="CommentTextChar"/>
    <w:uiPriority w:val="99"/>
    <w:semiHidden/>
    <w:rsid w:val="003E08CA"/>
    <w:rPr>
      <w:sz w:val="20"/>
      <w:szCs w:val="20"/>
    </w:rPr>
  </w:style>
  <w:style w:type="character" w:customStyle="1" w:styleId="CommentTextChar">
    <w:name w:val="Comment Text Char"/>
    <w:basedOn w:val="DefaultParagraphFont"/>
    <w:link w:val="CommentText"/>
    <w:uiPriority w:val="99"/>
    <w:semiHidden/>
    <w:rsid w:val="003E08CA"/>
    <w:rPr>
      <w:rFonts w:eastAsiaTheme="majorEastAsia" w:cstheme="majorBidi"/>
      <w:sz w:val="20"/>
      <w:szCs w:val="20"/>
    </w:rPr>
  </w:style>
  <w:style w:type="character" w:styleId="CommentReference">
    <w:name w:val="annotation reference"/>
    <w:basedOn w:val="DefaultParagraphFont"/>
    <w:uiPriority w:val="99"/>
    <w:semiHidden/>
    <w:rsid w:val="003E08CA"/>
    <w:rPr>
      <w:rFonts w:cs="Times New Roman"/>
      <w:sz w:val="16"/>
      <w:szCs w:val="16"/>
    </w:rPr>
  </w:style>
  <w:style w:type="table" w:styleId="TableGrid">
    <w:name w:val="Table Grid"/>
    <w:basedOn w:val="TableNormal"/>
    <w:uiPriority w:val="59"/>
    <w:rsid w:val="003E08CA"/>
    <w:pPr>
      <w:spacing w:after="120" w:line="252" w:lineRule="auto"/>
    </w:pPr>
    <w:rPr>
      <w:rFonts w:asciiTheme="majorHAnsi" w:eastAsiaTheme="majorEastAsia" w:hAnsiTheme="majorHAnsi" w:cstheme="majorBid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Recommendation,L,List Paragraph1,List Paragraph11,Body Bullets,0Bullet,Bullet point,Indented bullet,List Paragraph2,bullet point list,Bulletr List Paragraph,FooterText,List Paragraph21,Listeafsnit1,NFP GP Bulleted List"/>
    <w:basedOn w:val="Normal"/>
    <w:link w:val="ListParagraphChar"/>
    <w:uiPriority w:val="34"/>
    <w:qFormat/>
    <w:rsid w:val="003E08CA"/>
    <w:pPr>
      <w:ind w:left="720"/>
      <w:contextualSpacing/>
    </w:pPr>
  </w:style>
  <w:style w:type="character" w:customStyle="1" w:styleId="ListParagraphChar">
    <w:name w:val="List Paragraph Char"/>
    <w:aliases w:val="Recommendation Char,L Char,List Paragraph1 Char,List Paragraph11 Char,Body Bullets Char,0Bullet Char,Bullet point Char,Indented bullet Char,List Paragraph2 Char,bullet point list Char,Bulletr List Paragraph Char,FooterText Char"/>
    <w:basedOn w:val="DefaultParagraphFont"/>
    <w:link w:val="ListParagraph"/>
    <w:uiPriority w:val="34"/>
    <w:rsid w:val="003E08CA"/>
    <w:rPr>
      <w:rFonts w:eastAsiaTheme="majorEastAsia" w:cstheme="majorBidi"/>
    </w:rPr>
  </w:style>
  <w:style w:type="paragraph" w:styleId="ListBullet">
    <w:name w:val="List Bullet"/>
    <w:basedOn w:val="Normal"/>
    <w:autoRedefine/>
    <w:rsid w:val="007A578A"/>
    <w:pPr>
      <w:ind w:left="425"/>
    </w:pPr>
    <w:rPr>
      <w:rFonts w:ascii="Arial" w:eastAsia="Times New Roman" w:hAnsi="Arial" w:cs="Times New Roman"/>
      <w:szCs w:val="24"/>
    </w:rPr>
  </w:style>
  <w:style w:type="paragraph" w:styleId="BalloonText">
    <w:name w:val="Balloon Text"/>
    <w:basedOn w:val="Normal"/>
    <w:link w:val="BalloonTextChar"/>
    <w:unhideWhenUsed/>
    <w:rsid w:val="003E08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3E08CA"/>
    <w:rPr>
      <w:rFonts w:ascii="Tahoma" w:eastAsiaTheme="majorEastAsia" w:hAnsi="Tahoma" w:cs="Tahoma"/>
      <w:sz w:val="16"/>
      <w:szCs w:val="16"/>
    </w:rPr>
  </w:style>
  <w:style w:type="character" w:customStyle="1" w:styleId="Heading4Char">
    <w:name w:val="Heading 4 Char"/>
    <w:basedOn w:val="DefaultParagraphFont"/>
    <w:link w:val="Heading4"/>
    <w:uiPriority w:val="9"/>
    <w:semiHidden/>
    <w:rsid w:val="003E08CA"/>
    <w:rPr>
      <w:rFonts w:asciiTheme="majorHAnsi" w:eastAsiaTheme="majorEastAsia" w:hAnsiTheme="majorHAnsi" w:cstheme="majorBidi"/>
      <w:b/>
      <w:bCs/>
      <w:i/>
      <w:iCs/>
      <w:color w:val="4F81BD" w:themeColor="accent1"/>
    </w:rPr>
  </w:style>
  <w:style w:type="character" w:customStyle="1" w:styleId="Heading2Char">
    <w:name w:val="Heading 2 Char"/>
    <w:basedOn w:val="DefaultParagraphFont"/>
    <w:link w:val="Heading2"/>
    <w:rsid w:val="003E08CA"/>
    <w:rPr>
      <w:rFonts w:eastAsiaTheme="majorEastAsia" w:cstheme="majorBidi"/>
      <w:caps/>
      <w:color w:val="548DD4" w:themeColor="text2" w:themeTint="99"/>
      <w:spacing w:val="15"/>
      <w:sz w:val="28"/>
      <w:szCs w:val="24"/>
    </w:rPr>
  </w:style>
  <w:style w:type="character" w:customStyle="1" w:styleId="Heading5Char">
    <w:name w:val="Heading 5 Char"/>
    <w:basedOn w:val="DefaultParagraphFont"/>
    <w:link w:val="Heading5"/>
    <w:uiPriority w:val="9"/>
    <w:semiHidden/>
    <w:rsid w:val="003E08CA"/>
    <w:rPr>
      <w:rFonts w:eastAsiaTheme="majorEastAsia" w:cstheme="majorBidi"/>
      <w:caps/>
      <w:color w:val="622423" w:themeColor="accent2" w:themeShade="7F"/>
      <w:spacing w:val="10"/>
    </w:rPr>
  </w:style>
  <w:style w:type="character" w:customStyle="1" w:styleId="Heading6Char">
    <w:name w:val="Heading 6 Char"/>
    <w:basedOn w:val="DefaultParagraphFont"/>
    <w:link w:val="Heading6"/>
    <w:rsid w:val="003E08CA"/>
    <w:rPr>
      <w:rFonts w:eastAsiaTheme="majorEastAsia" w:cstheme="majorBidi"/>
      <w:caps/>
      <w:color w:val="943634" w:themeColor="accent2" w:themeShade="BF"/>
      <w:spacing w:val="10"/>
    </w:rPr>
  </w:style>
  <w:style w:type="character" w:customStyle="1" w:styleId="Heading7Char">
    <w:name w:val="Heading 7 Char"/>
    <w:basedOn w:val="DefaultParagraphFont"/>
    <w:link w:val="Heading7"/>
    <w:uiPriority w:val="9"/>
    <w:rsid w:val="003E08CA"/>
    <w:rPr>
      <w:rFonts w:eastAsiaTheme="majorEastAsia" w:cstheme="majorBidi"/>
      <w:b/>
      <w:iCs/>
      <w:caps/>
      <w:color w:val="244061" w:themeColor="accent1" w:themeShade="80"/>
      <w:spacing w:val="10"/>
      <w:sz w:val="24"/>
    </w:rPr>
  </w:style>
  <w:style w:type="character" w:customStyle="1" w:styleId="Heading8Char">
    <w:name w:val="Heading 8 Char"/>
    <w:basedOn w:val="DefaultParagraphFont"/>
    <w:link w:val="Heading8"/>
    <w:uiPriority w:val="9"/>
    <w:semiHidden/>
    <w:rsid w:val="003E08CA"/>
    <w:rPr>
      <w:rFonts w:eastAsiaTheme="majorEastAsia" w:cstheme="majorBidi"/>
      <w:caps/>
      <w:spacing w:val="10"/>
      <w:sz w:val="20"/>
      <w:szCs w:val="20"/>
    </w:rPr>
  </w:style>
  <w:style w:type="character" w:customStyle="1" w:styleId="Heading9Char">
    <w:name w:val="Heading 9 Char"/>
    <w:basedOn w:val="DefaultParagraphFont"/>
    <w:link w:val="Heading9"/>
    <w:uiPriority w:val="9"/>
    <w:semiHidden/>
    <w:rsid w:val="003E08CA"/>
    <w:rPr>
      <w:rFonts w:eastAsiaTheme="majorEastAsia" w:cstheme="majorBidi"/>
      <w:i/>
      <w:iCs/>
      <w:caps/>
      <w:spacing w:val="10"/>
      <w:sz w:val="20"/>
      <w:szCs w:val="20"/>
    </w:rPr>
  </w:style>
  <w:style w:type="paragraph" w:styleId="BodyText">
    <w:name w:val="Body Text"/>
    <w:basedOn w:val="Normal"/>
    <w:link w:val="BodyTextChar"/>
    <w:rsid w:val="003E08CA"/>
  </w:style>
  <w:style w:type="character" w:customStyle="1" w:styleId="BodyTextChar">
    <w:name w:val="Body Text Char"/>
    <w:basedOn w:val="DefaultParagraphFont"/>
    <w:link w:val="BodyText"/>
    <w:rsid w:val="003E08CA"/>
    <w:rPr>
      <w:rFonts w:eastAsiaTheme="majorEastAsia" w:cstheme="majorBidi"/>
    </w:rPr>
  </w:style>
  <w:style w:type="paragraph" w:styleId="Header">
    <w:name w:val="header"/>
    <w:basedOn w:val="Normal"/>
    <w:link w:val="HeaderChar"/>
    <w:uiPriority w:val="99"/>
    <w:unhideWhenUsed/>
    <w:rsid w:val="005E159B"/>
    <w:pPr>
      <w:tabs>
        <w:tab w:val="center" w:pos="4513"/>
        <w:tab w:val="right" w:pos="9026"/>
      </w:tabs>
      <w:spacing w:after="0" w:line="240" w:lineRule="auto"/>
    </w:pPr>
  </w:style>
  <w:style w:type="character" w:customStyle="1" w:styleId="HeaderChar">
    <w:name w:val="Header Char"/>
    <w:basedOn w:val="DefaultParagraphFont"/>
    <w:link w:val="Header"/>
    <w:uiPriority w:val="99"/>
    <w:rsid w:val="005E159B"/>
    <w:rPr>
      <w:rFonts w:eastAsiaTheme="majorEastAsia" w:cstheme="majorBidi"/>
    </w:rPr>
  </w:style>
  <w:style w:type="paragraph" w:styleId="Footer">
    <w:name w:val="footer"/>
    <w:basedOn w:val="Normal"/>
    <w:link w:val="FooterChar"/>
    <w:uiPriority w:val="99"/>
    <w:unhideWhenUsed/>
    <w:rsid w:val="005E159B"/>
    <w:pPr>
      <w:tabs>
        <w:tab w:val="center" w:pos="4513"/>
        <w:tab w:val="right" w:pos="9026"/>
      </w:tabs>
      <w:spacing w:after="0" w:line="240" w:lineRule="auto"/>
    </w:pPr>
  </w:style>
  <w:style w:type="character" w:customStyle="1" w:styleId="FooterChar">
    <w:name w:val="Footer Char"/>
    <w:basedOn w:val="DefaultParagraphFont"/>
    <w:link w:val="Footer"/>
    <w:uiPriority w:val="99"/>
    <w:rsid w:val="005E159B"/>
    <w:rPr>
      <w:rFonts w:eastAsiaTheme="majorEastAsia" w:cstheme="majorBidi"/>
    </w:rPr>
  </w:style>
  <w:style w:type="character" w:styleId="Strong">
    <w:name w:val="Strong"/>
    <w:basedOn w:val="DefaultParagraphFont"/>
    <w:uiPriority w:val="22"/>
    <w:qFormat/>
    <w:rsid w:val="005E159B"/>
    <w:rPr>
      <w:rFonts w:cs="Times New Roman"/>
      <w:b/>
      <w:color w:val="943634" w:themeColor="accent2" w:themeShade="BF"/>
      <w:spacing w:val="5"/>
    </w:rPr>
  </w:style>
  <w:style w:type="character" w:styleId="Emphasis">
    <w:name w:val="Emphasis"/>
    <w:basedOn w:val="DefaultParagraphFont"/>
    <w:uiPriority w:val="20"/>
    <w:qFormat/>
    <w:rsid w:val="005E159B"/>
    <w:rPr>
      <w:rFonts w:cs="Times New Roman"/>
      <w:caps/>
      <w:spacing w:val="5"/>
      <w:sz w:val="20"/>
    </w:rPr>
  </w:style>
  <w:style w:type="paragraph" w:customStyle="1" w:styleId="IndustryBody">
    <w:name w:val="Industry Body"/>
    <w:basedOn w:val="Normal"/>
    <w:link w:val="IndustryBodyChar"/>
    <w:qFormat/>
    <w:rsid w:val="005E159B"/>
    <w:pPr>
      <w:spacing w:after="0" w:line="300" w:lineRule="auto"/>
    </w:pPr>
    <w:rPr>
      <w:rFonts w:ascii="Arial" w:eastAsia="Times New Roman" w:hAnsi="Arial" w:cs="Times New Roman"/>
      <w:color w:val="333333"/>
      <w:szCs w:val="24"/>
    </w:rPr>
  </w:style>
  <w:style w:type="character" w:customStyle="1" w:styleId="IndustryBodyChar">
    <w:name w:val="Industry Body Char"/>
    <w:basedOn w:val="DefaultParagraphFont"/>
    <w:link w:val="IndustryBody"/>
    <w:rsid w:val="005E159B"/>
    <w:rPr>
      <w:rFonts w:ascii="Arial" w:eastAsia="Times New Roman" w:hAnsi="Arial" w:cs="Times New Roman"/>
      <w:color w:val="333333"/>
      <w:szCs w:val="24"/>
    </w:rPr>
  </w:style>
  <w:style w:type="paragraph" w:customStyle="1" w:styleId="BodyText1">
    <w:name w:val="Body Text1"/>
    <w:basedOn w:val="Normal"/>
    <w:uiPriority w:val="98"/>
    <w:rsid w:val="005E159B"/>
    <w:pPr>
      <w:spacing w:after="240" w:line="240" w:lineRule="auto"/>
    </w:pPr>
    <w:rPr>
      <w:rFonts w:ascii="Calibri" w:eastAsia="Arial Unicode MS" w:hAnsi="Calibri" w:cs="Arial"/>
      <w:sz w:val="24"/>
      <w:szCs w:val="24"/>
      <w:lang w:eastAsia="ja-JP"/>
    </w:rPr>
  </w:style>
  <w:style w:type="paragraph" w:customStyle="1" w:styleId="Bullet12">
    <w:name w:val="Bullet+12"/>
    <w:basedOn w:val="Normal"/>
    <w:uiPriority w:val="2"/>
    <w:rsid w:val="005E159B"/>
    <w:pPr>
      <w:numPr>
        <w:numId w:val="3"/>
      </w:numPr>
      <w:spacing w:after="240" w:line="240" w:lineRule="auto"/>
      <w:ind w:left="357" w:hanging="357"/>
    </w:pPr>
    <w:rPr>
      <w:rFonts w:ascii="Calibri" w:eastAsia="Times New Roman" w:hAnsi="Calibri" w:cs="Tahoma"/>
      <w:color w:val="000000"/>
      <w:sz w:val="24"/>
      <w:lang w:eastAsia="en-AU"/>
    </w:rPr>
  </w:style>
  <w:style w:type="paragraph" w:customStyle="1" w:styleId="Bullet6">
    <w:name w:val="Bullet+6"/>
    <w:basedOn w:val="Normal"/>
    <w:uiPriority w:val="2"/>
    <w:qFormat/>
    <w:rsid w:val="005E159B"/>
    <w:pPr>
      <w:numPr>
        <w:numId w:val="4"/>
      </w:numPr>
      <w:spacing w:line="240" w:lineRule="auto"/>
    </w:pPr>
    <w:rPr>
      <w:rFonts w:ascii="Calibri" w:eastAsia="Times New Roman" w:hAnsi="Calibri" w:cs="Tahoma"/>
      <w:color w:val="000000"/>
      <w:sz w:val="24"/>
      <w:lang w:eastAsia="en-AU"/>
    </w:rPr>
  </w:style>
  <w:style w:type="paragraph" w:customStyle="1" w:styleId="TableText">
    <w:name w:val="TableText"/>
    <w:basedOn w:val="Normal"/>
    <w:uiPriority w:val="4"/>
    <w:rsid w:val="005E159B"/>
    <w:pPr>
      <w:spacing w:before="20" w:after="20" w:line="240" w:lineRule="auto"/>
    </w:pPr>
    <w:rPr>
      <w:rFonts w:ascii="Calibri" w:eastAsia="Times New Roman" w:hAnsi="Calibri" w:cs="Tahoma"/>
      <w:color w:val="000000"/>
      <w:sz w:val="24"/>
      <w:szCs w:val="21"/>
      <w:lang w:eastAsia="en-AU"/>
    </w:rPr>
  </w:style>
  <w:style w:type="paragraph" w:customStyle="1" w:styleId="TableHeading">
    <w:name w:val="TableHeading"/>
    <w:basedOn w:val="TableText"/>
    <w:uiPriority w:val="4"/>
    <w:rsid w:val="005E159B"/>
    <w:rPr>
      <w:b/>
      <w:bCs/>
    </w:rPr>
  </w:style>
  <w:style w:type="paragraph" w:styleId="Title">
    <w:name w:val="Title"/>
    <w:basedOn w:val="Normal"/>
    <w:next w:val="Normal"/>
    <w:link w:val="TitleChar"/>
    <w:qFormat/>
    <w:rsid w:val="005E159B"/>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TitleChar">
    <w:name w:val="Title Char"/>
    <w:basedOn w:val="DefaultParagraphFont"/>
    <w:link w:val="Title"/>
    <w:rsid w:val="005E159B"/>
    <w:rPr>
      <w:rFonts w:eastAsiaTheme="majorEastAsia" w:cstheme="majorBidi"/>
      <w:caps/>
      <w:color w:val="632423" w:themeColor="accent2" w:themeShade="80"/>
      <w:spacing w:val="50"/>
      <w:sz w:val="44"/>
      <w:szCs w:val="44"/>
    </w:rPr>
  </w:style>
  <w:style w:type="paragraph" w:styleId="CommentSubject">
    <w:name w:val="annotation subject"/>
    <w:basedOn w:val="CommentText"/>
    <w:next w:val="CommentText"/>
    <w:link w:val="CommentSubjectChar"/>
    <w:uiPriority w:val="99"/>
    <w:semiHidden/>
    <w:unhideWhenUsed/>
    <w:rsid w:val="006E0A11"/>
    <w:pPr>
      <w:spacing w:line="240" w:lineRule="auto"/>
    </w:pPr>
    <w:rPr>
      <w:b/>
      <w:bCs/>
    </w:rPr>
  </w:style>
  <w:style w:type="character" w:customStyle="1" w:styleId="CommentSubjectChar">
    <w:name w:val="Comment Subject Char"/>
    <w:basedOn w:val="CommentTextChar"/>
    <w:link w:val="CommentSubject"/>
    <w:uiPriority w:val="99"/>
    <w:semiHidden/>
    <w:rsid w:val="006E0A11"/>
    <w:rPr>
      <w:rFonts w:eastAsiaTheme="majorEastAsia" w:cstheme="majorBidi"/>
      <w:b/>
      <w:bCs/>
      <w:sz w:val="20"/>
      <w:szCs w:val="20"/>
    </w:rPr>
  </w:style>
  <w:style w:type="table" w:customStyle="1" w:styleId="TableGrid3">
    <w:name w:val="Table Grid3"/>
    <w:basedOn w:val="TableNormal"/>
    <w:next w:val="TableGrid"/>
    <w:uiPriority w:val="59"/>
    <w:rsid w:val="00113B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1E044A"/>
    <w:pPr>
      <w:outlineLvl w:val="9"/>
    </w:pPr>
    <w:rPr>
      <w:lang w:val="en-US" w:eastAsia="ja-JP"/>
    </w:rPr>
  </w:style>
  <w:style w:type="paragraph" w:styleId="TOC2">
    <w:name w:val="toc 2"/>
    <w:basedOn w:val="Normal"/>
    <w:next w:val="Normal"/>
    <w:autoRedefine/>
    <w:uiPriority w:val="39"/>
    <w:unhideWhenUsed/>
    <w:qFormat/>
    <w:rsid w:val="001E044A"/>
    <w:pPr>
      <w:spacing w:after="100"/>
      <w:ind w:left="220"/>
    </w:pPr>
    <w:rPr>
      <w:rFonts w:eastAsiaTheme="minorEastAsia" w:cstheme="minorBidi"/>
      <w:lang w:val="en-US" w:eastAsia="ja-JP"/>
    </w:rPr>
  </w:style>
  <w:style w:type="paragraph" w:styleId="TOC1">
    <w:name w:val="toc 1"/>
    <w:basedOn w:val="Normal"/>
    <w:next w:val="Normal"/>
    <w:autoRedefine/>
    <w:uiPriority w:val="39"/>
    <w:unhideWhenUsed/>
    <w:qFormat/>
    <w:rsid w:val="00DC2698"/>
    <w:pPr>
      <w:tabs>
        <w:tab w:val="left" w:pos="1100"/>
        <w:tab w:val="right" w:leader="dot" w:pos="9016"/>
      </w:tabs>
      <w:spacing w:after="100"/>
    </w:pPr>
    <w:rPr>
      <w:rFonts w:eastAsiaTheme="minorEastAsia" w:cstheme="minorBidi"/>
      <w:b/>
      <w:noProof/>
      <w:lang w:val="en-US" w:eastAsia="ja-JP"/>
    </w:rPr>
  </w:style>
  <w:style w:type="paragraph" w:styleId="TOC3">
    <w:name w:val="toc 3"/>
    <w:basedOn w:val="Normal"/>
    <w:next w:val="Normal"/>
    <w:autoRedefine/>
    <w:uiPriority w:val="39"/>
    <w:unhideWhenUsed/>
    <w:qFormat/>
    <w:rsid w:val="001E044A"/>
    <w:pPr>
      <w:spacing w:after="100"/>
      <w:ind w:left="440"/>
    </w:pPr>
    <w:rPr>
      <w:rFonts w:eastAsiaTheme="minorEastAsia" w:cstheme="minorBidi"/>
      <w:lang w:val="en-US" w:eastAsia="ja-JP"/>
    </w:rPr>
  </w:style>
  <w:style w:type="paragraph" w:customStyle="1" w:styleId="DIISRTEFOOTER">
    <w:name w:val="DIISRTE FOOTER"/>
    <w:basedOn w:val="Normal"/>
    <w:autoRedefine/>
    <w:locked/>
    <w:rsid w:val="00B343DA"/>
    <w:pPr>
      <w:tabs>
        <w:tab w:val="center" w:pos="4320"/>
        <w:tab w:val="right" w:pos="8640"/>
      </w:tabs>
      <w:spacing w:after="0" w:line="360" w:lineRule="auto"/>
      <w:ind w:right="360"/>
    </w:pPr>
    <w:rPr>
      <w:rFonts w:eastAsia="Times New Roman" w:cstheme="minorHAnsi"/>
      <w:color w:val="333333"/>
      <w:sz w:val="18"/>
      <w:szCs w:val="18"/>
    </w:rPr>
  </w:style>
  <w:style w:type="paragraph" w:customStyle="1" w:styleId="TOC">
    <w:name w:val="TOC"/>
    <w:basedOn w:val="Heading2"/>
    <w:rsid w:val="00D72838"/>
    <w:pPr>
      <w:keepNext/>
      <w:pBdr>
        <w:bottom w:val="none" w:sz="0" w:space="0" w:color="auto"/>
      </w:pBdr>
      <w:spacing w:before="300" w:after="200" w:line="240" w:lineRule="auto"/>
      <w:jc w:val="left"/>
    </w:pPr>
    <w:rPr>
      <w:rFonts w:ascii="Arial" w:eastAsia="Times New Roman" w:hAnsi="Arial" w:cs="Arial"/>
      <w:b/>
      <w:bCs/>
      <w:iCs/>
      <w:caps w:val="0"/>
      <w:color w:val="auto"/>
      <w:spacing w:val="0"/>
      <w:sz w:val="36"/>
      <w:szCs w:val="28"/>
    </w:rPr>
  </w:style>
  <w:style w:type="paragraph" w:customStyle="1" w:styleId="diisr-rteelement-p">
    <w:name w:val="diisr-rteelement-p"/>
    <w:basedOn w:val="Normal"/>
    <w:rsid w:val="009E1258"/>
    <w:pPr>
      <w:spacing w:before="100" w:beforeAutospacing="1" w:after="100" w:afterAutospacing="1" w:line="336" w:lineRule="atLeast"/>
    </w:pPr>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5135682">
      <w:bodyDiv w:val="1"/>
      <w:marLeft w:val="0"/>
      <w:marRight w:val="0"/>
      <w:marTop w:val="0"/>
      <w:marBottom w:val="0"/>
      <w:divBdr>
        <w:top w:val="none" w:sz="0" w:space="0" w:color="auto"/>
        <w:left w:val="none" w:sz="0" w:space="0" w:color="auto"/>
        <w:bottom w:val="none" w:sz="0" w:space="0" w:color="auto"/>
        <w:right w:val="none" w:sz="0" w:space="0" w:color="auto"/>
      </w:divBdr>
    </w:div>
    <w:div w:id="1572233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homeaffairs.gov.au" TargetMode="External"/><Relationship Id="rId18" Type="http://schemas.openxmlformats.org/officeDocument/2006/relationships/hyperlink" Target="http://www.oaic.gov.au/"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traenquiries@education.gov.au" TargetMode="External"/><Relationship Id="rId7" Type="http://schemas.openxmlformats.org/officeDocument/2006/relationships/settings" Target="settings.xml"/><Relationship Id="rId12" Type="http://schemas.openxmlformats.org/officeDocument/2006/relationships/hyperlink" Target="http://creativecommons.org/licenses/by/3.0/au/legalcode" TargetMode="External"/><Relationship Id="rId17" Type="http://schemas.openxmlformats.org/officeDocument/2006/relationships/hyperlink" Target="https://www.homeaffairs.gov.au/Trav/Visa/Usin"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naati.com.au" TargetMode="External"/><Relationship Id="rId20" Type="http://schemas.openxmlformats.org/officeDocument/2006/relationships/hyperlink" Target="http://www.austlii.edu.au/au/legis/cth/consol_reg/mr1994227/"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creativecommons.org/licenses/by/3.0/au"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package" Target="embeddings/Microsoft_Visio_Drawing.vsdx"/><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mailto:privacy@dese.gov.a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emf"/><Relationship Id="rId22" Type="http://schemas.openxmlformats.org/officeDocument/2006/relationships/hyperlink" Target="http://www.tradesrecognitionaustralia.gov.au" TargetMode="Externa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orePublishingDocumentCategory xmlns="6c2c5765-952c-4e19-adb4-9216d09af5b2" xsi:nil="true"/>
    <IncludeInNotificationsAndUpdates xmlns="e458427f-59c3-4743-9484-838c3c7cec4f">true</IncludeInNotificationsAndUpdates>
    <IncludeInContentRollups xmlns="e458427f-59c3-4743-9484-838c3c7cec4f">false</IncludeInContentRollups>
    <CorePublishingComments xmlns="e458427f-59c3-4743-9484-838c3c7cec4f">MPA Applicant Guidelines</CorePublishingComments>
    <DocumentRollupCategory xmlns="6c2c5765-952c-4e19-adb4-9216d09af5b2"/>
    <PublishingExpirationDate xmlns="http://schemas.microsoft.com/sharepoint/v3" xsi:nil="true"/>
    <PublishingStartDate xmlns="http://schemas.microsoft.com/sharepoint/v3" xsi:nil="true"/>
    <IPSCategory xmlns="e458427f-59c3-4743-9484-838c3c7cec4f" xsi:nil="true"/>
    <KeywordsLookupField xmlns="6c2c5765-952c-4e19-adb4-9216d09af5b2"/>
    <IncludeInRSSFeeds xmlns="e458427f-59c3-4743-9484-838c3c7cec4f">false</IncludeInRSSFeeds>
    <CorePublishingDocumentChangeDescription xmlns="e458427f-59c3-4743-9484-838c3c7cec4f">updates to correct a few minor typos in the previous document</CorePublishingDocumentChangeDescription>
    <SubjectLookupField xmlns="6c2c5765-952c-4e19-adb4-9216d09af5b2"/>
    <CorePublishingFileReference xmlns="e458427f-59c3-4743-9484-838c3c7cec4f">MPA APplicant Guidelines</CorePublishingFileReference>
    <CorePublishingDocumentContact xmlns="e458427f-59c3-4743-9484-838c3c7cec4f">
      <UserInfo>
        <DisplayName>Behnke, Chris</DisplayName>
        <AccountId>87</AccountId>
        <AccountType/>
      </UserInfo>
    </CorePublishingDocumentContact>
  </documentManagement>
</p:properties>
</file>

<file path=customXml/item3.xml><?xml version="1.0" encoding="utf-8"?>
<ct:contentTypeSchema xmlns:ct="http://schemas.microsoft.com/office/2006/metadata/contentType" xmlns:ma="http://schemas.microsoft.com/office/2006/metadata/properties/metaAttributes" ct:_="" ma:_="" ma:contentTypeName="Core Publishing Document" ma:contentTypeID="0x01010097F86F0C24D64525B252BB20BD9D45A700C5A58029C5B3B648888F06C67DC711A5" ma:contentTypeVersion="75" ma:contentTypeDescription="Core Publishing Document, inherited from OOTB document." ma:contentTypeScope="" ma:versionID="5b1001a135068a6361c5c26c81917d76">
  <xsd:schema xmlns:xsd="http://www.w3.org/2001/XMLSchema" xmlns:xs="http://www.w3.org/2001/XMLSchema" xmlns:p="http://schemas.microsoft.com/office/2006/metadata/properties" xmlns:ns1="http://schemas.microsoft.com/sharepoint/v3" xmlns:ns2="e458427f-59c3-4743-9484-838c3c7cec4f" xmlns:ns3="6c2c5765-952c-4e19-adb4-9216d09af5b2" targetNamespace="http://schemas.microsoft.com/office/2006/metadata/properties" ma:root="true" ma:fieldsID="ed60c70342a25cf109efc9628fcf84f4" ns1:_="" ns2:_="" ns3:_="">
    <xsd:import namespace="http://schemas.microsoft.com/sharepoint/v3"/>
    <xsd:import namespace="e458427f-59c3-4743-9484-838c3c7cec4f"/>
    <xsd:import namespace="6c2c5765-952c-4e19-adb4-9216d09af5b2"/>
    <xsd:element name="properties">
      <xsd:complexType>
        <xsd:sequence>
          <xsd:element name="documentManagement">
            <xsd:complexType>
              <xsd:all>
                <xsd:element ref="ns2:CorePublishingComments" minOccurs="0"/>
                <xsd:element ref="ns1:PublishingStartDate" minOccurs="0"/>
                <xsd:element ref="ns1:PublishingExpirationDate" minOccurs="0"/>
                <xsd:element ref="ns2:CorePublishingDocumentContact"/>
                <xsd:element ref="ns3:SubjectLookupField" minOccurs="0"/>
                <xsd:element ref="ns3:KeywordsLookupField" minOccurs="0"/>
                <xsd:element ref="ns3:CorePublishingDocumentCategory" minOccurs="0"/>
                <xsd:element ref="ns2:IPSCategory" minOccurs="0"/>
                <xsd:element ref="ns2:CorePublishingFileReference"/>
                <xsd:element ref="ns2:IncludeInNotificationsAndUpdates" minOccurs="0"/>
                <xsd:element ref="ns2:IncludeInContentRollups" minOccurs="0"/>
                <xsd:element ref="ns2:IncludeInRSSFeeds" minOccurs="0"/>
                <xsd:element ref="ns2:CorePublishingDocumentChangeDescription" minOccurs="0"/>
                <xsd:element ref="ns3:DocumentRollupCateg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9" nillable="true" ma:displayName="Start Date" ma:description="" ma:internalName="PublishingStartDate">
      <xsd:simpleType>
        <xsd:restriction base="dms:Unknown"/>
      </xsd:simpleType>
    </xsd:element>
    <xsd:element name="PublishingExpirationDate" ma:index="10" nillable="true" ma:displayName="End Date" ma:description=""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458427f-59c3-4743-9484-838c3c7cec4f" elementFormDefault="qualified">
    <xsd:import namespace="http://schemas.microsoft.com/office/2006/documentManagement/types"/>
    <xsd:import namespace="http://schemas.microsoft.com/office/infopath/2007/PartnerControls"/>
    <xsd:element name="CorePublishingComments" ma:index="8" nillable="true" ma:displayName="Description" ma:description="Used for DC.Description metadata." ma:internalName="CorePublishingComments">
      <xsd:simpleType>
        <xsd:restriction base="dms:Note"/>
      </xsd:simpleType>
    </xsd:element>
    <xsd:element name="CorePublishingDocumentContact" ma:index="11" ma:displayName="Document Contact" ma:list="UserInfo" ma:internalName="CorePublishingDocumentContact">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IPSCategory" ma:index="15" nillable="true" ma:displayName="IPS Category" ma:description="Used for FOI/IPS categorisation." ma:format="Dropdown" ma:internalName="IPSCategory">
      <xsd:simpleType>
        <xsd:restriction base="dms:Choice">
          <xsd:enumeration value="1. Who we are"/>
          <xsd:enumeration value="2. What we do"/>
          <xsd:enumeration value="3. Our reports"/>
          <xsd:enumeration value="4. Consultation"/>
          <xsd:enumeration value="5. Our strategic and business priorities"/>
          <xsd:enumeration value="6. Routinely requested information"/>
          <xsd:enumeration value="7. Our finances"/>
          <xsd:enumeration value="8. Our lists"/>
          <xsd:enumeration value="9. Our submissions"/>
          <xsd:enumeration value="10. Our policies"/>
        </xsd:restriction>
      </xsd:simpleType>
    </xsd:element>
    <xsd:element name="CorePublishingFileReference" ma:index="16" ma:displayName="File Reference" ma:description="Audit Requirement." ma:internalName="CorePublishingFileReference">
      <xsd:simpleType>
        <xsd:restriction base="dms:Text"/>
      </xsd:simpleType>
    </xsd:element>
    <xsd:element name="IncludeInNotificationsAndUpdates" ma:index="17" nillable="true" ma:displayName="Include in Email Updates" ma:default="1" ma:internalName="IncludeInNotificationsAndUpdates">
      <xsd:simpleType>
        <xsd:restriction base="dms:Boolean"/>
      </xsd:simpleType>
    </xsd:element>
    <xsd:element name="IncludeInContentRollups" ma:index="18" nillable="true" ma:displayName="Include In Content Rollups" ma:default="0" ma:description="Used at the site owners' discretion to include/exclude pages from 'rollup' web parts such as content queries." ma:internalName="IncludeInContentRollups">
      <xsd:simpleType>
        <xsd:restriction base="dms:Boolean"/>
      </xsd:simpleType>
    </xsd:element>
    <xsd:element name="IncludeInRSSFeeds" ma:index="19" nillable="true" ma:displayName="Include In RSS Feeds" ma:default="0" ma:description="Used at the site owners' discretion to include/exclude documents from RSS feeds." ma:internalName="IncludeInRSSFeeds">
      <xsd:simpleType>
        <xsd:restriction base="dms:Boolean"/>
      </xsd:simpleType>
    </xsd:element>
    <xsd:element name="CorePublishingDocumentChangeDescription" ma:index="20" nillable="true" ma:displayName="Document Change Description" ma:description="Description of the current version of the document - can be of assistance to reviewers/approvers (and can be included in the workflow emails)." ma:internalName="CorePublishingDocumentChange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c2c5765-952c-4e19-adb4-9216d09af5b2" elementFormDefault="qualified">
    <xsd:import namespace="http://schemas.microsoft.com/office/2006/documentManagement/types"/>
    <xsd:import namespace="http://schemas.microsoft.com/office/infopath/2007/PartnerControls"/>
    <xsd:element name="SubjectLookupField" ma:index="12" nillable="true" ma:displayName="Subject" ma:list="d1bf1fd4-5772-4e7b-8fc5-3512a0b4766a" ma:internalName="SubjectLookupField" ma:web="6c2c5765-952c-4e19-adb4-9216d09af5b2">
      <xsd:complexType>
        <xsd:complexContent>
          <xsd:extension base="dms:MultiChoiceLookup">
            <xsd:sequence>
              <xsd:element name="Value" type="dms:Lookup" maxOccurs="unbounded" minOccurs="0" nillable="true"/>
            </xsd:sequence>
          </xsd:extension>
        </xsd:complexContent>
      </xsd:complexType>
    </xsd:element>
    <xsd:element name="KeywordsLookupField" ma:index="13" nillable="true" ma:displayName="Keywords" ma:list="e5ef9579-b499-490c-b3a7-0677f8b7ff11" ma:internalName="KeywordsLookupField" ma:web="6c2c5765-952c-4e19-adb4-9216d09af5b2">
      <xsd:complexType>
        <xsd:complexContent>
          <xsd:extension base="dms:MultiChoiceLookup">
            <xsd:sequence>
              <xsd:element name="Value" type="dms:Lookup" maxOccurs="unbounded" minOccurs="0" nillable="true"/>
            </xsd:sequence>
          </xsd:extension>
        </xsd:complexContent>
      </xsd:complexType>
    </xsd:element>
    <xsd:element name="CorePublishingDocumentCategory" ma:index="14" nillable="true" ma:displayName="Document Category" ma:description="Document Type list is used for source data. Used for DC.Type.documentType metadata." ma:list="{93288d12-1efa-466e-a8d7-7f3f3b5228a0}" ma:internalName="CorePublishingDocumentCategory" ma:showField="Title" ma:web="6c2c5765-952c-4e19-adb4-9216d09af5b2">
      <xsd:simpleType>
        <xsd:restriction base="dms:Lookup"/>
      </xsd:simpleType>
    </xsd:element>
    <xsd:element name="DocumentRollupCategory" ma:index="21" nillable="true" ma:displayName="Rollup Category" ma:description="Document Rollup Category list is used for source data, populated by the site owners. Used at the site owners' discretion to include/exclude certain categories of pages in rollups." ma:list="{5947f74f-7f8d-4325-9a1e-f59fd2982267}" ma:internalName="DocumentRollupCategory" ma:showField="Title" ma:web="6c2c5765-952c-4e19-adb4-9216d09af5b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DC2E2C-B880-4616-A47F-360147E6D4C6}">
  <ds:schemaRefs>
    <ds:schemaRef ds:uri="http://schemas.microsoft.com/sharepoint/v3/contenttype/forms"/>
  </ds:schemaRefs>
</ds:datastoreItem>
</file>

<file path=customXml/itemProps2.xml><?xml version="1.0" encoding="utf-8"?>
<ds:datastoreItem xmlns:ds="http://schemas.openxmlformats.org/officeDocument/2006/customXml" ds:itemID="{78C2BFD7-CD0B-4AB2-B4F7-CB31B7DD9578}">
  <ds:schemaRefs>
    <ds:schemaRef ds:uri="http://purl.org/dc/elements/1.1/"/>
    <ds:schemaRef ds:uri="http://schemas.microsoft.com/office/2006/metadata/properties"/>
    <ds:schemaRef ds:uri="http://schemas.microsoft.com/sharepoint/v3"/>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e458427f-59c3-4743-9484-838c3c7cec4f"/>
    <ds:schemaRef ds:uri="6c2c5765-952c-4e19-adb4-9216d09af5b2"/>
    <ds:schemaRef ds:uri="http://www.w3.org/XML/1998/namespace"/>
  </ds:schemaRefs>
</ds:datastoreItem>
</file>

<file path=customXml/itemProps3.xml><?xml version="1.0" encoding="utf-8"?>
<ds:datastoreItem xmlns:ds="http://schemas.openxmlformats.org/officeDocument/2006/customXml" ds:itemID="{EB45A089-FC7C-42F9-BDB4-4F5CA3B2B8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458427f-59c3-4743-9484-838c3c7cec4f"/>
    <ds:schemaRef ds:uri="6c2c5765-952c-4e19-adb4-9216d09af5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F4F29A4-92F6-46B0-87AB-5E6F9E957C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B12BFF5F.dotm</Template>
  <TotalTime>0</TotalTime>
  <Pages>15</Pages>
  <Words>4106</Words>
  <Characters>23407</Characters>
  <Application>Microsoft Office Word</Application>
  <DocSecurity>0</DocSecurity>
  <Lines>195</Lines>
  <Paragraphs>54</Paragraphs>
  <ScaleCrop>false</ScaleCrop>
  <HeadingPairs>
    <vt:vector size="2" baseType="variant">
      <vt:variant>
        <vt:lpstr>Title</vt:lpstr>
      </vt:variant>
      <vt:variant>
        <vt:i4>1</vt:i4>
      </vt:variant>
    </vt:vector>
  </HeadingPairs>
  <TitlesOfParts>
    <vt:vector size="1" baseType="lpstr">
      <vt:lpstr>MPA Applicant Guidelines</vt:lpstr>
    </vt:vector>
  </TitlesOfParts>
  <Company>Australian Government</Company>
  <LinksUpToDate>false</LinksUpToDate>
  <CharactersWithSpaces>27459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MPA Applicant Guidelines</dc:title>
  <dc:creator>Paul Deegan</dc:creator>
  <cp:lastModifiedBy>STOEWER,Brian</cp:lastModifiedBy>
  <cp:revision>2</cp:revision>
  <cp:lastPrinted>2018-01-05T04:36:00Z</cp:lastPrinted>
  <dcterms:created xsi:type="dcterms:W3CDTF">2020-02-10T04:00:00Z</dcterms:created>
  <dcterms:modified xsi:type="dcterms:W3CDTF">2020-02-10T04:00:00Z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0x01010097F86F0C24D64525B252BB20BD9D45A700C5A58029C5B3B648888F06C67DC711A5</vt:lpwstr>
  </property>
</Properties>
</file>