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009A" w14:textId="77777777" w:rsidR="005D723D" w:rsidRDefault="005D723D" w:rsidP="00037381">
      <w:pPr>
        <w:pStyle w:val="Heading1"/>
        <w:spacing w:before="0" w:line="276" w:lineRule="auto"/>
        <w:rPr>
          <w:rFonts w:ascii="Verdana" w:hAnsi="Verdana"/>
          <w:color w:val="833C0B" w:themeColor="accent2" w:themeShade="80"/>
          <w:sz w:val="24"/>
          <w:szCs w:val="24"/>
        </w:rPr>
      </w:pPr>
    </w:p>
    <w:p w14:paraId="17766ABC" w14:textId="6DCBB9C7"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5A0654B5" w14:textId="77777777" w:rsidR="000736B2" w:rsidRDefault="000736B2" w:rsidP="000736B2">
      <w:pPr>
        <w:spacing w:after="120" w:line="276" w:lineRule="auto"/>
        <w:jc w:val="center"/>
        <w:rPr>
          <w:rFonts w:ascii="Verdana" w:eastAsiaTheme="majorEastAsia" w:hAnsi="Verdana" w:cstheme="minorHAnsi"/>
          <w:b/>
          <w:color w:val="833C0B" w:themeColor="accent2" w:themeShade="80"/>
          <w:sz w:val="24"/>
          <w:szCs w:val="24"/>
        </w:rPr>
      </w:pPr>
      <w:r w:rsidRPr="000736B2">
        <w:rPr>
          <w:rFonts w:ascii="Verdana" w:eastAsiaTheme="majorEastAsia" w:hAnsi="Verdana" w:cstheme="minorHAnsi"/>
          <w:b/>
          <w:color w:val="833C0B" w:themeColor="accent2" w:themeShade="80"/>
          <w:sz w:val="24"/>
          <w:szCs w:val="24"/>
        </w:rPr>
        <w:t>Shipwright (399112)</w:t>
      </w:r>
    </w:p>
    <w:p w14:paraId="307A1435" w14:textId="0047B563"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8F6323F"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7F282E4"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76D4048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73D58BB5" w14:textId="775AF0C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191"/>
        <w:gridCol w:w="82"/>
        <w:gridCol w:w="3272"/>
      </w:tblGrid>
      <w:tr w:rsidR="002A4872" w:rsidRPr="00A80945" w14:paraId="4E8888C6" w14:textId="77777777" w:rsidTr="006F1578">
        <w:trPr>
          <w:trHeight w:val="567"/>
          <w:tblCellSpacing w:w="14" w:type="dxa"/>
        </w:trPr>
        <w:tc>
          <w:tcPr>
            <w:tcW w:w="1628"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2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6F1578">
        <w:trPr>
          <w:trHeight w:val="567"/>
          <w:tblCellSpacing w:w="14" w:type="dxa"/>
        </w:trPr>
        <w:tc>
          <w:tcPr>
            <w:tcW w:w="1628"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2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6F1578">
        <w:trPr>
          <w:trHeight w:val="340"/>
          <w:tblCellSpacing w:w="14" w:type="dxa"/>
        </w:trPr>
        <w:tc>
          <w:tcPr>
            <w:tcW w:w="1628"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33" w:type="pct"/>
          </w:tcPr>
          <w:p w14:paraId="3701C0F8" w14:textId="76CDC0AD" w:rsidR="002A4872" w:rsidRPr="00A80945" w:rsidRDefault="00ED199B"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82" w:type="pct"/>
            <w:gridSpan w:val="2"/>
          </w:tcPr>
          <w:p w14:paraId="5954AE21" w14:textId="77777777" w:rsidR="002A4872" w:rsidRPr="00A80945" w:rsidRDefault="00ED199B"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6F1578">
        <w:trPr>
          <w:trHeight w:val="567"/>
          <w:tblCellSpacing w:w="14" w:type="dxa"/>
        </w:trPr>
        <w:tc>
          <w:tcPr>
            <w:tcW w:w="1628"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2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6F1578" w:rsidRPr="00A80945" w14:paraId="6D6FD874" w14:textId="77777777" w:rsidTr="006F1578">
        <w:trPr>
          <w:trHeight w:val="340"/>
          <w:tblCellSpacing w:w="14" w:type="dxa"/>
        </w:trPr>
        <w:tc>
          <w:tcPr>
            <w:tcW w:w="1628" w:type="pct"/>
          </w:tcPr>
          <w:p w14:paraId="5FECCF7E" w14:textId="7D61A8D1" w:rsidR="006F1578" w:rsidRPr="007A3A6C" w:rsidRDefault="003432D2" w:rsidP="006F1578">
            <w:pPr>
              <w:spacing w:line="276" w:lineRule="auto"/>
              <w:rPr>
                <w:rFonts w:ascii="Verdana Pro Light" w:hAnsi="Verdana Pro Light"/>
                <w:bCs/>
                <w:sz w:val="20"/>
                <w:szCs w:val="20"/>
              </w:rPr>
            </w:pPr>
            <w:r>
              <w:rPr>
                <w:rFonts w:ascii="Verdana Pro Light" w:hAnsi="Verdana Pro Light"/>
                <w:bCs/>
                <w:sz w:val="20"/>
                <w:szCs w:val="20"/>
              </w:rPr>
              <w:t xml:space="preserve">Are you working as a </w:t>
            </w:r>
            <w:r w:rsidR="000736B2" w:rsidRPr="000736B2">
              <w:rPr>
                <w:rFonts w:ascii="Verdana Pro Light" w:hAnsi="Verdana Pro Light"/>
                <w:bCs/>
                <w:sz w:val="20"/>
                <w:szCs w:val="20"/>
              </w:rPr>
              <w:t>Shipwright</w:t>
            </w:r>
            <w:r>
              <w:rPr>
                <w:rFonts w:ascii="Verdana Pro Light" w:hAnsi="Verdana Pro Light"/>
                <w:bCs/>
                <w:sz w:val="20"/>
                <w:szCs w:val="20"/>
              </w:rPr>
              <w:t>?</w:t>
            </w:r>
          </w:p>
        </w:tc>
        <w:tc>
          <w:tcPr>
            <w:tcW w:w="1661" w:type="pct"/>
            <w:gridSpan w:val="2"/>
          </w:tcPr>
          <w:p w14:paraId="1AE0EDB7" w14:textId="70923AED" w:rsidR="006F1578" w:rsidRPr="00A80945" w:rsidRDefault="00ED199B" w:rsidP="006F1578">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6F1578">
                  <w:rPr>
                    <w:rFonts w:ascii="MS Gothic" w:eastAsia="MS Gothic" w:hAnsi="MS Gothic" w:cstheme="minorHAnsi" w:hint="eastAsia"/>
                  </w:rPr>
                  <w:t>☐</w:t>
                </w:r>
              </w:sdtContent>
            </w:sdt>
            <w:r w:rsidR="006F1578" w:rsidRPr="009E295F">
              <w:rPr>
                <w:rFonts w:ascii="Verdana Pro Light" w:hAnsi="Verdana Pro Light"/>
              </w:rPr>
              <w:t xml:space="preserve"> </w:t>
            </w:r>
            <w:r w:rsidR="003432D2">
              <w:rPr>
                <w:rFonts w:ascii="Verdana Pro Light" w:hAnsi="Verdana Pro Light"/>
                <w:sz w:val="20"/>
                <w:szCs w:val="20"/>
              </w:rPr>
              <w:t>Yes</w:t>
            </w:r>
            <w:r w:rsidR="006F1578">
              <w:rPr>
                <w:rFonts w:ascii="Verdana Pro Light" w:hAnsi="Verdana Pro Light"/>
                <w:sz w:val="20"/>
                <w:szCs w:val="20"/>
              </w:rPr>
              <w:t xml:space="preserve"> </w:t>
            </w:r>
          </w:p>
        </w:tc>
        <w:tc>
          <w:tcPr>
            <w:tcW w:w="1654" w:type="pct"/>
          </w:tcPr>
          <w:p w14:paraId="420C5042" w14:textId="32338DC5" w:rsidR="006F1578" w:rsidRPr="00A80945" w:rsidRDefault="00ED199B" w:rsidP="006F1578">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6F1578" w:rsidRPr="009E295F">
                  <w:rPr>
                    <w:rFonts w:ascii="Segoe UI Symbol" w:eastAsia="MS Gothic" w:hAnsi="Segoe UI Symbol" w:cs="Segoe UI Symbol"/>
                  </w:rPr>
                  <w:t>☐</w:t>
                </w:r>
              </w:sdtContent>
            </w:sdt>
            <w:r w:rsidR="006F1578" w:rsidRPr="009E295F">
              <w:rPr>
                <w:rFonts w:ascii="Verdana Pro Light" w:hAnsi="Verdana Pro Light"/>
              </w:rPr>
              <w:t xml:space="preserve"> </w:t>
            </w:r>
            <w:r w:rsidR="003432D2">
              <w:rPr>
                <w:rFonts w:ascii="Verdana Pro Light" w:hAnsi="Verdana Pro Light"/>
                <w:sz w:val="20"/>
                <w:szCs w:val="20"/>
              </w:rPr>
              <w:t>No</w:t>
            </w:r>
          </w:p>
        </w:tc>
      </w:tr>
      <w:tr w:rsidR="002A4872" w:rsidRPr="00A80945" w14:paraId="15BF058E" w14:textId="77777777" w:rsidTr="006F1578">
        <w:trPr>
          <w:trHeight w:val="340"/>
          <w:tblCellSpacing w:w="14" w:type="dxa"/>
        </w:trPr>
        <w:tc>
          <w:tcPr>
            <w:tcW w:w="1628" w:type="pct"/>
          </w:tcPr>
          <w:p w14:paraId="76CFCA3B" w14:textId="3CDB4F4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w:t>
            </w:r>
            <w:r w:rsidR="003432D2">
              <w:rPr>
                <w:rFonts w:ascii="Verdana Pro Light" w:hAnsi="Verdana Pro Light"/>
                <w:bCs/>
                <w:sz w:val="20"/>
                <w:szCs w:val="20"/>
              </w:rPr>
              <w:t>NO</w:t>
            </w:r>
            <w:r w:rsidRPr="007A3A6C">
              <w:rPr>
                <w:rFonts w:ascii="Verdana Pro Light" w:hAnsi="Verdana Pro Light"/>
                <w:bCs/>
                <w:sz w:val="20"/>
                <w:szCs w:val="20"/>
              </w:rPr>
              <w:t xml:space="preserve">,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2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ED199B"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ED199B"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ED199B"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ED199B"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21563074" w14:textId="77777777" w:rsidR="005D723D" w:rsidRDefault="005D723D" w:rsidP="00A80945">
      <w:pPr>
        <w:pStyle w:val="Heading3"/>
        <w:spacing w:before="0" w:after="120" w:line="276" w:lineRule="auto"/>
        <w:jc w:val="left"/>
        <w:rPr>
          <w:rFonts w:ascii="Verdana" w:hAnsi="Verdana"/>
          <w:color w:val="833C0B" w:themeColor="accent2" w:themeShade="80"/>
          <w:sz w:val="24"/>
          <w:szCs w:val="24"/>
        </w:rPr>
      </w:pPr>
    </w:p>
    <w:p w14:paraId="1EA4EC5E" w14:textId="3EBE3078" w:rsidR="00340C52"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0C41A628"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A6755EE" w14:textId="77777777" w:rsidR="002444BB" w:rsidRDefault="002444BB" w:rsidP="00324CBF">
      <w:pPr>
        <w:pStyle w:val="Heading5"/>
        <w:spacing w:before="0" w:after="120" w:line="276" w:lineRule="auto"/>
        <w:rPr>
          <w:rFonts w:ascii="Verdana Pro Light" w:eastAsiaTheme="minorHAnsi" w:hAnsi="Verdana Pro Light" w:cstheme="minorBidi"/>
          <w:b/>
          <w:bCs/>
          <w:color w:val="auto"/>
          <w:lang w:val="en-US"/>
        </w:rPr>
      </w:pPr>
    </w:p>
    <w:p w14:paraId="6B74563D" w14:textId="636AA8BF" w:rsidR="00436858" w:rsidRDefault="000736B2" w:rsidP="00324CBF">
      <w:pPr>
        <w:pStyle w:val="Heading5"/>
        <w:spacing w:before="0" w:after="120" w:line="276" w:lineRule="auto"/>
        <w:rPr>
          <w:rFonts w:ascii="Verdana Pro Light" w:eastAsiaTheme="minorHAnsi" w:hAnsi="Verdana Pro Light" w:cstheme="minorBidi"/>
          <w:color w:val="auto"/>
          <w:lang w:val="en-US"/>
        </w:rPr>
      </w:pPr>
      <w:r w:rsidRPr="000736B2">
        <w:rPr>
          <w:rFonts w:ascii="Verdana Pro Light" w:eastAsiaTheme="minorHAnsi" w:hAnsi="Verdana Pro Light" w:cstheme="minorBidi"/>
          <w:b/>
          <w:bCs/>
          <w:color w:val="auto"/>
          <w:lang w:val="en-US"/>
        </w:rPr>
        <w:t>Shipwright (399112)</w:t>
      </w:r>
      <w:r>
        <w:rPr>
          <w:rFonts w:ascii="Verdana Pro Light" w:eastAsiaTheme="minorHAnsi" w:hAnsi="Verdana Pro Light" w:cstheme="minorBidi"/>
          <w:b/>
          <w:bCs/>
          <w:color w:val="auto"/>
          <w:lang w:val="en-US"/>
        </w:rPr>
        <w:t xml:space="preserve">: </w:t>
      </w:r>
      <w:bookmarkStart w:id="0" w:name="_Hlk156834676"/>
      <w:r w:rsidR="00ED199B">
        <w:rPr>
          <w:rFonts w:ascii="Verdana Pro Light" w:eastAsiaTheme="minorHAnsi" w:hAnsi="Verdana Pro Light" w:cstheme="minorBidi"/>
          <w:color w:val="auto"/>
          <w:lang w:val="en-US"/>
        </w:rPr>
        <w:t>Constructs, fits out and repairs ships</w:t>
      </w:r>
      <w:r w:rsidR="00436858" w:rsidRPr="002444BB">
        <w:rPr>
          <w:rFonts w:ascii="Verdana Pro Light" w:eastAsiaTheme="minorHAnsi" w:hAnsi="Verdana Pro Light" w:cstheme="minorBidi"/>
          <w:color w:val="auto"/>
          <w:lang w:val="en-US"/>
        </w:rPr>
        <w:t>.</w:t>
      </w:r>
    </w:p>
    <w:bookmarkEnd w:id="0"/>
    <w:p w14:paraId="1D98DA21" w14:textId="5983C6D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58312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17BDEE8"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1F3F7614"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8232C71"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C3594F0"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485EF5AF" w14:textId="77777777"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7E042305" w14:textId="77777777"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16D37EDC"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586CD3CD" w:rsidR="0058312C" w:rsidRPr="0058312C" w:rsidRDefault="0058312C" w:rsidP="0058312C">
            <w:pPr>
              <w:spacing w:line="276" w:lineRule="auto"/>
              <w:rPr>
                <w:rFonts w:ascii="Verdana Pro Light" w:hAnsi="Verdana Pro Light"/>
                <w:b w:val="0"/>
                <w:bCs w:val="0"/>
                <w:sz w:val="20"/>
                <w:szCs w:val="20"/>
              </w:rPr>
            </w:pPr>
            <w:r w:rsidRPr="0058312C">
              <w:rPr>
                <w:rFonts w:ascii="Verdana Pro Light" w:hAnsi="Verdana Pro Light" w:cstheme="minorHAnsi"/>
                <w:b w:val="0"/>
                <w:bCs w:val="0"/>
                <w:sz w:val="20"/>
                <w:szCs w:val="20"/>
              </w:rPr>
              <w:t>Making hull structures from framework etc. or fabricating or repairing vessels using materials such as aluminium, wood, fibre reinforced plastics, carbon fibre, Kevlar, fibreglass, and steel</w:t>
            </w:r>
          </w:p>
        </w:tc>
        <w:tc>
          <w:tcPr>
            <w:tcW w:w="274" w:type="pct"/>
            <w:tcBorders>
              <w:top w:val="none" w:sz="0" w:space="0" w:color="auto"/>
              <w:bottom w:val="none" w:sz="0" w:space="0" w:color="auto"/>
            </w:tcBorders>
          </w:tcPr>
          <w:p w14:paraId="67A463FC"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620636C3"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Studying plans and specifications, and preparing templates and scale plans for fabrication and cutting of hull sections</w:t>
            </w:r>
          </w:p>
        </w:tc>
        <w:tc>
          <w:tcPr>
            <w:tcW w:w="274" w:type="pct"/>
          </w:tcPr>
          <w:p w14:paraId="35F87E30" w14:textId="77777777"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3" w:type="pct"/>
          </w:tcPr>
          <w:p w14:paraId="190DD94C" w14:textId="77777777"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4355F4A1" w14:textId="77777777" w:rsidR="0058312C" w:rsidRPr="007D7792"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515C4FAF"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236FC822"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Determining repair requirements and procedures</w:t>
            </w:r>
          </w:p>
        </w:tc>
        <w:tc>
          <w:tcPr>
            <w:tcW w:w="274" w:type="pct"/>
          </w:tcPr>
          <w:p w14:paraId="6E904E21" w14:textId="7B7D9364"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3112317D" w14:textId="01201BD5"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220158A9" w14:textId="47D8695C"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28B3137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58312C"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125D8C68"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Following work procedures to maintain the marine environment</w:t>
            </w:r>
          </w:p>
        </w:tc>
        <w:tc>
          <w:tcPr>
            <w:tcW w:w="274" w:type="pct"/>
          </w:tcPr>
          <w:p w14:paraId="2CBA310C" w14:textId="624E6C9B"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7DF8675B" w14:textId="6CC1B6D8"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3DA211A2" w14:textId="5E9078EC"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0D8B4C3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58312C"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29E03345" w:rsidR="0058312C" w:rsidRPr="0058312C" w:rsidRDefault="0058312C" w:rsidP="0058312C">
            <w:pPr>
              <w:spacing w:line="276" w:lineRule="auto"/>
              <w:rPr>
                <w:rFonts w:ascii="Verdana Pro Light" w:hAnsi="Verdana Pro Light" w:cstheme="minorHAnsi"/>
                <w:b w:val="0"/>
                <w:bCs w:val="0"/>
                <w:sz w:val="20"/>
                <w:szCs w:val="20"/>
              </w:rPr>
            </w:pPr>
            <w:r w:rsidRPr="0058312C">
              <w:rPr>
                <w:rFonts w:ascii="Verdana Pro Light" w:hAnsi="Verdana Pro Light" w:cstheme="minorHAnsi"/>
                <w:b w:val="0"/>
                <w:bCs w:val="0"/>
                <w:sz w:val="20"/>
                <w:szCs w:val="20"/>
              </w:rPr>
              <w:t>Participating in environmentally sustainable work practices</w:t>
            </w:r>
          </w:p>
        </w:tc>
        <w:tc>
          <w:tcPr>
            <w:tcW w:w="274" w:type="pct"/>
          </w:tcPr>
          <w:p w14:paraId="0421C218" w14:textId="7978B781"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1E1FD87B" w14:textId="17E79D43"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Pr>
          <w:p w14:paraId="46C09E48" w14:textId="2B88CAB7"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66850174"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bl>
    <w:p w14:paraId="097863B5" w14:textId="77777777" w:rsidR="002444BB" w:rsidRDefault="002444BB"/>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58312C" w:rsidRPr="007D7792" w14:paraId="3309301A" w14:textId="77777777" w:rsidTr="008D5F8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5FF692D5" w:rsidR="0058312C" w:rsidRPr="007D7792" w:rsidRDefault="00C0302A" w:rsidP="0058312C">
            <w:pPr>
              <w:spacing w:line="276" w:lineRule="auto"/>
              <w:rPr>
                <w:rFonts w:ascii="Verdana Pro Light" w:hAnsi="Verdana Pro Light"/>
              </w:rPr>
            </w:pPr>
            <w:r>
              <w:rPr>
                <w:rFonts w:ascii="Verdana Pro Light" w:hAnsi="Verdana Pro Light"/>
              </w:rPr>
              <w:t>A</w:t>
            </w:r>
            <w:r w:rsidR="0058312C">
              <w:rPr>
                <w:rFonts w:ascii="Verdana Pro Light" w:hAnsi="Verdana Pro Light"/>
              </w:rPr>
              <w:t>dditional tasks and duties</w:t>
            </w:r>
          </w:p>
        </w:tc>
        <w:tc>
          <w:tcPr>
            <w:tcW w:w="274" w:type="pct"/>
            <w:shd w:val="clear" w:color="auto" w:fill="F4B083" w:themeFill="accent2" w:themeFillTint="99"/>
          </w:tcPr>
          <w:p w14:paraId="23AF7ED9"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Y</w:t>
            </w:r>
          </w:p>
        </w:tc>
        <w:tc>
          <w:tcPr>
            <w:tcW w:w="273" w:type="pct"/>
            <w:shd w:val="clear" w:color="auto" w:fill="F4B083" w:themeFill="accent2" w:themeFillTint="99"/>
          </w:tcPr>
          <w:p w14:paraId="1EA21DB5"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w:t>
            </w:r>
          </w:p>
        </w:tc>
        <w:tc>
          <w:tcPr>
            <w:tcW w:w="272" w:type="pct"/>
            <w:shd w:val="clear" w:color="auto" w:fill="F4B083" w:themeFill="accent2" w:themeFillTint="99"/>
          </w:tcPr>
          <w:p w14:paraId="4C5A582F" w14:textId="77777777" w:rsidR="0058312C" w:rsidRPr="00007927" w:rsidRDefault="0058312C" w:rsidP="0058312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NY</w:t>
            </w:r>
          </w:p>
        </w:tc>
        <w:tc>
          <w:tcPr>
            <w:tcW w:w="1512" w:type="pct"/>
            <w:shd w:val="clear" w:color="auto" w:fill="F4B083" w:themeFill="accent2" w:themeFillTint="99"/>
          </w:tcPr>
          <w:p w14:paraId="40F5DC17" w14:textId="77777777" w:rsidR="0058312C" w:rsidRPr="00007927" w:rsidRDefault="0058312C" w:rsidP="0058312C">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rPr>
            </w:pPr>
            <w:r w:rsidRPr="00007927">
              <w:rPr>
                <w:rFonts w:ascii="Verdana Pro Light" w:hAnsi="Verdana Pro Light"/>
              </w:rPr>
              <w:t>Comments</w:t>
            </w:r>
          </w:p>
        </w:tc>
      </w:tr>
      <w:tr w:rsidR="0058312C"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40343BAB"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utting, rolling, bending, shaping, moulding, spinning heating or hammering metal products to fabricate parts or sub-assemblies</w:t>
            </w:r>
          </w:p>
        </w:tc>
        <w:tc>
          <w:tcPr>
            <w:tcW w:w="274" w:type="pct"/>
            <w:tcBorders>
              <w:top w:val="single" w:sz="4" w:space="0" w:color="000000" w:themeColor="text1"/>
              <w:bottom w:val="single" w:sz="4" w:space="0" w:color="000000" w:themeColor="text1"/>
            </w:tcBorders>
          </w:tcPr>
          <w:p w14:paraId="7904E6B6" w14:textId="0DA34B1E"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58312C" w:rsidRPr="007D7792"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E32A3B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E9324D" w14:textId="2DA5B380"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P</w:t>
            </w:r>
            <w:r w:rsidRPr="0058312C">
              <w:rPr>
                <w:rFonts w:ascii="Verdana Pro Light" w:hAnsi="Verdana Pro Light" w:cstheme="minorHAnsi"/>
                <w:b w:val="0"/>
                <w:bCs w:val="0"/>
                <w:sz w:val="20"/>
                <w:szCs w:val="20"/>
              </w:rPr>
              <w:t>erforming general woodworking machine operations</w:t>
            </w:r>
          </w:p>
        </w:tc>
        <w:tc>
          <w:tcPr>
            <w:tcW w:w="274" w:type="pct"/>
            <w:tcBorders>
              <w:top w:val="single" w:sz="4" w:space="0" w:color="000000" w:themeColor="text1"/>
              <w:bottom w:val="single" w:sz="4" w:space="0" w:color="000000" w:themeColor="text1"/>
            </w:tcBorders>
          </w:tcPr>
          <w:p w14:paraId="533B9E38" w14:textId="39663E80"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499500"/>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3131BA10" w14:textId="4F687E2A"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44733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5BBBCAFB" w14:textId="76BCE420"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5363198"/>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4E66F0D9"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1D7F4D26"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33074E" w14:textId="4CB6DE6F"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lastRenderedPageBreak/>
              <w:t>F</w:t>
            </w:r>
            <w:r w:rsidRPr="0058312C">
              <w:rPr>
                <w:rFonts w:ascii="Verdana Pro Light" w:hAnsi="Verdana Pro Light" w:cstheme="minorHAnsi"/>
                <w:b w:val="0"/>
                <w:bCs w:val="0"/>
                <w:sz w:val="20"/>
                <w:szCs w:val="20"/>
              </w:rPr>
              <w:t>itting and assembling metal components by riveting, bolting, welding, brazing, or soldering</w:t>
            </w:r>
          </w:p>
        </w:tc>
        <w:tc>
          <w:tcPr>
            <w:tcW w:w="274" w:type="pct"/>
            <w:tcBorders>
              <w:top w:val="single" w:sz="4" w:space="0" w:color="000000" w:themeColor="text1"/>
              <w:bottom w:val="single" w:sz="4" w:space="0" w:color="000000" w:themeColor="text1"/>
            </w:tcBorders>
          </w:tcPr>
          <w:p w14:paraId="55AC04D7" w14:textId="2DEB5AC7"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3328015"/>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3428D36" w14:textId="4186467A"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4052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6B303A0A" w14:textId="574A836C"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487632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42F8147"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1113ABD9"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411111" w14:textId="5B864332"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C</w:t>
            </w:r>
            <w:r w:rsidRPr="0058312C">
              <w:rPr>
                <w:rFonts w:ascii="Verdana Pro Light" w:hAnsi="Verdana Pro Light" w:cstheme="minorHAnsi"/>
                <w:b w:val="0"/>
                <w:bCs w:val="0"/>
                <w:sz w:val="20"/>
                <w:szCs w:val="20"/>
              </w:rPr>
              <w:t>hecking quality of fabricated parts or sub-assemblies</w:t>
            </w:r>
          </w:p>
        </w:tc>
        <w:tc>
          <w:tcPr>
            <w:tcW w:w="274" w:type="pct"/>
            <w:tcBorders>
              <w:top w:val="single" w:sz="4" w:space="0" w:color="000000" w:themeColor="text1"/>
              <w:bottom w:val="single" w:sz="4" w:space="0" w:color="000000" w:themeColor="text1"/>
            </w:tcBorders>
          </w:tcPr>
          <w:p w14:paraId="2138A6A6" w14:textId="60A09C8D"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542932"/>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155DF052" w14:textId="0CA2B0A8"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609395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4FD92E3D" w14:textId="585FD1EE"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47318038"/>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59CFB9B1"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28C4A522"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191C104D" w14:textId="43DBA004" w:rsidR="0058312C" w:rsidRPr="0058312C" w:rsidRDefault="0058312C" w:rsidP="0058312C">
            <w:pPr>
              <w:spacing w:line="276" w:lineRule="auto"/>
              <w:rPr>
                <w:rFonts w:ascii="Verdana Pro Light" w:hAnsi="Verdana Pro Light"/>
                <w:b w:val="0"/>
                <w:bCs w:val="0"/>
                <w:sz w:val="20"/>
                <w:szCs w:val="20"/>
              </w:rPr>
            </w:pPr>
            <w:r>
              <w:rPr>
                <w:rFonts w:ascii="Verdana Pro Light" w:hAnsi="Verdana Pro Light" w:cstheme="minorHAnsi"/>
                <w:b w:val="0"/>
                <w:bCs w:val="0"/>
                <w:sz w:val="20"/>
                <w:szCs w:val="20"/>
              </w:rPr>
              <w:t>U</w:t>
            </w:r>
            <w:r w:rsidRPr="0058312C">
              <w:rPr>
                <w:rFonts w:ascii="Verdana Pro Light" w:hAnsi="Verdana Pro Light" w:cstheme="minorHAnsi"/>
                <w:b w:val="0"/>
                <w:bCs w:val="0"/>
                <w:sz w:val="20"/>
                <w:szCs w:val="20"/>
              </w:rPr>
              <w:t>ndertaking engineering measurements</w:t>
            </w:r>
          </w:p>
        </w:tc>
        <w:tc>
          <w:tcPr>
            <w:tcW w:w="274" w:type="pct"/>
            <w:tcBorders>
              <w:top w:val="single" w:sz="4" w:space="0" w:color="000000" w:themeColor="text1"/>
              <w:bottom w:val="single" w:sz="4" w:space="0" w:color="000000" w:themeColor="text1"/>
            </w:tcBorders>
          </w:tcPr>
          <w:p w14:paraId="64AA2832" w14:textId="6F057A70"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75494893"/>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6ED4F847" w14:textId="403718DE"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90207081"/>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7B45AE21" w14:textId="1CC1D1FF" w:rsidR="0058312C" w:rsidRDefault="00ED199B"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1284496"/>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B362F62" w14:textId="77777777" w:rsidR="0058312C" w:rsidRPr="007D7792"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736B2" w:rsidRPr="007D7792" w14:paraId="75342A5E"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08080A45" w14:textId="77777777" w:rsidR="000736B2" w:rsidRDefault="000736B2" w:rsidP="0058312C">
            <w:pPr>
              <w:spacing w:line="276" w:lineRule="auto"/>
              <w:rPr>
                <w:rFonts w:ascii="Verdana Pro Light" w:hAnsi="Verdana Pro Light" w:cstheme="minorHAnsi"/>
                <w:sz w:val="20"/>
                <w:szCs w:val="20"/>
              </w:rPr>
            </w:pPr>
          </w:p>
        </w:tc>
        <w:tc>
          <w:tcPr>
            <w:tcW w:w="274" w:type="pct"/>
            <w:tcBorders>
              <w:top w:val="single" w:sz="4" w:space="0" w:color="000000" w:themeColor="text1"/>
              <w:bottom w:val="single" w:sz="4" w:space="0" w:color="000000" w:themeColor="text1"/>
            </w:tcBorders>
          </w:tcPr>
          <w:p w14:paraId="377EBE73"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3" w:type="pct"/>
            <w:tcBorders>
              <w:top w:val="single" w:sz="4" w:space="0" w:color="000000" w:themeColor="text1"/>
              <w:bottom w:val="single" w:sz="4" w:space="0" w:color="000000" w:themeColor="text1"/>
            </w:tcBorders>
          </w:tcPr>
          <w:p w14:paraId="145D2343"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272" w:type="pct"/>
            <w:tcBorders>
              <w:top w:val="single" w:sz="4" w:space="0" w:color="000000" w:themeColor="text1"/>
              <w:bottom w:val="single" w:sz="4" w:space="0" w:color="000000" w:themeColor="text1"/>
            </w:tcBorders>
          </w:tcPr>
          <w:p w14:paraId="541E80E1" w14:textId="77777777" w:rsidR="000736B2" w:rsidRDefault="000736B2"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p>
        </w:tc>
        <w:tc>
          <w:tcPr>
            <w:tcW w:w="1512" w:type="pct"/>
            <w:tcBorders>
              <w:top w:val="single" w:sz="4" w:space="0" w:color="000000" w:themeColor="text1"/>
              <w:bottom w:val="single" w:sz="4" w:space="0" w:color="000000" w:themeColor="text1"/>
            </w:tcBorders>
          </w:tcPr>
          <w:p w14:paraId="314312C7" w14:textId="77777777" w:rsidR="000736B2" w:rsidRPr="007D7792" w:rsidRDefault="000736B2"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8312C"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58312C" w:rsidRPr="007D7792" w:rsidRDefault="0058312C" w:rsidP="0058312C">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58312C" w:rsidRPr="00007927" w:rsidRDefault="0058312C" w:rsidP="005831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58312C" w:rsidRPr="00007927" w:rsidRDefault="0058312C" w:rsidP="005831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038F0"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785BA1E6" w:rsidR="00E038F0" w:rsidRPr="00E038F0" w:rsidRDefault="00E038F0" w:rsidP="00E038F0">
            <w:pPr>
              <w:rPr>
                <w:rFonts w:ascii="Verdana Pro Light" w:hAnsi="Verdana Pro Light"/>
                <w:b w:val="0"/>
                <w:bCs w:val="0"/>
                <w:sz w:val="20"/>
                <w:szCs w:val="20"/>
              </w:rPr>
            </w:pPr>
            <w:r w:rsidRPr="00E038F0">
              <w:rPr>
                <w:rFonts w:ascii="Verdana Pro Light" w:hAnsi="Verdana Pro Light" w:cstheme="minorHAnsi"/>
                <w:b w:val="0"/>
                <w:bCs w:val="0"/>
                <w:sz w:val="20"/>
                <w:szCs w:val="20"/>
              </w:rPr>
              <w:t xml:space="preserve">Scaffolding, </w:t>
            </w:r>
            <w:proofErr w:type="gramStart"/>
            <w:r w:rsidRPr="00E038F0">
              <w:rPr>
                <w:rFonts w:ascii="Verdana Pro Light" w:hAnsi="Verdana Pro Light" w:cstheme="minorHAnsi"/>
                <w:b w:val="0"/>
                <w:bCs w:val="0"/>
                <w:sz w:val="20"/>
                <w:szCs w:val="20"/>
              </w:rPr>
              <w:t>trestles</w:t>
            </w:r>
            <w:proofErr w:type="gramEnd"/>
            <w:r w:rsidRPr="00E038F0">
              <w:rPr>
                <w:rFonts w:ascii="Verdana Pro Light" w:hAnsi="Verdana Pro Light" w:cstheme="minorHAnsi"/>
                <w:b w:val="0"/>
                <w:bCs w:val="0"/>
                <w:sz w:val="20"/>
                <w:szCs w:val="20"/>
              </w:rPr>
              <w:t xml:space="preserve"> and ladders; scissor lifts, overhead cranes, and gantries</w:t>
            </w:r>
          </w:p>
        </w:tc>
        <w:tc>
          <w:tcPr>
            <w:tcW w:w="274" w:type="pct"/>
          </w:tcPr>
          <w:p w14:paraId="4DBE45F1" w14:textId="6A58579B" w:rsidR="00E038F0" w:rsidRPr="007D7792"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273" w:type="pct"/>
          </w:tcPr>
          <w:p w14:paraId="178E12BC" w14:textId="5A25BC8F" w:rsidR="00E038F0" w:rsidRPr="007D7792"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272" w:type="pct"/>
          </w:tcPr>
          <w:p w14:paraId="40716427" w14:textId="74BF9F53" w:rsidR="00E038F0" w:rsidRPr="007D7792"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1512" w:type="pct"/>
          </w:tcPr>
          <w:p w14:paraId="2410C189" w14:textId="77777777" w:rsidR="00E038F0" w:rsidRPr="007D7792" w:rsidRDefault="00E038F0" w:rsidP="00E038F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038F0"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4BB56A17" w:rsidR="00E038F0" w:rsidRPr="00E038F0" w:rsidRDefault="00E038F0" w:rsidP="00E038F0">
            <w:pPr>
              <w:rPr>
                <w:rFonts w:ascii="Verdana Pro Light" w:hAnsi="Verdana Pro Light"/>
                <w:b w:val="0"/>
                <w:bCs w:val="0"/>
                <w:sz w:val="20"/>
                <w:szCs w:val="20"/>
              </w:rPr>
            </w:pPr>
            <w:r w:rsidRPr="00E038F0">
              <w:rPr>
                <w:rFonts w:ascii="Verdana Pro Light" w:hAnsi="Verdana Pro Light" w:cstheme="minorHAnsi"/>
                <w:b w:val="0"/>
                <w:bCs w:val="0"/>
                <w:sz w:val="20"/>
                <w:szCs w:val="20"/>
              </w:rPr>
              <w:t>Hammers, hacksaws and other saws, chisels, vices, clamps, files, screw drivers, set squares, spirit levels and dumpy levels</w:t>
            </w:r>
          </w:p>
        </w:tc>
        <w:tc>
          <w:tcPr>
            <w:tcW w:w="274" w:type="pct"/>
          </w:tcPr>
          <w:p w14:paraId="561A41C0" w14:textId="78BCDD58" w:rsidR="00E038F0" w:rsidRPr="007D7792"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E038F0">
                  <w:rPr>
                    <w:rFonts w:ascii="MS Gothic" w:eastAsia="MS Gothic" w:hAnsi="MS Gothic" w:cstheme="minorHAnsi" w:hint="eastAsia"/>
                  </w:rPr>
                  <w:t>☐</w:t>
                </w:r>
              </w:sdtContent>
            </w:sdt>
          </w:p>
        </w:tc>
        <w:tc>
          <w:tcPr>
            <w:tcW w:w="273" w:type="pct"/>
          </w:tcPr>
          <w:p w14:paraId="48595324" w14:textId="0CC72DDA" w:rsidR="00E038F0" w:rsidRPr="007D7792"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272" w:type="pct"/>
          </w:tcPr>
          <w:p w14:paraId="25D7779A" w14:textId="5036AB62" w:rsidR="00E038F0" w:rsidRPr="007D7792"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1512" w:type="pct"/>
          </w:tcPr>
          <w:p w14:paraId="5C70AF95" w14:textId="77777777" w:rsidR="00E038F0" w:rsidRPr="007D7792" w:rsidRDefault="00E038F0" w:rsidP="00E038F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038F0" w:rsidRPr="007D7792" w14:paraId="43DC296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70BADE" w14:textId="4FAFC038" w:rsidR="00E038F0" w:rsidRPr="00E038F0" w:rsidRDefault="00E038F0" w:rsidP="00E038F0">
            <w:pPr>
              <w:rPr>
                <w:rFonts w:ascii="Verdana Pro Light" w:hAnsi="Verdana Pro Light" w:cstheme="minorHAnsi"/>
                <w:b w:val="0"/>
                <w:bCs w:val="0"/>
                <w:sz w:val="20"/>
                <w:szCs w:val="20"/>
              </w:rPr>
            </w:pPr>
            <w:r w:rsidRPr="00E038F0">
              <w:rPr>
                <w:rFonts w:ascii="Verdana Pro Light" w:hAnsi="Verdana Pro Light" w:cstheme="minorHAnsi"/>
                <w:b w:val="0"/>
                <w:bCs w:val="0"/>
                <w:sz w:val="20"/>
                <w:szCs w:val="20"/>
              </w:rPr>
              <w:t>Drills, jigsaw, circular saws, riveting equipment, belt sanders</w:t>
            </w:r>
          </w:p>
        </w:tc>
        <w:tc>
          <w:tcPr>
            <w:tcW w:w="274" w:type="pct"/>
          </w:tcPr>
          <w:p w14:paraId="06BDAB8C" w14:textId="2DB6B8F2" w:rsidR="00E038F0"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68418607"/>
                <w14:checkbox>
                  <w14:checked w14:val="0"/>
                  <w14:checkedState w14:val="2612" w14:font="MS Gothic"/>
                  <w14:uncheckedState w14:val="2610" w14:font="MS Gothic"/>
                </w14:checkbox>
              </w:sdtPr>
              <w:sdtEndPr/>
              <w:sdtContent>
                <w:r w:rsidR="00E038F0">
                  <w:rPr>
                    <w:rFonts w:ascii="MS Gothic" w:eastAsia="MS Gothic" w:hAnsi="MS Gothic" w:cstheme="minorHAnsi" w:hint="eastAsia"/>
                  </w:rPr>
                  <w:t>☐</w:t>
                </w:r>
              </w:sdtContent>
            </w:sdt>
          </w:p>
        </w:tc>
        <w:tc>
          <w:tcPr>
            <w:tcW w:w="273" w:type="pct"/>
          </w:tcPr>
          <w:p w14:paraId="356AC59E" w14:textId="5C22AE69" w:rsidR="00E038F0"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8096483"/>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272" w:type="pct"/>
          </w:tcPr>
          <w:p w14:paraId="5C2C1B3C" w14:textId="3989DE6B" w:rsidR="00E038F0" w:rsidRDefault="00ED199B" w:rsidP="00E038F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21287"/>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1512" w:type="pct"/>
          </w:tcPr>
          <w:p w14:paraId="231DA8A9" w14:textId="77777777" w:rsidR="00E038F0" w:rsidRPr="007D7792" w:rsidRDefault="00E038F0" w:rsidP="00E038F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038F0" w:rsidRPr="007D7792" w14:paraId="2A3A892D"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680B15" w14:textId="2A2D6937" w:rsidR="00E038F0" w:rsidRPr="00E038F0" w:rsidRDefault="00E038F0" w:rsidP="00E038F0">
            <w:pPr>
              <w:rPr>
                <w:rFonts w:ascii="Verdana Pro Light" w:hAnsi="Verdana Pro Light" w:cstheme="minorHAnsi"/>
                <w:b w:val="0"/>
                <w:bCs w:val="0"/>
                <w:sz w:val="20"/>
                <w:szCs w:val="20"/>
              </w:rPr>
            </w:pPr>
            <w:r w:rsidRPr="00E038F0">
              <w:rPr>
                <w:rFonts w:ascii="Verdana Pro Light" w:hAnsi="Verdana Pro Light" w:cstheme="minorHAnsi"/>
                <w:b w:val="0"/>
                <w:bCs w:val="0"/>
                <w:sz w:val="20"/>
                <w:szCs w:val="20"/>
              </w:rPr>
              <w:t>CNC lathes and mills</w:t>
            </w:r>
          </w:p>
        </w:tc>
        <w:tc>
          <w:tcPr>
            <w:tcW w:w="274" w:type="pct"/>
          </w:tcPr>
          <w:p w14:paraId="6C7DC405" w14:textId="5F8570A7" w:rsidR="00E038F0"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3586014"/>
                <w14:checkbox>
                  <w14:checked w14:val="0"/>
                  <w14:checkedState w14:val="2612" w14:font="MS Gothic"/>
                  <w14:uncheckedState w14:val="2610" w14:font="MS Gothic"/>
                </w14:checkbox>
              </w:sdtPr>
              <w:sdtEndPr/>
              <w:sdtContent>
                <w:r w:rsidR="00E038F0">
                  <w:rPr>
                    <w:rFonts w:ascii="MS Gothic" w:eastAsia="MS Gothic" w:hAnsi="MS Gothic" w:cstheme="minorHAnsi" w:hint="eastAsia"/>
                  </w:rPr>
                  <w:t>☐</w:t>
                </w:r>
              </w:sdtContent>
            </w:sdt>
          </w:p>
        </w:tc>
        <w:tc>
          <w:tcPr>
            <w:tcW w:w="273" w:type="pct"/>
          </w:tcPr>
          <w:p w14:paraId="2FD5F825" w14:textId="7149484F" w:rsidR="00E038F0"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3162071"/>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272" w:type="pct"/>
          </w:tcPr>
          <w:p w14:paraId="3E9D6574" w14:textId="2367E700" w:rsidR="00E038F0" w:rsidRDefault="00ED199B" w:rsidP="00E038F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8904482"/>
                <w14:checkbox>
                  <w14:checked w14:val="0"/>
                  <w14:checkedState w14:val="2612" w14:font="MS Gothic"/>
                  <w14:uncheckedState w14:val="2610" w14:font="MS Gothic"/>
                </w14:checkbox>
              </w:sdtPr>
              <w:sdtEndPr/>
              <w:sdtContent>
                <w:r w:rsidR="00E038F0" w:rsidRPr="007D7792">
                  <w:rPr>
                    <w:rFonts w:ascii="Segoe UI Symbol" w:eastAsia="MS Gothic" w:hAnsi="Segoe UI Symbol" w:cs="Segoe UI Symbol"/>
                  </w:rPr>
                  <w:t>☐</w:t>
                </w:r>
              </w:sdtContent>
            </w:sdt>
          </w:p>
        </w:tc>
        <w:tc>
          <w:tcPr>
            <w:tcW w:w="1512" w:type="pct"/>
          </w:tcPr>
          <w:p w14:paraId="3749EDF4" w14:textId="77777777" w:rsidR="00E038F0" w:rsidRPr="007D7792" w:rsidRDefault="00E038F0" w:rsidP="00E038F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8312C"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58312C" w:rsidRPr="009B29D0" w:rsidRDefault="0058312C" w:rsidP="0058312C">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3" w:type="pct"/>
          </w:tcPr>
          <w:p w14:paraId="37209E4E" w14:textId="152998E4"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58312C">
                  <w:rPr>
                    <w:rFonts w:ascii="MS Gothic" w:eastAsia="MS Gothic" w:hAnsi="MS Gothic" w:cstheme="minorHAnsi" w:hint="eastAsia"/>
                  </w:rPr>
                  <w:t>☐</w:t>
                </w:r>
              </w:sdtContent>
            </w:sdt>
          </w:p>
        </w:tc>
        <w:tc>
          <w:tcPr>
            <w:tcW w:w="272" w:type="pct"/>
          </w:tcPr>
          <w:p w14:paraId="7965D99E" w14:textId="047AFE75" w:rsidR="0058312C" w:rsidRDefault="00ED199B" w:rsidP="005831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58312C" w:rsidRPr="007D7792">
                  <w:rPr>
                    <w:rFonts w:ascii="Segoe UI Symbol" w:eastAsia="MS Gothic" w:hAnsi="Segoe UI Symbol" w:cs="Segoe UI Symbol"/>
                  </w:rPr>
                  <w:t>☐</w:t>
                </w:r>
              </w:sdtContent>
            </w:sdt>
          </w:p>
        </w:tc>
        <w:tc>
          <w:tcPr>
            <w:tcW w:w="1512" w:type="pct"/>
          </w:tcPr>
          <w:p w14:paraId="535A86F2" w14:textId="77777777" w:rsidR="0058312C" w:rsidRPr="007D7792" w:rsidRDefault="0058312C" w:rsidP="005831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ABF062C" w14:textId="77777777" w:rsidR="002444BB" w:rsidRDefault="002444BB" w:rsidP="002444BB">
      <w:pPr>
        <w:spacing w:before="120" w:line="276" w:lineRule="auto"/>
        <w:rPr>
          <w:rFonts w:ascii="Verdana" w:hAnsi="Verdana"/>
          <w:b/>
          <w:i/>
          <w:iCs/>
          <w:color w:val="833C0B" w:themeColor="accent2" w:themeShade="80"/>
        </w:rPr>
      </w:pPr>
    </w:p>
    <w:p w14:paraId="25F7E153" w14:textId="59249041" w:rsidR="007D7792" w:rsidRPr="001E470E" w:rsidRDefault="008D76DF" w:rsidP="002444BB">
      <w:pPr>
        <w:spacing w:before="120" w:line="276" w:lineRule="auto"/>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13AC2"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63D5A09" w:rsidR="00C13AC2" w:rsidRPr="005B6CD2" w:rsidRDefault="005B6CD2" w:rsidP="00C13AC2">
            <w:pPr>
              <w:spacing w:line="276" w:lineRule="auto"/>
              <w:rPr>
                <w:rFonts w:ascii="Verdana Pro Light" w:hAnsi="Verdana Pro Light" w:cstheme="minorHAnsi"/>
                <w:b w:val="0"/>
                <w:bCs w:val="0"/>
                <w:sz w:val="20"/>
                <w:szCs w:val="20"/>
              </w:rPr>
            </w:pPr>
            <w:r w:rsidRPr="005B6CD2">
              <w:rPr>
                <w:rFonts w:ascii="Verdana Pro Light" w:hAnsi="Verdana Pro Light" w:cs="Arial"/>
                <w:b w:val="0"/>
                <w:bCs w:val="0"/>
                <w:sz w:val="20"/>
                <w:szCs w:val="20"/>
              </w:rPr>
              <w:t xml:space="preserve">Complying with Australian standards, legislation, and regulations that apply to </w:t>
            </w:r>
            <w:r w:rsidR="000736B2" w:rsidRPr="000736B2">
              <w:rPr>
                <w:rFonts w:ascii="Verdana Pro Light" w:hAnsi="Verdana Pro Light" w:cs="Arial"/>
                <w:b w:val="0"/>
                <w:bCs w:val="0"/>
                <w:sz w:val="20"/>
                <w:szCs w:val="20"/>
              </w:rPr>
              <w:t>Shipwright</w:t>
            </w:r>
          </w:p>
        </w:tc>
        <w:tc>
          <w:tcPr>
            <w:tcW w:w="274" w:type="pct"/>
            <w:tcBorders>
              <w:top w:val="none" w:sz="0" w:space="0" w:color="auto"/>
              <w:bottom w:val="none" w:sz="0" w:space="0" w:color="auto"/>
            </w:tcBorders>
          </w:tcPr>
          <w:p w14:paraId="26FD1DAD" w14:textId="23CB190F" w:rsidR="00C13AC2" w:rsidRPr="008D76DF" w:rsidRDefault="00ED199B"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13AC2" w:rsidRPr="008D76DF" w:rsidRDefault="00ED199B"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13AC2" w:rsidRPr="008D76DF" w:rsidRDefault="00ED199B"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055D4D00"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 xml:space="preserve">Inspecting supplies, equipment, and work areas for cleanliness, safety, and functionality </w:t>
            </w:r>
          </w:p>
        </w:tc>
        <w:tc>
          <w:tcPr>
            <w:tcW w:w="274" w:type="pct"/>
          </w:tcPr>
          <w:p w14:paraId="6436587F" w14:textId="70736690"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13EDE7B1" w14:textId="454C481A"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28DE25D4" w14:textId="5BF30B74"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48B9229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5CBA824E"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theme="minorHAnsi"/>
                <w:b w:val="0"/>
                <w:bCs w:val="0"/>
                <w:sz w:val="20"/>
                <w:szCs w:val="20"/>
              </w:rPr>
              <w:t>Organising materials and supplies to be ordered/purchased as required, and/or checking orders received for quantity and quality</w:t>
            </w:r>
          </w:p>
        </w:tc>
        <w:tc>
          <w:tcPr>
            <w:tcW w:w="274" w:type="pct"/>
          </w:tcPr>
          <w:p w14:paraId="56469781" w14:textId="7B67FD25"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6D2F07AD" w14:textId="1F9F27EE"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046738E" w14:textId="1A7BA0E2"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4DFF7683"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7A25D495" w:rsidR="00CE2573" w:rsidRPr="00CE2573" w:rsidRDefault="00CE2573" w:rsidP="00CE2573">
            <w:pPr>
              <w:spacing w:line="276" w:lineRule="auto"/>
              <w:rPr>
                <w:rFonts w:ascii="Verdana Pro Light" w:hAnsi="Verdana Pro Light"/>
                <w:b w:val="0"/>
                <w:bCs w:val="0"/>
                <w:sz w:val="20"/>
                <w:szCs w:val="20"/>
              </w:rPr>
            </w:pPr>
            <w:r w:rsidRPr="00CE2573">
              <w:rPr>
                <w:rFonts w:ascii="Verdana Pro Light" w:hAnsi="Verdana Pro Light" w:cs="Arial"/>
                <w:b w:val="0"/>
                <w:bCs w:val="0"/>
                <w:sz w:val="20"/>
                <w:szCs w:val="20"/>
              </w:rPr>
              <w:t>Ensuring that my work is done properly and on time.</w:t>
            </w:r>
          </w:p>
        </w:tc>
        <w:tc>
          <w:tcPr>
            <w:tcW w:w="274" w:type="pct"/>
          </w:tcPr>
          <w:p w14:paraId="1341CE07" w14:textId="6CACF17B"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5E898B27" w14:textId="6C9C1390"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5DAC423D" w14:textId="43A80664" w:rsidR="00CE2573" w:rsidRPr="008D76DF"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2FF6A44C"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185947B3"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effectively with team members.</w:t>
            </w:r>
          </w:p>
        </w:tc>
        <w:tc>
          <w:tcPr>
            <w:tcW w:w="274" w:type="pct"/>
          </w:tcPr>
          <w:p w14:paraId="44026CF8" w14:textId="3889F83B"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2C1B4B79" w14:textId="10FA3A5F"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2E2B3195" w14:textId="6A9E135E" w:rsidR="00CE2573" w:rsidRPr="008D76DF"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5E8D727E"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893C8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696FFC4" w14:textId="34206356"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Talking with supervisors, other staff or tradespeople using the correct language and terminology.</w:t>
            </w:r>
          </w:p>
        </w:tc>
        <w:tc>
          <w:tcPr>
            <w:tcW w:w="274" w:type="pct"/>
          </w:tcPr>
          <w:p w14:paraId="49DEE422" w14:textId="0DF5FB7C"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9706269"/>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06E2D5B4" w14:textId="7F5701A9"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338787"/>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72D1CB4" w14:textId="47E7B2D9"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15887781"/>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28B2F5B7"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3DCC85A5"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436F9D" w14:textId="598FB4C1"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safely and effectively with other tradespeople on site</w:t>
            </w:r>
          </w:p>
        </w:tc>
        <w:tc>
          <w:tcPr>
            <w:tcW w:w="274" w:type="pct"/>
          </w:tcPr>
          <w:p w14:paraId="2F1DB620" w14:textId="1EC4F6FE"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5201994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1E0A62B" w14:textId="05441EAE"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891245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2539078" w14:textId="2159B9BA"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17482796"/>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1ADA2510"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74CA67E6"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8C1E774" w14:textId="79163A22"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Working under pressure.</w:t>
            </w:r>
          </w:p>
        </w:tc>
        <w:tc>
          <w:tcPr>
            <w:tcW w:w="274" w:type="pct"/>
          </w:tcPr>
          <w:p w14:paraId="21D929AE" w14:textId="0A36D71C"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684804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320B834" w14:textId="74E70C09"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2690944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39475B03" w14:textId="5EC59E51"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8426169"/>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017B5DCE"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E2573" w:rsidRPr="008D76DF" w14:paraId="2F363EC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56A955" w14:textId="64C12B60"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Arial"/>
                <w:b w:val="0"/>
                <w:bCs w:val="0"/>
                <w:sz w:val="20"/>
                <w:szCs w:val="20"/>
              </w:rPr>
              <w:t>Identifying and dealing with risks.</w:t>
            </w:r>
          </w:p>
        </w:tc>
        <w:tc>
          <w:tcPr>
            <w:tcW w:w="274" w:type="pct"/>
          </w:tcPr>
          <w:p w14:paraId="46AB2886" w14:textId="5E577CBD"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3895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3" w:type="pct"/>
          </w:tcPr>
          <w:p w14:paraId="2F3E8641" w14:textId="5D594D67"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1511752"/>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0CB142D5" w14:textId="45FB5417" w:rsidR="00CE2573" w:rsidRDefault="00ED199B" w:rsidP="00CE257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9648630"/>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075DA958" w14:textId="77777777" w:rsidR="00CE2573" w:rsidRPr="008D76DF" w:rsidRDefault="00CE2573" w:rsidP="00CE257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E2573" w:rsidRPr="008D76DF" w14:paraId="2E29B5AA"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53F26F" w14:textId="61A9F9FC" w:rsidR="00CE2573" w:rsidRPr="00CE2573" w:rsidRDefault="00CE2573" w:rsidP="00CE2573">
            <w:pPr>
              <w:spacing w:line="276" w:lineRule="auto"/>
              <w:rPr>
                <w:rFonts w:ascii="Verdana Pro Light" w:hAnsi="Verdana Pro Light" w:cstheme="minorHAnsi"/>
                <w:b w:val="0"/>
                <w:bCs w:val="0"/>
                <w:sz w:val="20"/>
                <w:szCs w:val="20"/>
              </w:rPr>
            </w:pPr>
            <w:r w:rsidRPr="00CE2573">
              <w:rPr>
                <w:rFonts w:ascii="Verdana Pro Light" w:hAnsi="Verdana Pro Light" w:cstheme="minorHAnsi"/>
                <w:b w:val="0"/>
                <w:bCs w:val="0"/>
                <w:sz w:val="20"/>
                <w:szCs w:val="20"/>
              </w:rPr>
              <w:t>Working unsupervised at times</w:t>
            </w:r>
          </w:p>
        </w:tc>
        <w:tc>
          <w:tcPr>
            <w:tcW w:w="274" w:type="pct"/>
          </w:tcPr>
          <w:p w14:paraId="62886BC8" w14:textId="55D5D0DE"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4382786"/>
                <w14:checkbox>
                  <w14:checked w14:val="0"/>
                  <w14:checkedState w14:val="2612" w14:font="MS Gothic"/>
                  <w14:uncheckedState w14:val="2610" w14:font="MS Gothic"/>
                </w14:checkbox>
              </w:sdtPr>
              <w:sdtEndPr/>
              <w:sdtContent>
                <w:r w:rsidR="00CE2573">
                  <w:rPr>
                    <w:rFonts w:ascii="MS Gothic" w:eastAsia="MS Gothic" w:hAnsi="MS Gothic" w:cstheme="minorHAnsi" w:hint="eastAsia"/>
                  </w:rPr>
                  <w:t>☐</w:t>
                </w:r>
              </w:sdtContent>
            </w:sdt>
          </w:p>
        </w:tc>
        <w:tc>
          <w:tcPr>
            <w:tcW w:w="273" w:type="pct"/>
          </w:tcPr>
          <w:p w14:paraId="269BC13B" w14:textId="06BABEAD"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33026353"/>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272" w:type="pct"/>
          </w:tcPr>
          <w:p w14:paraId="4050CBA7" w14:textId="4531A726" w:rsidR="00CE2573" w:rsidRDefault="00ED199B" w:rsidP="00CE257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5711415"/>
                <w14:checkbox>
                  <w14:checked w14:val="0"/>
                  <w14:checkedState w14:val="2612" w14:font="MS Gothic"/>
                  <w14:uncheckedState w14:val="2610" w14:font="MS Gothic"/>
                </w14:checkbox>
              </w:sdtPr>
              <w:sdtEndPr/>
              <w:sdtContent>
                <w:r w:rsidR="00CE2573" w:rsidRPr="008D76DF">
                  <w:rPr>
                    <w:rFonts w:ascii="Segoe UI Symbol" w:eastAsia="MS Gothic" w:hAnsi="Segoe UI Symbol" w:cs="Segoe UI Symbol"/>
                  </w:rPr>
                  <w:t>☐</w:t>
                </w:r>
              </w:sdtContent>
            </w:sdt>
          </w:p>
        </w:tc>
        <w:tc>
          <w:tcPr>
            <w:tcW w:w="1512" w:type="pct"/>
          </w:tcPr>
          <w:p w14:paraId="76A189A0" w14:textId="77777777" w:rsidR="00CE2573" w:rsidRPr="008D76DF" w:rsidRDefault="00CE2573" w:rsidP="00CE257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B67DDB1" w14:textId="1AB0930A" w:rsidR="002444BB" w:rsidRDefault="002444BB">
      <w:pPr>
        <w:rPr>
          <w:rFonts w:ascii="Verdana" w:hAnsi="Verdana"/>
          <w:b/>
          <w:color w:val="833C0B" w:themeColor="accent2" w:themeShade="80"/>
          <w:sz w:val="24"/>
          <w:szCs w:val="24"/>
        </w:rPr>
      </w:pPr>
    </w:p>
    <w:p w14:paraId="0A86305A" w14:textId="77777777" w:rsidR="000736B2" w:rsidRDefault="000736B2" w:rsidP="001131B5">
      <w:pPr>
        <w:spacing w:before="120"/>
        <w:rPr>
          <w:rFonts w:ascii="Verdana" w:hAnsi="Verdana"/>
          <w:b/>
          <w:color w:val="833C0B" w:themeColor="accent2" w:themeShade="80"/>
          <w:sz w:val="24"/>
          <w:szCs w:val="24"/>
        </w:rPr>
      </w:pPr>
    </w:p>
    <w:p w14:paraId="7D236267" w14:textId="77777777" w:rsidR="000736B2" w:rsidRDefault="000736B2" w:rsidP="001131B5">
      <w:pPr>
        <w:spacing w:before="120"/>
        <w:rPr>
          <w:rFonts w:ascii="Verdana" w:hAnsi="Verdana"/>
          <w:b/>
          <w:color w:val="833C0B" w:themeColor="accent2" w:themeShade="80"/>
          <w:sz w:val="24"/>
          <w:szCs w:val="24"/>
        </w:rPr>
      </w:pPr>
    </w:p>
    <w:p w14:paraId="29E7182A" w14:textId="77777777" w:rsidR="000736B2" w:rsidRDefault="000736B2" w:rsidP="001131B5">
      <w:pPr>
        <w:spacing w:before="120"/>
        <w:rPr>
          <w:rFonts w:ascii="Verdana" w:hAnsi="Verdana"/>
          <w:b/>
          <w:color w:val="833C0B" w:themeColor="accent2" w:themeShade="80"/>
          <w:sz w:val="24"/>
          <w:szCs w:val="24"/>
        </w:rPr>
      </w:pPr>
    </w:p>
    <w:p w14:paraId="318D9233" w14:textId="77777777" w:rsidR="000736B2" w:rsidRDefault="000736B2" w:rsidP="001131B5">
      <w:pPr>
        <w:spacing w:before="120"/>
        <w:rPr>
          <w:rFonts w:ascii="Verdana" w:hAnsi="Verdana"/>
          <w:b/>
          <w:color w:val="833C0B" w:themeColor="accent2" w:themeShade="80"/>
          <w:sz w:val="24"/>
          <w:szCs w:val="24"/>
        </w:rPr>
      </w:pPr>
    </w:p>
    <w:p w14:paraId="56D524C8" w14:textId="2196CEF0"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2444BB">
        <w:trPr>
          <w:trHeight w:val="4833"/>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A20E866" w14:textId="77777777" w:rsidR="002444BB" w:rsidRDefault="002444BB">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7CBF56E3" w14:textId="77777777" w:rsidR="00A814B9" w:rsidRDefault="00A814B9" w:rsidP="001131B5">
      <w:pPr>
        <w:spacing w:before="120"/>
        <w:rPr>
          <w:rFonts w:ascii="Verdana" w:hAnsi="Verdana"/>
          <w:b/>
          <w:color w:val="833C0B" w:themeColor="accent2" w:themeShade="80"/>
          <w:sz w:val="24"/>
          <w:szCs w:val="24"/>
        </w:rPr>
      </w:pPr>
    </w:p>
    <w:p w14:paraId="08976185" w14:textId="39A15179"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444BB">
        <w:rPr>
          <w:rFonts w:ascii="Verdana" w:hAnsi="Verdana"/>
          <w:b/>
          <w:color w:val="833C0B" w:themeColor="accent2" w:themeShade="80"/>
          <w:sz w:val="24"/>
          <w:szCs w:val="24"/>
        </w:rPr>
        <w:t>s</w:t>
      </w:r>
    </w:p>
    <w:p w14:paraId="4514F6D7" w14:textId="77777777" w:rsidR="00436858" w:rsidRDefault="00436858" w:rsidP="00A80945">
      <w:pPr>
        <w:spacing w:after="120" w:line="276" w:lineRule="auto"/>
        <w:outlineLvl w:val="0"/>
        <w:rPr>
          <w:rFonts w:ascii="Verdana Pro Light" w:hAnsi="Verdana Pro Light" w:cstheme="minorHAnsi"/>
          <w:bCs/>
        </w:rPr>
      </w:pPr>
      <w:r w:rsidRPr="00436858">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5192772" w14:textId="77777777" w:rsidR="00436858" w:rsidRDefault="00436858"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2EEF1584"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436858" w:rsidRPr="00436858">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86F8C3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444BB">
        <w:trPr>
          <w:trHeight w:val="2468"/>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435C22CE" w14:textId="77777777" w:rsidR="00F01A26" w:rsidRDefault="00F01A26" w:rsidP="008B2BFF"/>
    <w:p w14:paraId="3E700105" w14:textId="77777777" w:rsidR="00F01A26" w:rsidRDefault="00F01A26" w:rsidP="008B2BFF"/>
    <w:p w14:paraId="6815ECBD" w14:textId="77777777" w:rsidR="00F01A26" w:rsidRDefault="00F01A26" w:rsidP="008B2BFF"/>
    <w:p w14:paraId="13D573BE" w14:textId="77777777" w:rsidR="00F01A26" w:rsidRDefault="00F01A26" w:rsidP="008B2BFF"/>
    <w:p w14:paraId="0B324624" w14:textId="77777777" w:rsidR="00F01A26" w:rsidRDefault="00F01A26" w:rsidP="008B2BFF"/>
    <w:p w14:paraId="432F3E77" w14:textId="77777777" w:rsidR="00F01A26" w:rsidRDefault="00F01A26" w:rsidP="008B2BFF"/>
    <w:p w14:paraId="7F9B941A" w14:textId="77777777" w:rsidR="00F01A26" w:rsidRPr="00363206" w:rsidRDefault="00F01A26"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77B1F50C"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0736B2" w:rsidRPr="000736B2">
      <w:rPr>
        <w:bCs/>
        <w:color w:val="7B7B7B" w:themeColor="accent3" w:themeShade="BF"/>
        <w:sz w:val="16"/>
        <w:szCs w:val="16"/>
      </w:rPr>
      <w:t>Shipwright (399112)</w:t>
    </w:r>
    <w:r w:rsidR="003432D2">
      <w:rPr>
        <w:bCs/>
        <w:color w:val="7B7B7B" w:themeColor="accent3" w:themeShade="BF"/>
        <w:sz w:val="16"/>
        <w:szCs w:val="16"/>
      </w:rPr>
      <w:t xml:space="preserve"> – 01/2024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8107" w14:textId="7B2D3EDB" w:rsidR="005D723D" w:rsidRDefault="00173330">
    <w:pPr>
      <w:pStyle w:val="Header"/>
    </w:pPr>
    <w:r>
      <w:rPr>
        <w:noProof/>
        <w:lang w:eastAsia="en-AU"/>
      </w:rPr>
      <w:drawing>
        <wp:anchor distT="0" distB="0" distL="114300" distR="114300" simplePos="0" relativeHeight="251663360" behindDoc="0" locked="0" layoutInCell="1" allowOverlap="1" wp14:anchorId="24CC3AFD" wp14:editId="3F72FEAF">
          <wp:simplePos x="0" y="0"/>
          <wp:positionH relativeFrom="margin">
            <wp:align>right</wp:align>
          </wp:positionH>
          <wp:positionV relativeFrom="margin">
            <wp:posOffset>-543560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5AAF17C1" wp14:editId="68751E0C">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9749449">
    <w:abstractNumId w:val="9"/>
  </w:num>
  <w:num w:numId="2" w16cid:durableId="477461214">
    <w:abstractNumId w:val="1"/>
  </w:num>
  <w:num w:numId="3" w16cid:durableId="1167592079">
    <w:abstractNumId w:val="6"/>
  </w:num>
  <w:num w:numId="4" w16cid:durableId="1449546677">
    <w:abstractNumId w:val="11"/>
  </w:num>
  <w:num w:numId="5" w16cid:durableId="927231483">
    <w:abstractNumId w:val="0"/>
  </w:num>
  <w:num w:numId="6" w16cid:durableId="1969046624">
    <w:abstractNumId w:val="8"/>
  </w:num>
  <w:num w:numId="7" w16cid:durableId="1792091596">
    <w:abstractNumId w:val="7"/>
  </w:num>
  <w:num w:numId="8" w16cid:durableId="163056908">
    <w:abstractNumId w:val="5"/>
  </w:num>
  <w:num w:numId="9" w16cid:durableId="1823040486">
    <w:abstractNumId w:val="2"/>
  </w:num>
  <w:num w:numId="10" w16cid:durableId="1633748502">
    <w:abstractNumId w:val="10"/>
  </w:num>
  <w:num w:numId="11" w16cid:durableId="1535574539">
    <w:abstractNumId w:val="4"/>
  </w:num>
  <w:num w:numId="12" w16cid:durableId="9894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54A0A"/>
    <w:rsid w:val="00060040"/>
    <w:rsid w:val="00062932"/>
    <w:rsid w:val="000643AB"/>
    <w:rsid w:val="00071C01"/>
    <w:rsid w:val="00072BED"/>
    <w:rsid w:val="00072E94"/>
    <w:rsid w:val="000736B2"/>
    <w:rsid w:val="00073FFB"/>
    <w:rsid w:val="00074A21"/>
    <w:rsid w:val="0007752E"/>
    <w:rsid w:val="0008235D"/>
    <w:rsid w:val="00084773"/>
    <w:rsid w:val="00084A91"/>
    <w:rsid w:val="00086179"/>
    <w:rsid w:val="000913C0"/>
    <w:rsid w:val="000B1529"/>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173E8"/>
    <w:rsid w:val="00122669"/>
    <w:rsid w:val="00123A2C"/>
    <w:rsid w:val="00124A95"/>
    <w:rsid w:val="00125B92"/>
    <w:rsid w:val="00135252"/>
    <w:rsid w:val="00145961"/>
    <w:rsid w:val="0014728C"/>
    <w:rsid w:val="0015020E"/>
    <w:rsid w:val="00154086"/>
    <w:rsid w:val="0016486C"/>
    <w:rsid w:val="00173330"/>
    <w:rsid w:val="00182FE9"/>
    <w:rsid w:val="00184385"/>
    <w:rsid w:val="00192C6E"/>
    <w:rsid w:val="001932BA"/>
    <w:rsid w:val="001A22C4"/>
    <w:rsid w:val="001A3351"/>
    <w:rsid w:val="001A4DC3"/>
    <w:rsid w:val="001A758A"/>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194C"/>
    <w:rsid w:val="00242EF4"/>
    <w:rsid w:val="002444BB"/>
    <w:rsid w:val="002513AF"/>
    <w:rsid w:val="0025360E"/>
    <w:rsid w:val="002539B1"/>
    <w:rsid w:val="002543AA"/>
    <w:rsid w:val="002546EA"/>
    <w:rsid w:val="00256991"/>
    <w:rsid w:val="002738D8"/>
    <w:rsid w:val="00274439"/>
    <w:rsid w:val="002747A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432D2"/>
    <w:rsid w:val="00351D21"/>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D1B14"/>
    <w:rsid w:val="003E52AC"/>
    <w:rsid w:val="003F5663"/>
    <w:rsid w:val="003F5715"/>
    <w:rsid w:val="003F7958"/>
    <w:rsid w:val="00400010"/>
    <w:rsid w:val="004017A6"/>
    <w:rsid w:val="00405704"/>
    <w:rsid w:val="004108E3"/>
    <w:rsid w:val="004143B0"/>
    <w:rsid w:val="00416B9C"/>
    <w:rsid w:val="00430F27"/>
    <w:rsid w:val="00431122"/>
    <w:rsid w:val="00436858"/>
    <w:rsid w:val="0044672D"/>
    <w:rsid w:val="0045221F"/>
    <w:rsid w:val="004577D2"/>
    <w:rsid w:val="00462607"/>
    <w:rsid w:val="00466FCA"/>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0FA7"/>
    <w:rsid w:val="00562F59"/>
    <w:rsid w:val="005632EA"/>
    <w:rsid w:val="00567230"/>
    <w:rsid w:val="00567A71"/>
    <w:rsid w:val="00570440"/>
    <w:rsid w:val="0057184B"/>
    <w:rsid w:val="00573CFC"/>
    <w:rsid w:val="005762A5"/>
    <w:rsid w:val="00580948"/>
    <w:rsid w:val="00580A3E"/>
    <w:rsid w:val="0058127A"/>
    <w:rsid w:val="005821F1"/>
    <w:rsid w:val="0058312C"/>
    <w:rsid w:val="00583DD9"/>
    <w:rsid w:val="00587CED"/>
    <w:rsid w:val="00590EF9"/>
    <w:rsid w:val="005A65DE"/>
    <w:rsid w:val="005A6915"/>
    <w:rsid w:val="005A74F1"/>
    <w:rsid w:val="005B6CD2"/>
    <w:rsid w:val="005C5AC9"/>
    <w:rsid w:val="005D573E"/>
    <w:rsid w:val="005D70AC"/>
    <w:rsid w:val="005D723D"/>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3604"/>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6F1578"/>
    <w:rsid w:val="0070211A"/>
    <w:rsid w:val="00714992"/>
    <w:rsid w:val="00715152"/>
    <w:rsid w:val="00715B2F"/>
    <w:rsid w:val="00716B89"/>
    <w:rsid w:val="007215D9"/>
    <w:rsid w:val="0073314C"/>
    <w:rsid w:val="0074212A"/>
    <w:rsid w:val="007608BF"/>
    <w:rsid w:val="00767203"/>
    <w:rsid w:val="0076776B"/>
    <w:rsid w:val="007931D3"/>
    <w:rsid w:val="007A3A6C"/>
    <w:rsid w:val="007A4432"/>
    <w:rsid w:val="007A4878"/>
    <w:rsid w:val="007B22D3"/>
    <w:rsid w:val="007C2700"/>
    <w:rsid w:val="007D098D"/>
    <w:rsid w:val="007D2158"/>
    <w:rsid w:val="007D3F2B"/>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240C"/>
    <w:rsid w:val="00884102"/>
    <w:rsid w:val="008905F2"/>
    <w:rsid w:val="0089590B"/>
    <w:rsid w:val="008A09CF"/>
    <w:rsid w:val="008B0184"/>
    <w:rsid w:val="008B2BFF"/>
    <w:rsid w:val="008B47D7"/>
    <w:rsid w:val="008C4B3D"/>
    <w:rsid w:val="008D1312"/>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4B2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14B9"/>
    <w:rsid w:val="00A820BF"/>
    <w:rsid w:val="00A853F7"/>
    <w:rsid w:val="00A863E0"/>
    <w:rsid w:val="00A87D8E"/>
    <w:rsid w:val="00A94279"/>
    <w:rsid w:val="00A97D10"/>
    <w:rsid w:val="00AA1557"/>
    <w:rsid w:val="00AA2042"/>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302A"/>
    <w:rsid w:val="00C060EF"/>
    <w:rsid w:val="00C10AD6"/>
    <w:rsid w:val="00C12EBC"/>
    <w:rsid w:val="00C1351D"/>
    <w:rsid w:val="00C13AC2"/>
    <w:rsid w:val="00C15E4D"/>
    <w:rsid w:val="00C2246A"/>
    <w:rsid w:val="00C2299E"/>
    <w:rsid w:val="00C229E2"/>
    <w:rsid w:val="00C2366B"/>
    <w:rsid w:val="00C24789"/>
    <w:rsid w:val="00C24AFF"/>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CE2573"/>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1207"/>
    <w:rsid w:val="00DD38C2"/>
    <w:rsid w:val="00DE7242"/>
    <w:rsid w:val="00E017D9"/>
    <w:rsid w:val="00E01C55"/>
    <w:rsid w:val="00E038F0"/>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D199B"/>
    <w:rsid w:val="00EE38C3"/>
    <w:rsid w:val="00EF2712"/>
    <w:rsid w:val="00EF496E"/>
    <w:rsid w:val="00EF7AE7"/>
    <w:rsid w:val="00F01A26"/>
    <w:rsid w:val="00F024BB"/>
    <w:rsid w:val="00F04C2E"/>
    <w:rsid w:val="00F106B4"/>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09AC"/>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MARTIN,Ashlee</cp:lastModifiedBy>
  <cp:revision>3</cp:revision>
  <cp:lastPrinted>2023-09-15T06:21:00Z</cp:lastPrinted>
  <dcterms:created xsi:type="dcterms:W3CDTF">2024-01-10T02:12:00Z</dcterms:created>
  <dcterms:modified xsi:type="dcterms:W3CDTF">2024-01-22T06:22:00Z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2023-09-12T02:39:06Z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d71dceec-7af1-45be-8d4e-4d775476f03c</vt:lpwstr>
  </property>
  <property fmtid="{D5CDD505-2E9C-101B-9397-08002B2CF9AE}" pid="8" name="MSIP_Label_79d889eb-932f-4752-8739-64d25806ef64_ContentBits">
    <vt:lpwstr>0</vt:lpwstr>
  </property>
</Properties>
</file>