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D500" w14:textId="17C36C15" w:rsidR="004D084A" w:rsidRPr="00B442C1" w:rsidRDefault="00542609" w:rsidP="007A4BBB">
      <w:pPr>
        <w:pStyle w:val="JRPIndustryIndent"/>
      </w:pPr>
      <w:r w:rsidRPr="00B442C1">
        <w:rPr>
          <w:noProof/>
        </w:rPr>
        <w:drawing>
          <wp:anchor distT="0" distB="0" distL="114300" distR="114300" simplePos="0" relativeHeight="251658240" behindDoc="0" locked="0" layoutInCell="1" allowOverlap="1" wp14:anchorId="16174C2E" wp14:editId="4C7C86C2">
            <wp:simplePos x="0" y="0"/>
            <wp:positionH relativeFrom="margin">
              <wp:posOffset>-1038225</wp:posOffset>
            </wp:positionH>
            <wp:positionV relativeFrom="paragraph">
              <wp:posOffset>-628650</wp:posOffset>
            </wp:positionV>
            <wp:extent cx="8124825" cy="2533650"/>
            <wp:effectExtent l="0" t="0" r="9525" b="0"/>
            <wp:wrapNone/>
            <wp:docPr id="4" name="Picture 4" descr="Background pattern, rectang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24825" cy="2533650"/>
                    </a:xfrm>
                    <a:prstGeom prst="rect">
                      <a:avLst/>
                    </a:prstGeom>
                  </pic:spPr>
                </pic:pic>
              </a:graphicData>
            </a:graphic>
            <wp14:sizeRelH relativeFrom="margin">
              <wp14:pctWidth>0</wp14:pctWidth>
            </wp14:sizeRelH>
            <wp14:sizeRelV relativeFrom="margin">
              <wp14:pctHeight>0</wp14:pctHeight>
            </wp14:sizeRelV>
          </wp:anchor>
        </w:drawing>
      </w:r>
      <w:r w:rsidR="008D390B" w:rsidRPr="00B442C1">
        <w:t xml:space="preserve"> </w:t>
      </w:r>
    </w:p>
    <w:p w14:paraId="4562524B" w14:textId="03C7D7CB" w:rsidR="004D084A" w:rsidRPr="00B442C1" w:rsidRDefault="00BA7803">
      <w:pPr>
        <w:spacing w:after="0" w:line="240" w:lineRule="auto"/>
        <w:ind w:left="120" w:right="-20"/>
        <w:rPr>
          <w:rFonts w:ascii="Times New Roman" w:eastAsia="Times New Roman" w:hAnsi="Times New Roman" w:cs="Times New Roman"/>
          <w:sz w:val="20"/>
          <w:szCs w:val="20"/>
        </w:rPr>
      </w:pPr>
      <w:r w:rsidRPr="00B442C1">
        <w:rPr>
          <w:noProof/>
        </w:rPr>
        <w:drawing>
          <wp:anchor distT="0" distB="0" distL="114300" distR="114300" simplePos="0" relativeHeight="251659264" behindDoc="0" locked="0" layoutInCell="1" allowOverlap="1" wp14:anchorId="238F9034" wp14:editId="24AE3175">
            <wp:simplePos x="0" y="0"/>
            <wp:positionH relativeFrom="margin">
              <wp:align>left</wp:align>
            </wp:positionH>
            <wp:positionV relativeFrom="paragraph">
              <wp:posOffset>6350</wp:posOffset>
            </wp:positionV>
            <wp:extent cx="2383155" cy="727075"/>
            <wp:effectExtent l="0" t="0" r="0" b="0"/>
            <wp:wrapNone/>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anchor>
        </w:drawing>
      </w:r>
    </w:p>
    <w:p w14:paraId="67FBD34C" w14:textId="3938A86B" w:rsidR="004D084A" w:rsidRPr="00B442C1" w:rsidRDefault="004D084A">
      <w:pPr>
        <w:spacing w:before="175" w:after="0" w:line="150" w:lineRule="exact"/>
        <w:rPr>
          <w:sz w:val="15"/>
          <w:szCs w:val="15"/>
        </w:rPr>
      </w:pPr>
    </w:p>
    <w:p w14:paraId="42E5F276" w14:textId="33B5E71B" w:rsidR="004D084A" w:rsidRPr="00B442C1" w:rsidRDefault="004D084A">
      <w:pPr>
        <w:spacing w:after="0" w:line="200" w:lineRule="exact"/>
        <w:rPr>
          <w:sz w:val="20"/>
          <w:szCs w:val="20"/>
        </w:rPr>
      </w:pPr>
    </w:p>
    <w:p w14:paraId="0A936945" w14:textId="19859A46" w:rsidR="004D084A" w:rsidRPr="00B442C1" w:rsidRDefault="004D084A">
      <w:pPr>
        <w:spacing w:after="0" w:line="200" w:lineRule="exact"/>
        <w:rPr>
          <w:sz w:val="20"/>
          <w:szCs w:val="20"/>
        </w:rPr>
      </w:pPr>
    </w:p>
    <w:p w14:paraId="543A2BB8" w14:textId="5509063F" w:rsidR="004D084A" w:rsidRPr="00B442C1" w:rsidRDefault="004D084A">
      <w:pPr>
        <w:spacing w:after="0" w:line="200" w:lineRule="exact"/>
        <w:rPr>
          <w:sz w:val="20"/>
          <w:szCs w:val="20"/>
        </w:rPr>
      </w:pPr>
    </w:p>
    <w:p w14:paraId="56AC1FC3" w14:textId="77777777" w:rsidR="004D084A" w:rsidRPr="00B442C1" w:rsidRDefault="004D084A">
      <w:pPr>
        <w:spacing w:after="0" w:line="200" w:lineRule="exact"/>
        <w:rPr>
          <w:sz w:val="20"/>
          <w:szCs w:val="20"/>
        </w:rPr>
      </w:pPr>
    </w:p>
    <w:p w14:paraId="244B6797" w14:textId="77777777" w:rsidR="004D084A" w:rsidRPr="00B442C1" w:rsidRDefault="004D084A">
      <w:pPr>
        <w:spacing w:after="0" w:line="200" w:lineRule="exact"/>
        <w:rPr>
          <w:sz w:val="20"/>
          <w:szCs w:val="20"/>
        </w:rPr>
      </w:pPr>
    </w:p>
    <w:p w14:paraId="7BD1C6F8" w14:textId="77777777" w:rsidR="004D084A" w:rsidRPr="00B442C1" w:rsidRDefault="004D084A">
      <w:pPr>
        <w:spacing w:after="0" w:line="200" w:lineRule="exact"/>
        <w:rPr>
          <w:sz w:val="20"/>
          <w:szCs w:val="20"/>
        </w:rPr>
      </w:pPr>
    </w:p>
    <w:p w14:paraId="39CB245C" w14:textId="77777777" w:rsidR="004D084A" w:rsidRPr="00B442C1" w:rsidRDefault="004D084A">
      <w:pPr>
        <w:spacing w:after="0" w:line="200" w:lineRule="exact"/>
        <w:rPr>
          <w:sz w:val="20"/>
          <w:szCs w:val="20"/>
        </w:rPr>
      </w:pPr>
    </w:p>
    <w:p w14:paraId="413EB876" w14:textId="483F4A1F" w:rsidR="004D084A" w:rsidRPr="00B442C1" w:rsidRDefault="004D084A">
      <w:pPr>
        <w:spacing w:after="0" w:line="200" w:lineRule="exact"/>
        <w:rPr>
          <w:sz w:val="20"/>
          <w:szCs w:val="20"/>
        </w:rPr>
      </w:pPr>
    </w:p>
    <w:p w14:paraId="1E3754F2" w14:textId="77777777" w:rsidR="004D084A" w:rsidRPr="00B442C1" w:rsidRDefault="004D084A">
      <w:pPr>
        <w:spacing w:after="0" w:line="200" w:lineRule="exact"/>
        <w:rPr>
          <w:sz w:val="20"/>
          <w:szCs w:val="20"/>
        </w:rPr>
      </w:pPr>
    </w:p>
    <w:p w14:paraId="4BC285BB" w14:textId="77777777" w:rsidR="004D084A" w:rsidRPr="00B442C1" w:rsidRDefault="004D084A">
      <w:pPr>
        <w:spacing w:after="0" w:line="200" w:lineRule="exact"/>
        <w:rPr>
          <w:sz w:val="20"/>
          <w:szCs w:val="20"/>
        </w:rPr>
      </w:pPr>
    </w:p>
    <w:p w14:paraId="00912B28" w14:textId="77777777" w:rsidR="004D084A" w:rsidRPr="00B442C1" w:rsidRDefault="004D084A">
      <w:pPr>
        <w:spacing w:after="0" w:line="200" w:lineRule="exact"/>
        <w:rPr>
          <w:sz w:val="20"/>
          <w:szCs w:val="20"/>
        </w:rPr>
      </w:pPr>
    </w:p>
    <w:p w14:paraId="5C31574D" w14:textId="57B23A9C" w:rsidR="004D084A" w:rsidRPr="00B442C1" w:rsidRDefault="004D084A">
      <w:pPr>
        <w:spacing w:after="0" w:line="200" w:lineRule="exact"/>
        <w:rPr>
          <w:sz w:val="20"/>
          <w:szCs w:val="20"/>
        </w:rPr>
      </w:pPr>
    </w:p>
    <w:p w14:paraId="6BEF0089" w14:textId="77777777" w:rsidR="004D084A" w:rsidRPr="00B442C1" w:rsidRDefault="004D084A">
      <w:pPr>
        <w:spacing w:after="0" w:line="200" w:lineRule="exact"/>
        <w:rPr>
          <w:sz w:val="20"/>
          <w:szCs w:val="20"/>
        </w:rPr>
      </w:pPr>
    </w:p>
    <w:p w14:paraId="4AF46BB9" w14:textId="77777777" w:rsidR="004D084A" w:rsidRPr="00B442C1" w:rsidRDefault="004D084A">
      <w:pPr>
        <w:spacing w:after="0" w:line="200" w:lineRule="exact"/>
        <w:rPr>
          <w:sz w:val="20"/>
          <w:szCs w:val="20"/>
        </w:rPr>
      </w:pPr>
    </w:p>
    <w:p w14:paraId="1DD57E09" w14:textId="77777777" w:rsidR="004D084A" w:rsidRPr="00B442C1" w:rsidRDefault="004D084A">
      <w:pPr>
        <w:spacing w:after="0" w:line="200" w:lineRule="exact"/>
        <w:rPr>
          <w:sz w:val="20"/>
          <w:szCs w:val="20"/>
        </w:rPr>
      </w:pPr>
    </w:p>
    <w:p w14:paraId="2250F357" w14:textId="77777777" w:rsidR="004D084A" w:rsidRPr="00B442C1" w:rsidRDefault="004D084A">
      <w:pPr>
        <w:spacing w:after="0" w:line="200" w:lineRule="exact"/>
        <w:rPr>
          <w:sz w:val="20"/>
          <w:szCs w:val="20"/>
        </w:rPr>
      </w:pPr>
    </w:p>
    <w:p w14:paraId="169422CE" w14:textId="77777777" w:rsidR="004D084A" w:rsidRPr="00B442C1" w:rsidRDefault="004D084A">
      <w:pPr>
        <w:spacing w:after="0" w:line="200" w:lineRule="exact"/>
        <w:rPr>
          <w:sz w:val="20"/>
          <w:szCs w:val="20"/>
        </w:rPr>
      </w:pPr>
    </w:p>
    <w:p w14:paraId="4C07F647" w14:textId="0A734918" w:rsidR="004D084A" w:rsidRPr="00B442C1" w:rsidRDefault="004D084A">
      <w:pPr>
        <w:spacing w:after="0" w:line="200" w:lineRule="exact"/>
        <w:rPr>
          <w:sz w:val="20"/>
          <w:szCs w:val="20"/>
        </w:rPr>
      </w:pPr>
    </w:p>
    <w:p w14:paraId="687FD988" w14:textId="0A7FF306" w:rsidR="004D084A" w:rsidRPr="00B442C1" w:rsidRDefault="004D084A">
      <w:pPr>
        <w:spacing w:after="0" w:line="200" w:lineRule="exact"/>
        <w:rPr>
          <w:sz w:val="20"/>
          <w:szCs w:val="20"/>
        </w:rPr>
      </w:pPr>
    </w:p>
    <w:p w14:paraId="699AEB25" w14:textId="01E22694" w:rsidR="00542609" w:rsidRPr="00B442C1" w:rsidRDefault="00542609">
      <w:pPr>
        <w:spacing w:after="0" w:line="200" w:lineRule="exact"/>
        <w:rPr>
          <w:sz w:val="20"/>
          <w:szCs w:val="20"/>
        </w:rPr>
      </w:pPr>
    </w:p>
    <w:p w14:paraId="5BEEA99F" w14:textId="6DEE18E5" w:rsidR="00542609" w:rsidRPr="00B442C1" w:rsidRDefault="00542609">
      <w:pPr>
        <w:spacing w:after="0" w:line="200" w:lineRule="exact"/>
        <w:rPr>
          <w:sz w:val="20"/>
          <w:szCs w:val="20"/>
        </w:rPr>
      </w:pPr>
    </w:p>
    <w:p w14:paraId="623DFBC1" w14:textId="77777777" w:rsidR="00542609" w:rsidRPr="00B442C1" w:rsidRDefault="00542609">
      <w:pPr>
        <w:spacing w:after="0" w:line="200" w:lineRule="exact"/>
        <w:rPr>
          <w:sz w:val="20"/>
          <w:szCs w:val="20"/>
        </w:rPr>
      </w:pPr>
    </w:p>
    <w:p w14:paraId="3F890422" w14:textId="77777777" w:rsidR="004D084A" w:rsidRPr="00B442C1" w:rsidRDefault="004D084A" w:rsidP="00575566">
      <w:pPr>
        <w:spacing w:before="120" w:after="0" w:line="200" w:lineRule="exact"/>
        <w:rPr>
          <w:sz w:val="20"/>
          <w:szCs w:val="20"/>
        </w:rPr>
      </w:pPr>
    </w:p>
    <w:p w14:paraId="4A263EBC" w14:textId="77777777" w:rsidR="00E303AA" w:rsidRPr="00B442C1" w:rsidRDefault="00E303AA" w:rsidP="00E303AA">
      <w:pPr>
        <w:spacing w:before="120" w:after="0" w:line="467" w:lineRule="exact"/>
        <w:ind w:right="-20"/>
        <w:rPr>
          <w:rFonts w:ascii="Calibri" w:eastAsia="Calibri" w:hAnsi="Calibri" w:cs="Calibri"/>
          <w:sz w:val="60"/>
          <w:szCs w:val="60"/>
        </w:rPr>
      </w:pPr>
      <w:r w:rsidRPr="00B442C1">
        <w:rPr>
          <w:rFonts w:ascii="Calibri" w:eastAsia="Calibri" w:hAnsi="Calibri" w:cs="Calibri"/>
          <w:b/>
          <w:bCs/>
          <w:spacing w:val="5"/>
          <w:position w:val="1"/>
          <w:sz w:val="60"/>
          <w:szCs w:val="60"/>
        </w:rPr>
        <w:t>Job Ready Program (JRP)</w:t>
      </w:r>
    </w:p>
    <w:p w14:paraId="1DBD3DA0" w14:textId="77777777" w:rsidR="004D084A" w:rsidRPr="00B442C1" w:rsidRDefault="004D084A" w:rsidP="00575566">
      <w:pPr>
        <w:spacing w:before="120" w:after="0" w:line="120" w:lineRule="exact"/>
        <w:rPr>
          <w:sz w:val="60"/>
          <w:szCs w:val="60"/>
        </w:rPr>
      </w:pPr>
    </w:p>
    <w:p w14:paraId="6E7D45EC" w14:textId="6B9E34E8" w:rsidR="004D084A" w:rsidRPr="00B442C1" w:rsidRDefault="00D51158" w:rsidP="00575566">
      <w:pPr>
        <w:spacing w:before="120" w:after="0" w:line="240" w:lineRule="auto"/>
        <w:ind w:right="-20"/>
        <w:rPr>
          <w:rFonts w:ascii="Calibri" w:eastAsia="Calibri" w:hAnsi="Calibri" w:cs="Calibri"/>
          <w:sz w:val="60"/>
          <w:szCs w:val="60"/>
        </w:rPr>
      </w:pPr>
      <w:r w:rsidRPr="00B442C1">
        <w:rPr>
          <w:rFonts w:ascii="Calibri" w:eastAsia="Calibri" w:hAnsi="Calibri" w:cs="Calibri"/>
          <w:b/>
          <w:bCs/>
          <w:spacing w:val="-8"/>
          <w:sz w:val="60"/>
          <w:szCs w:val="60"/>
        </w:rPr>
        <w:t xml:space="preserve">Applicant </w:t>
      </w:r>
      <w:r w:rsidR="00E21193" w:rsidRPr="00B442C1">
        <w:rPr>
          <w:rFonts w:ascii="Calibri" w:eastAsia="Calibri" w:hAnsi="Calibri" w:cs="Calibri"/>
          <w:b/>
          <w:bCs/>
          <w:spacing w:val="5"/>
          <w:sz w:val="60"/>
          <w:szCs w:val="60"/>
        </w:rPr>
        <w:t>Guidelines</w:t>
      </w:r>
    </w:p>
    <w:p w14:paraId="56F052EA" w14:textId="3A5A75B8" w:rsidR="004D084A" w:rsidRPr="00B442C1" w:rsidRDefault="00F21FE8" w:rsidP="00575566">
      <w:pPr>
        <w:spacing w:before="120"/>
        <w:rPr>
          <w:color w:val="719545"/>
          <w:sz w:val="40"/>
          <w:szCs w:val="40"/>
        </w:rPr>
      </w:pPr>
      <w:r>
        <w:rPr>
          <w:color w:val="719545"/>
          <w:sz w:val="40"/>
          <w:szCs w:val="40"/>
        </w:rPr>
        <w:t xml:space="preserve">June </w:t>
      </w:r>
      <w:r w:rsidR="00B95DCD">
        <w:rPr>
          <w:color w:val="719545"/>
          <w:sz w:val="40"/>
          <w:szCs w:val="40"/>
        </w:rPr>
        <w:t>202</w:t>
      </w:r>
      <w:r w:rsidR="00CA2C80">
        <w:rPr>
          <w:color w:val="719545"/>
          <w:sz w:val="40"/>
          <w:szCs w:val="40"/>
        </w:rPr>
        <w:t>5</w:t>
      </w:r>
      <w:r w:rsidR="00F30BC6" w:rsidRPr="00B442C1">
        <w:rPr>
          <w:color w:val="719545"/>
          <w:sz w:val="40"/>
          <w:szCs w:val="40"/>
        </w:rPr>
        <w:t xml:space="preserve"> </w:t>
      </w:r>
    </w:p>
    <w:p w14:paraId="5CA9AF4D" w14:textId="77777777" w:rsidR="004D084A" w:rsidRPr="00B442C1" w:rsidRDefault="004D084A">
      <w:pPr>
        <w:spacing w:after="0" w:line="200" w:lineRule="exact"/>
        <w:rPr>
          <w:sz w:val="20"/>
          <w:szCs w:val="20"/>
        </w:rPr>
      </w:pPr>
    </w:p>
    <w:p w14:paraId="74B70412" w14:textId="77777777" w:rsidR="004D084A" w:rsidRPr="00B442C1" w:rsidRDefault="004D084A">
      <w:pPr>
        <w:spacing w:after="0" w:line="200" w:lineRule="exact"/>
        <w:rPr>
          <w:sz w:val="20"/>
          <w:szCs w:val="20"/>
        </w:rPr>
      </w:pPr>
    </w:p>
    <w:p w14:paraId="2C242458" w14:textId="77777777" w:rsidR="004D084A" w:rsidRPr="00B442C1" w:rsidRDefault="004D084A">
      <w:pPr>
        <w:spacing w:after="0" w:line="200" w:lineRule="exact"/>
        <w:rPr>
          <w:sz w:val="20"/>
          <w:szCs w:val="20"/>
        </w:rPr>
      </w:pPr>
    </w:p>
    <w:p w14:paraId="01931CEA" w14:textId="77777777" w:rsidR="004D084A" w:rsidRPr="00B442C1" w:rsidRDefault="004D084A">
      <w:pPr>
        <w:spacing w:after="0" w:line="200" w:lineRule="exact"/>
        <w:rPr>
          <w:sz w:val="20"/>
          <w:szCs w:val="20"/>
        </w:rPr>
      </w:pPr>
    </w:p>
    <w:p w14:paraId="03C8E16D" w14:textId="77777777" w:rsidR="004D084A" w:rsidRPr="00B442C1" w:rsidRDefault="004D084A">
      <w:pPr>
        <w:spacing w:after="0" w:line="200" w:lineRule="exact"/>
        <w:rPr>
          <w:sz w:val="20"/>
          <w:szCs w:val="20"/>
        </w:rPr>
      </w:pPr>
    </w:p>
    <w:p w14:paraId="4C7CD0B7" w14:textId="77777777" w:rsidR="004D084A" w:rsidRPr="00B442C1" w:rsidRDefault="004D084A">
      <w:pPr>
        <w:spacing w:after="0" w:line="200" w:lineRule="exact"/>
        <w:rPr>
          <w:sz w:val="20"/>
          <w:szCs w:val="20"/>
        </w:rPr>
      </w:pPr>
    </w:p>
    <w:p w14:paraId="6B5FD1B4" w14:textId="77777777" w:rsidR="004D084A" w:rsidRPr="00B442C1" w:rsidRDefault="004D084A">
      <w:pPr>
        <w:spacing w:after="0" w:line="200" w:lineRule="exact"/>
        <w:rPr>
          <w:sz w:val="20"/>
          <w:szCs w:val="20"/>
        </w:rPr>
      </w:pPr>
    </w:p>
    <w:p w14:paraId="55FCE372" w14:textId="77777777" w:rsidR="004D084A" w:rsidRPr="00B442C1" w:rsidRDefault="004D084A">
      <w:pPr>
        <w:spacing w:after="0" w:line="200" w:lineRule="exact"/>
        <w:rPr>
          <w:sz w:val="20"/>
          <w:szCs w:val="20"/>
        </w:rPr>
      </w:pPr>
    </w:p>
    <w:p w14:paraId="1E5FE488" w14:textId="18123F3D" w:rsidR="004D084A" w:rsidRPr="00B442C1" w:rsidRDefault="004D084A">
      <w:pPr>
        <w:spacing w:after="0" w:line="200" w:lineRule="exact"/>
        <w:rPr>
          <w:sz w:val="20"/>
          <w:szCs w:val="20"/>
        </w:rPr>
      </w:pPr>
    </w:p>
    <w:p w14:paraId="5FCEF971" w14:textId="77777777" w:rsidR="004D084A" w:rsidRPr="00B442C1" w:rsidRDefault="004D084A">
      <w:pPr>
        <w:spacing w:before="175" w:after="0" w:line="260" w:lineRule="exact"/>
        <w:rPr>
          <w:sz w:val="26"/>
          <w:szCs w:val="26"/>
        </w:rPr>
      </w:pPr>
    </w:p>
    <w:p w14:paraId="3E4F94D3" w14:textId="77777777" w:rsidR="004D084A" w:rsidRPr="00B442C1" w:rsidRDefault="004D084A">
      <w:pPr>
        <w:spacing w:after="0"/>
        <w:jc w:val="right"/>
        <w:sectPr w:rsidR="004D084A" w:rsidRPr="00B442C1" w:rsidSect="005D33C6">
          <w:type w:val="continuous"/>
          <w:pgSz w:w="11920" w:h="16840"/>
          <w:pgMar w:top="600" w:right="1320" w:bottom="280" w:left="1320" w:header="720" w:footer="720" w:gutter="0"/>
          <w:cols w:space="720"/>
          <w:titlePg/>
          <w:docGrid w:linePitch="299"/>
        </w:sectPr>
      </w:pPr>
    </w:p>
    <w:p w14:paraId="486801D1" w14:textId="77777777" w:rsidR="005B78A1" w:rsidRPr="00B442C1" w:rsidRDefault="005B78A1" w:rsidP="005B78A1">
      <w:pPr>
        <w:spacing w:before="175" w:after="0" w:line="240" w:lineRule="auto"/>
        <w:ind w:left="220" w:right="-20"/>
        <w:rPr>
          <w:rFonts w:ascii="Calibri" w:eastAsia="Calibri" w:hAnsi="Calibri" w:cs="Calibri"/>
          <w:sz w:val="24"/>
          <w:szCs w:val="24"/>
        </w:rPr>
      </w:pPr>
      <w:r w:rsidRPr="00B442C1">
        <w:rPr>
          <w:rFonts w:ascii="Calibri" w:eastAsia="Calibri" w:hAnsi="Calibri" w:cs="Calibri"/>
          <w:b/>
          <w:bCs/>
          <w:sz w:val="24"/>
          <w:szCs w:val="24"/>
        </w:rPr>
        <w:lastRenderedPageBreak/>
        <w:t>Document particulars</w:t>
      </w:r>
    </w:p>
    <w:p w14:paraId="591A8F95" w14:textId="77777777" w:rsidR="005B78A1" w:rsidRPr="00B442C1" w:rsidRDefault="005B78A1" w:rsidP="005B78A1">
      <w:pPr>
        <w:spacing w:before="175" w:after="0" w:line="240" w:lineRule="exact"/>
        <w:rPr>
          <w:sz w:val="24"/>
          <w:szCs w:val="24"/>
        </w:rPr>
      </w:pPr>
    </w:p>
    <w:tbl>
      <w:tblPr>
        <w:tblW w:w="9923" w:type="dxa"/>
        <w:tblInd w:w="-152" w:type="dxa"/>
        <w:tblLayout w:type="fixed"/>
        <w:tblCellMar>
          <w:left w:w="0" w:type="dxa"/>
          <w:right w:w="0" w:type="dxa"/>
        </w:tblCellMar>
        <w:tblLook w:val="01E0" w:firstRow="1" w:lastRow="1" w:firstColumn="1" w:lastColumn="1" w:noHBand="0" w:noVBand="0"/>
      </w:tblPr>
      <w:tblGrid>
        <w:gridCol w:w="3025"/>
        <w:gridCol w:w="2311"/>
        <w:gridCol w:w="1979"/>
        <w:gridCol w:w="2608"/>
      </w:tblGrid>
      <w:tr w:rsidR="005B78A1" w:rsidRPr="00B442C1" w14:paraId="5B045B55" w14:textId="77777777" w:rsidTr="008D72DA">
        <w:trPr>
          <w:trHeight w:hRule="exact" w:val="892"/>
        </w:trPr>
        <w:tc>
          <w:tcPr>
            <w:tcW w:w="3025" w:type="dxa"/>
            <w:tcBorders>
              <w:top w:val="single" w:sz="8" w:space="0" w:color="000000"/>
              <w:left w:val="single" w:sz="8" w:space="0" w:color="000000"/>
              <w:bottom w:val="single" w:sz="8" w:space="0" w:color="000000"/>
              <w:right w:val="single" w:sz="8" w:space="0" w:color="000000"/>
            </w:tcBorders>
          </w:tcPr>
          <w:p w14:paraId="6B032D1B"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TRIM</w:t>
            </w:r>
            <w:r w:rsidRPr="00B442C1">
              <w:rPr>
                <w:rFonts w:ascii="Calibri" w:eastAsia="Calibri" w:hAnsi="Calibri" w:cs="Calibri"/>
                <w:b/>
                <w:bCs/>
                <w:spacing w:val="-5"/>
              </w:rPr>
              <w:t xml:space="preserve"> </w:t>
            </w:r>
            <w:r w:rsidRPr="00B442C1">
              <w:rPr>
                <w:rFonts w:ascii="Calibri" w:eastAsia="Calibri" w:hAnsi="Calibri" w:cs="Calibri"/>
                <w:b/>
                <w:bCs/>
              </w:rPr>
              <w:t>ID</w:t>
            </w:r>
          </w:p>
        </w:tc>
        <w:tc>
          <w:tcPr>
            <w:tcW w:w="2311" w:type="dxa"/>
            <w:tcBorders>
              <w:top w:val="single" w:sz="8" w:space="0" w:color="000000"/>
              <w:left w:val="single" w:sz="8" w:space="0" w:color="000000"/>
              <w:bottom w:val="single" w:sz="8" w:space="0" w:color="000000"/>
              <w:right w:val="single" w:sz="8" w:space="0" w:color="000000"/>
            </w:tcBorders>
          </w:tcPr>
          <w:p w14:paraId="73E646D0"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rPr>
              <w:t>ED11/023737</w:t>
            </w:r>
          </w:p>
        </w:tc>
        <w:tc>
          <w:tcPr>
            <w:tcW w:w="1979" w:type="dxa"/>
            <w:tcBorders>
              <w:top w:val="single" w:sz="8" w:space="0" w:color="000000"/>
              <w:left w:val="single" w:sz="8" w:space="0" w:color="000000"/>
              <w:bottom w:val="single" w:sz="8" w:space="0" w:color="000000"/>
              <w:right w:val="single" w:sz="8" w:space="0" w:color="000000"/>
            </w:tcBorders>
          </w:tcPr>
          <w:p w14:paraId="643789E1"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File</w:t>
            </w:r>
          </w:p>
        </w:tc>
        <w:tc>
          <w:tcPr>
            <w:tcW w:w="2608" w:type="dxa"/>
            <w:tcBorders>
              <w:top w:val="single" w:sz="8" w:space="0" w:color="000000"/>
              <w:left w:val="single" w:sz="8" w:space="0" w:color="000000"/>
              <w:bottom w:val="single" w:sz="8" w:space="0" w:color="000000"/>
              <w:right w:val="single" w:sz="8" w:space="0" w:color="000000"/>
            </w:tcBorders>
          </w:tcPr>
          <w:p w14:paraId="41B1615E" w14:textId="77777777" w:rsidR="005B78A1" w:rsidRPr="00B442C1" w:rsidRDefault="005B78A1" w:rsidP="008D72DA">
            <w:pPr>
              <w:spacing w:before="175" w:after="0" w:line="240" w:lineRule="auto"/>
              <w:ind w:left="96" w:right="-20"/>
              <w:rPr>
                <w:rFonts w:ascii="Calibri" w:eastAsia="Calibri" w:hAnsi="Calibri" w:cs="Calibri"/>
              </w:rPr>
            </w:pPr>
            <w:r w:rsidRPr="00B442C1">
              <w:rPr>
                <w:rFonts w:ascii="Calibri" w:eastAsia="Calibri" w:hAnsi="Calibri" w:cs="Calibri"/>
              </w:rPr>
              <w:t>Job</w:t>
            </w:r>
            <w:r w:rsidRPr="00B442C1">
              <w:rPr>
                <w:rFonts w:ascii="Calibri" w:eastAsia="Calibri" w:hAnsi="Calibri" w:cs="Calibri"/>
                <w:spacing w:val="-4"/>
              </w:rPr>
              <w:t xml:space="preserve"> </w:t>
            </w:r>
            <w:r w:rsidRPr="00B442C1">
              <w:rPr>
                <w:rFonts w:ascii="Calibri" w:eastAsia="Calibri" w:hAnsi="Calibri" w:cs="Calibri"/>
              </w:rPr>
              <w:t>Ready</w:t>
            </w:r>
            <w:r w:rsidRPr="00B442C1">
              <w:rPr>
                <w:rFonts w:ascii="Calibri" w:eastAsia="Calibri" w:hAnsi="Calibri" w:cs="Calibri"/>
                <w:spacing w:val="-5"/>
              </w:rPr>
              <w:t xml:space="preserve"> </w:t>
            </w:r>
            <w:r w:rsidRPr="00B442C1">
              <w:rPr>
                <w:rFonts w:ascii="Calibri" w:eastAsia="Calibri" w:hAnsi="Calibri" w:cs="Calibri"/>
                <w:spacing w:val="1"/>
              </w:rPr>
              <w:t>Program</w:t>
            </w:r>
          </w:p>
          <w:p w14:paraId="4CF12AD0" w14:textId="77777777" w:rsidR="005B78A1" w:rsidRPr="00B442C1" w:rsidRDefault="005B78A1" w:rsidP="008D72DA">
            <w:pPr>
              <w:spacing w:before="175" w:after="0" w:line="240" w:lineRule="auto"/>
              <w:ind w:left="96" w:right="-20"/>
              <w:rPr>
                <w:rFonts w:ascii="Calibri" w:eastAsia="Calibri" w:hAnsi="Calibri" w:cs="Calibri"/>
              </w:rPr>
            </w:pPr>
            <w:r w:rsidRPr="00B442C1">
              <w:rPr>
                <w:rFonts w:ascii="Calibri" w:eastAsia="Calibri" w:hAnsi="Calibri" w:cs="Calibri"/>
              </w:rPr>
              <w:t>Guidelines.docx</w:t>
            </w:r>
          </w:p>
        </w:tc>
      </w:tr>
      <w:tr w:rsidR="005B78A1" w:rsidRPr="00B442C1" w14:paraId="2E05387A" w14:textId="77777777" w:rsidTr="008D72DA">
        <w:trPr>
          <w:trHeight w:hRule="exact" w:val="583"/>
        </w:trPr>
        <w:tc>
          <w:tcPr>
            <w:tcW w:w="3025" w:type="dxa"/>
            <w:tcBorders>
              <w:top w:val="single" w:sz="8" w:space="0" w:color="000000"/>
              <w:left w:val="single" w:sz="8" w:space="0" w:color="000000"/>
              <w:bottom w:val="single" w:sz="8" w:space="0" w:color="000000"/>
              <w:right w:val="single" w:sz="8" w:space="0" w:color="000000"/>
            </w:tcBorders>
          </w:tcPr>
          <w:p w14:paraId="5130A9B0"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Content</w:t>
            </w:r>
            <w:r w:rsidRPr="00B442C1">
              <w:rPr>
                <w:rFonts w:ascii="Calibri" w:eastAsia="Calibri" w:hAnsi="Calibri" w:cs="Calibri"/>
                <w:b/>
                <w:bCs/>
                <w:spacing w:val="-8"/>
              </w:rPr>
              <w:t xml:space="preserve"> </w:t>
            </w:r>
            <w:r w:rsidRPr="00B442C1">
              <w:rPr>
                <w:rFonts w:ascii="Calibri" w:eastAsia="Calibri" w:hAnsi="Calibri" w:cs="Calibri"/>
                <w:b/>
                <w:bCs/>
                <w:spacing w:val="1"/>
              </w:rPr>
              <w:t>l</w:t>
            </w:r>
            <w:r w:rsidRPr="00B442C1">
              <w:rPr>
                <w:rFonts w:ascii="Calibri" w:eastAsia="Calibri" w:hAnsi="Calibri" w:cs="Calibri"/>
                <w:b/>
                <w:bCs/>
              </w:rPr>
              <w:t>ast</w:t>
            </w:r>
            <w:r w:rsidRPr="00B442C1">
              <w:rPr>
                <w:rFonts w:ascii="Calibri" w:eastAsia="Calibri" w:hAnsi="Calibri" w:cs="Calibri"/>
                <w:b/>
                <w:bCs/>
                <w:spacing w:val="-2"/>
              </w:rPr>
              <w:t xml:space="preserve"> </w:t>
            </w:r>
            <w:r w:rsidRPr="00B442C1">
              <w:rPr>
                <w:rFonts w:ascii="Calibri" w:eastAsia="Calibri" w:hAnsi="Calibri" w:cs="Calibri"/>
                <w:b/>
                <w:bCs/>
              </w:rPr>
              <w:t>up</w:t>
            </w:r>
            <w:r w:rsidRPr="00B442C1">
              <w:rPr>
                <w:rFonts w:ascii="Calibri" w:eastAsia="Calibri" w:hAnsi="Calibri" w:cs="Calibri"/>
                <w:b/>
                <w:bCs/>
                <w:spacing w:val="1"/>
              </w:rPr>
              <w:t>d</w:t>
            </w:r>
            <w:r w:rsidRPr="00B442C1">
              <w:rPr>
                <w:rFonts w:ascii="Calibri" w:eastAsia="Calibri" w:hAnsi="Calibri" w:cs="Calibri"/>
                <w:b/>
                <w:bCs/>
              </w:rPr>
              <w:t>at</w:t>
            </w:r>
            <w:r w:rsidRPr="00B442C1">
              <w:rPr>
                <w:rFonts w:ascii="Calibri" w:eastAsia="Calibri" w:hAnsi="Calibri" w:cs="Calibri"/>
                <w:b/>
                <w:bCs/>
                <w:spacing w:val="1"/>
              </w:rPr>
              <w:t>e</w:t>
            </w:r>
            <w:r w:rsidRPr="00B442C1">
              <w:rPr>
                <w:rFonts w:ascii="Calibri" w:eastAsia="Calibri" w:hAnsi="Calibri" w:cs="Calibri"/>
                <w:b/>
                <w:bCs/>
              </w:rPr>
              <w:t>d</w:t>
            </w:r>
          </w:p>
        </w:tc>
        <w:tc>
          <w:tcPr>
            <w:tcW w:w="2311" w:type="dxa"/>
            <w:tcBorders>
              <w:top w:val="single" w:sz="8" w:space="0" w:color="000000"/>
              <w:left w:val="single" w:sz="8" w:space="0" w:color="000000"/>
              <w:bottom w:val="single" w:sz="8" w:space="0" w:color="000000"/>
              <w:right w:val="single" w:sz="8" w:space="0" w:color="000000"/>
            </w:tcBorders>
          </w:tcPr>
          <w:p w14:paraId="52EAAEA9" w14:textId="3A7A5AC4" w:rsidR="005B78A1" w:rsidRPr="00B442C1" w:rsidRDefault="00F21FE8" w:rsidP="008D72DA">
            <w:pPr>
              <w:spacing w:before="175" w:after="0" w:line="240" w:lineRule="auto"/>
              <w:ind w:left="97" w:right="-20"/>
              <w:rPr>
                <w:rFonts w:ascii="Calibri" w:eastAsia="Calibri" w:hAnsi="Calibri" w:cs="Calibri"/>
              </w:rPr>
            </w:pPr>
            <w:r>
              <w:rPr>
                <w:rFonts w:ascii="Calibri" w:eastAsia="Calibri" w:hAnsi="Calibri" w:cs="Calibri"/>
              </w:rPr>
              <w:t xml:space="preserve">June </w:t>
            </w:r>
            <w:r w:rsidR="006147CF">
              <w:rPr>
                <w:rFonts w:ascii="Calibri" w:eastAsia="Calibri" w:hAnsi="Calibri" w:cs="Calibri"/>
              </w:rPr>
              <w:t>2025</w:t>
            </w:r>
          </w:p>
        </w:tc>
        <w:tc>
          <w:tcPr>
            <w:tcW w:w="1979" w:type="dxa"/>
            <w:tcBorders>
              <w:top w:val="single" w:sz="8" w:space="0" w:color="000000"/>
              <w:left w:val="single" w:sz="8" w:space="0" w:color="000000"/>
              <w:bottom w:val="single" w:sz="8" w:space="0" w:color="000000"/>
              <w:right w:val="single" w:sz="8" w:space="0" w:color="000000"/>
            </w:tcBorders>
          </w:tcPr>
          <w:p w14:paraId="103B6E8D"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Docu</w:t>
            </w:r>
            <w:r w:rsidRPr="00B442C1">
              <w:rPr>
                <w:rFonts w:ascii="Calibri" w:eastAsia="Calibri" w:hAnsi="Calibri" w:cs="Calibri"/>
                <w:b/>
                <w:bCs/>
                <w:spacing w:val="1"/>
              </w:rPr>
              <w:t>m</w:t>
            </w:r>
            <w:r w:rsidRPr="00B442C1">
              <w:rPr>
                <w:rFonts w:ascii="Calibri" w:eastAsia="Calibri" w:hAnsi="Calibri" w:cs="Calibri"/>
                <w:b/>
                <w:bCs/>
              </w:rPr>
              <w:t>e</w:t>
            </w:r>
            <w:r w:rsidRPr="00B442C1">
              <w:rPr>
                <w:rFonts w:ascii="Calibri" w:eastAsia="Calibri" w:hAnsi="Calibri" w:cs="Calibri"/>
                <w:b/>
                <w:bCs/>
                <w:spacing w:val="1"/>
              </w:rPr>
              <w:t>n</w:t>
            </w:r>
            <w:r w:rsidRPr="00B442C1">
              <w:rPr>
                <w:rFonts w:ascii="Calibri" w:eastAsia="Calibri" w:hAnsi="Calibri" w:cs="Calibri"/>
                <w:b/>
                <w:bCs/>
              </w:rPr>
              <w:t>t</w:t>
            </w:r>
            <w:r w:rsidRPr="00B442C1">
              <w:rPr>
                <w:rFonts w:ascii="Calibri" w:eastAsia="Calibri" w:hAnsi="Calibri" w:cs="Calibri"/>
                <w:b/>
                <w:bCs/>
                <w:spacing w:val="-10"/>
              </w:rPr>
              <w:t xml:space="preserve"> </w:t>
            </w:r>
            <w:r w:rsidRPr="00B442C1">
              <w:rPr>
                <w:rFonts w:ascii="Calibri" w:eastAsia="Calibri" w:hAnsi="Calibri" w:cs="Calibri"/>
                <w:b/>
                <w:bCs/>
                <w:spacing w:val="1"/>
              </w:rPr>
              <w:t>st</w:t>
            </w:r>
            <w:r w:rsidRPr="00B442C1">
              <w:rPr>
                <w:rFonts w:ascii="Calibri" w:eastAsia="Calibri" w:hAnsi="Calibri" w:cs="Calibri"/>
                <w:b/>
                <w:bCs/>
              </w:rPr>
              <w:t>at</w:t>
            </w:r>
            <w:r w:rsidRPr="00B442C1">
              <w:rPr>
                <w:rFonts w:ascii="Calibri" w:eastAsia="Calibri" w:hAnsi="Calibri" w:cs="Calibri"/>
                <w:b/>
                <w:bCs/>
                <w:spacing w:val="1"/>
              </w:rPr>
              <w:t>us</w:t>
            </w:r>
          </w:p>
        </w:tc>
        <w:tc>
          <w:tcPr>
            <w:tcW w:w="2608" w:type="dxa"/>
            <w:tcBorders>
              <w:top w:val="single" w:sz="8" w:space="0" w:color="000000"/>
              <w:left w:val="single" w:sz="8" w:space="0" w:color="000000"/>
              <w:bottom w:val="single" w:sz="8" w:space="0" w:color="000000"/>
              <w:right w:val="single" w:sz="8" w:space="0" w:color="000000"/>
            </w:tcBorders>
          </w:tcPr>
          <w:p w14:paraId="530CD2F1" w14:textId="0E4A7686" w:rsidR="005B78A1" w:rsidRPr="00B442C1" w:rsidRDefault="007A2AAD" w:rsidP="008D72DA">
            <w:pPr>
              <w:spacing w:before="175" w:after="0" w:line="240" w:lineRule="auto"/>
              <w:ind w:left="96" w:right="-20"/>
              <w:rPr>
                <w:rFonts w:ascii="Calibri" w:eastAsia="Calibri" w:hAnsi="Calibri" w:cs="Calibri"/>
              </w:rPr>
            </w:pPr>
            <w:r>
              <w:rPr>
                <w:rFonts w:ascii="Calibri" w:eastAsia="Calibri" w:hAnsi="Calibri" w:cs="Calibri"/>
              </w:rPr>
              <w:t>FINAL</w:t>
            </w:r>
          </w:p>
        </w:tc>
      </w:tr>
      <w:tr w:rsidR="005B78A1" w:rsidRPr="00B442C1" w14:paraId="64505A6C" w14:textId="77777777" w:rsidTr="008D72DA">
        <w:trPr>
          <w:trHeight w:hRule="exact" w:val="582"/>
        </w:trPr>
        <w:tc>
          <w:tcPr>
            <w:tcW w:w="3025" w:type="dxa"/>
            <w:tcBorders>
              <w:top w:val="single" w:sz="8" w:space="0" w:color="000000"/>
              <w:left w:val="single" w:sz="8" w:space="0" w:color="000000"/>
              <w:bottom w:val="single" w:sz="8" w:space="0" w:color="000000"/>
              <w:right w:val="single" w:sz="8" w:space="0" w:color="000000"/>
            </w:tcBorders>
          </w:tcPr>
          <w:p w14:paraId="19545A64"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Due</w:t>
            </w:r>
            <w:r w:rsidRPr="00B442C1">
              <w:rPr>
                <w:rFonts w:ascii="Calibri" w:eastAsia="Calibri" w:hAnsi="Calibri" w:cs="Calibri"/>
                <w:b/>
                <w:bCs/>
                <w:spacing w:val="-3"/>
              </w:rPr>
              <w:t xml:space="preserve"> </w:t>
            </w:r>
            <w:r w:rsidRPr="00B442C1">
              <w:rPr>
                <w:rFonts w:ascii="Calibri" w:eastAsia="Calibri" w:hAnsi="Calibri" w:cs="Calibri"/>
                <w:b/>
                <w:bCs/>
              </w:rPr>
              <w:t>for</w:t>
            </w:r>
            <w:r w:rsidRPr="00B442C1">
              <w:rPr>
                <w:rFonts w:ascii="Calibri" w:eastAsia="Calibri" w:hAnsi="Calibri" w:cs="Calibri"/>
                <w:b/>
                <w:bCs/>
                <w:spacing w:val="-2"/>
              </w:rPr>
              <w:t xml:space="preserve"> </w:t>
            </w:r>
            <w:r w:rsidRPr="00B442C1">
              <w:rPr>
                <w:rFonts w:ascii="Calibri" w:eastAsia="Calibri" w:hAnsi="Calibri" w:cs="Calibri"/>
                <w:b/>
                <w:bCs/>
              </w:rPr>
              <w:t>revi</w:t>
            </w:r>
            <w:r w:rsidRPr="00B442C1">
              <w:rPr>
                <w:rFonts w:ascii="Calibri" w:eastAsia="Calibri" w:hAnsi="Calibri" w:cs="Calibri"/>
                <w:b/>
                <w:bCs/>
                <w:spacing w:val="1"/>
              </w:rPr>
              <w:t>e</w:t>
            </w:r>
            <w:r w:rsidRPr="00B442C1">
              <w:rPr>
                <w:rFonts w:ascii="Calibri" w:eastAsia="Calibri" w:hAnsi="Calibri" w:cs="Calibri"/>
                <w:b/>
                <w:bCs/>
              </w:rPr>
              <w:t>w</w:t>
            </w:r>
          </w:p>
        </w:tc>
        <w:tc>
          <w:tcPr>
            <w:tcW w:w="6898" w:type="dxa"/>
            <w:gridSpan w:val="3"/>
            <w:tcBorders>
              <w:top w:val="single" w:sz="8" w:space="0" w:color="000000"/>
              <w:left w:val="single" w:sz="8" w:space="0" w:color="000000"/>
              <w:bottom w:val="single" w:sz="8" w:space="0" w:color="000000"/>
              <w:right w:val="single" w:sz="8" w:space="0" w:color="000000"/>
            </w:tcBorders>
          </w:tcPr>
          <w:p w14:paraId="541C7F66" w14:textId="67D3AC01" w:rsidR="005B78A1" w:rsidRPr="00B442C1" w:rsidRDefault="00931562" w:rsidP="008D72DA">
            <w:pPr>
              <w:spacing w:before="175" w:after="0" w:line="240" w:lineRule="auto"/>
              <w:ind w:left="97" w:right="-20"/>
              <w:rPr>
                <w:rFonts w:ascii="Calibri" w:eastAsia="Calibri" w:hAnsi="Calibri" w:cs="Calibri"/>
              </w:rPr>
            </w:pPr>
            <w:r>
              <w:rPr>
                <w:rFonts w:ascii="Calibri" w:eastAsia="Calibri" w:hAnsi="Calibri" w:cs="Calibri"/>
              </w:rPr>
              <w:t>December</w:t>
            </w:r>
            <w:r w:rsidRPr="00B442C1">
              <w:rPr>
                <w:rFonts w:ascii="Calibri" w:eastAsia="Calibri" w:hAnsi="Calibri" w:cs="Calibri"/>
              </w:rPr>
              <w:t xml:space="preserve"> </w:t>
            </w:r>
            <w:r w:rsidR="005B78A1" w:rsidRPr="00B442C1">
              <w:rPr>
                <w:rFonts w:ascii="Calibri" w:eastAsia="Calibri" w:hAnsi="Calibri" w:cs="Calibri"/>
              </w:rPr>
              <w:t>202</w:t>
            </w:r>
            <w:r w:rsidR="006303A3">
              <w:rPr>
                <w:rFonts w:ascii="Calibri" w:eastAsia="Calibri" w:hAnsi="Calibri" w:cs="Calibri"/>
              </w:rPr>
              <w:t>5</w:t>
            </w:r>
          </w:p>
        </w:tc>
      </w:tr>
      <w:tr w:rsidR="005B78A1" w:rsidRPr="00B442C1" w14:paraId="61C658B4" w14:textId="77777777" w:rsidTr="008D72DA">
        <w:trPr>
          <w:trHeight w:hRule="exact" w:val="583"/>
        </w:trPr>
        <w:tc>
          <w:tcPr>
            <w:tcW w:w="3025" w:type="dxa"/>
            <w:tcBorders>
              <w:top w:val="single" w:sz="8" w:space="0" w:color="000000"/>
              <w:left w:val="single" w:sz="8" w:space="0" w:color="000000"/>
              <w:bottom w:val="single" w:sz="8" w:space="0" w:color="000000"/>
              <w:right w:val="single" w:sz="8" w:space="0" w:color="000000"/>
            </w:tcBorders>
          </w:tcPr>
          <w:p w14:paraId="79A9D06D"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Po</w:t>
            </w:r>
            <w:r w:rsidRPr="00B442C1">
              <w:rPr>
                <w:rFonts w:ascii="Calibri" w:eastAsia="Calibri" w:hAnsi="Calibri" w:cs="Calibri"/>
                <w:b/>
                <w:bCs/>
                <w:spacing w:val="1"/>
              </w:rPr>
              <w:t>i</w:t>
            </w:r>
            <w:r w:rsidRPr="00B442C1">
              <w:rPr>
                <w:rFonts w:ascii="Calibri" w:eastAsia="Calibri" w:hAnsi="Calibri" w:cs="Calibri"/>
                <w:b/>
                <w:bCs/>
              </w:rPr>
              <w:t>nt</w:t>
            </w:r>
            <w:r w:rsidRPr="00B442C1">
              <w:rPr>
                <w:rFonts w:ascii="Calibri" w:eastAsia="Calibri" w:hAnsi="Calibri" w:cs="Calibri"/>
                <w:b/>
                <w:bCs/>
                <w:spacing w:val="-5"/>
              </w:rPr>
              <w:t xml:space="preserve"> </w:t>
            </w:r>
            <w:r w:rsidRPr="00B442C1">
              <w:rPr>
                <w:rFonts w:ascii="Calibri" w:eastAsia="Calibri" w:hAnsi="Calibri" w:cs="Calibri"/>
                <w:b/>
                <w:bCs/>
              </w:rPr>
              <w:t>of</w:t>
            </w:r>
            <w:r w:rsidRPr="00B442C1">
              <w:rPr>
                <w:rFonts w:ascii="Calibri" w:eastAsia="Calibri" w:hAnsi="Calibri" w:cs="Calibri"/>
                <w:b/>
                <w:bCs/>
                <w:spacing w:val="-1"/>
              </w:rPr>
              <w:t xml:space="preserve"> </w:t>
            </w:r>
            <w:r w:rsidRPr="00B442C1">
              <w:rPr>
                <w:rFonts w:ascii="Calibri" w:eastAsia="Calibri" w:hAnsi="Calibri" w:cs="Calibri"/>
                <w:b/>
                <w:bCs/>
              </w:rPr>
              <w:t>contact</w:t>
            </w:r>
          </w:p>
        </w:tc>
        <w:tc>
          <w:tcPr>
            <w:tcW w:w="6898" w:type="dxa"/>
            <w:gridSpan w:val="3"/>
            <w:tcBorders>
              <w:top w:val="single" w:sz="8" w:space="0" w:color="000000"/>
              <w:left w:val="single" w:sz="8" w:space="0" w:color="000000"/>
              <w:bottom w:val="single" w:sz="8" w:space="0" w:color="000000"/>
              <w:right w:val="single" w:sz="8" w:space="0" w:color="000000"/>
            </w:tcBorders>
          </w:tcPr>
          <w:p w14:paraId="02ADD4B8"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rPr>
              <w:t>Trades</w:t>
            </w:r>
            <w:r w:rsidRPr="00B442C1">
              <w:rPr>
                <w:rFonts w:ascii="Calibri" w:eastAsia="Calibri" w:hAnsi="Calibri" w:cs="Calibri"/>
                <w:spacing w:val="-6"/>
              </w:rPr>
              <w:t xml:space="preserve"> </w:t>
            </w:r>
            <w:r w:rsidRPr="00B442C1">
              <w:rPr>
                <w:rFonts w:ascii="Calibri" w:eastAsia="Calibri" w:hAnsi="Calibri" w:cs="Calibri"/>
              </w:rPr>
              <w:t>R</w:t>
            </w:r>
            <w:r w:rsidRPr="00B442C1">
              <w:rPr>
                <w:rFonts w:ascii="Calibri" w:eastAsia="Calibri" w:hAnsi="Calibri" w:cs="Calibri"/>
                <w:spacing w:val="1"/>
              </w:rPr>
              <w:t>e</w:t>
            </w:r>
            <w:r w:rsidRPr="00B442C1">
              <w:rPr>
                <w:rFonts w:ascii="Calibri" w:eastAsia="Calibri" w:hAnsi="Calibri" w:cs="Calibri"/>
              </w:rPr>
              <w:t>cognition</w:t>
            </w:r>
            <w:r w:rsidRPr="00B442C1">
              <w:rPr>
                <w:rFonts w:ascii="Calibri" w:eastAsia="Calibri" w:hAnsi="Calibri" w:cs="Calibri"/>
                <w:spacing w:val="-11"/>
              </w:rPr>
              <w:t xml:space="preserve"> </w:t>
            </w:r>
            <w:r w:rsidRPr="00B442C1">
              <w:rPr>
                <w:rFonts w:ascii="Calibri" w:eastAsia="Calibri" w:hAnsi="Calibri" w:cs="Calibri"/>
                <w:spacing w:val="1"/>
              </w:rPr>
              <w:t>A</w:t>
            </w:r>
            <w:r w:rsidRPr="00B442C1">
              <w:rPr>
                <w:rFonts w:ascii="Calibri" w:eastAsia="Calibri" w:hAnsi="Calibri" w:cs="Calibri"/>
              </w:rPr>
              <w:t>u</w:t>
            </w:r>
            <w:r w:rsidRPr="00B442C1">
              <w:rPr>
                <w:rFonts w:ascii="Calibri" w:eastAsia="Calibri" w:hAnsi="Calibri" w:cs="Calibri"/>
                <w:spacing w:val="1"/>
              </w:rPr>
              <w:t>s</w:t>
            </w:r>
            <w:r w:rsidRPr="00B442C1">
              <w:rPr>
                <w:rFonts w:ascii="Calibri" w:eastAsia="Calibri" w:hAnsi="Calibri" w:cs="Calibri"/>
              </w:rPr>
              <w:t>t</w:t>
            </w:r>
            <w:r w:rsidRPr="00B442C1">
              <w:rPr>
                <w:rFonts w:ascii="Calibri" w:eastAsia="Calibri" w:hAnsi="Calibri" w:cs="Calibri"/>
                <w:spacing w:val="1"/>
              </w:rPr>
              <w:t>ral</w:t>
            </w:r>
            <w:r w:rsidRPr="00B442C1">
              <w:rPr>
                <w:rFonts w:ascii="Calibri" w:eastAsia="Calibri" w:hAnsi="Calibri" w:cs="Calibri"/>
              </w:rPr>
              <w:t>ia</w:t>
            </w:r>
          </w:p>
        </w:tc>
      </w:tr>
      <w:tr w:rsidR="005B78A1" w:rsidRPr="00B442C1" w14:paraId="3F615E6E" w14:textId="77777777" w:rsidTr="008D72DA">
        <w:trPr>
          <w:trHeight w:hRule="exact" w:val="1034"/>
        </w:trPr>
        <w:tc>
          <w:tcPr>
            <w:tcW w:w="3025" w:type="dxa"/>
            <w:tcBorders>
              <w:top w:val="single" w:sz="8" w:space="0" w:color="000000"/>
              <w:left w:val="single" w:sz="8" w:space="0" w:color="000000"/>
              <w:bottom w:val="single" w:sz="8" w:space="0" w:color="000000"/>
              <w:right w:val="single" w:sz="8" w:space="0" w:color="000000"/>
            </w:tcBorders>
          </w:tcPr>
          <w:p w14:paraId="1145E4A3"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b/>
                <w:bCs/>
              </w:rPr>
              <w:t>App</w:t>
            </w:r>
            <w:r w:rsidRPr="00B442C1">
              <w:rPr>
                <w:rFonts w:ascii="Calibri" w:eastAsia="Calibri" w:hAnsi="Calibri" w:cs="Calibri"/>
                <w:b/>
                <w:bCs/>
                <w:spacing w:val="1"/>
              </w:rPr>
              <w:t>r</w:t>
            </w:r>
            <w:r w:rsidRPr="00B442C1">
              <w:rPr>
                <w:rFonts w:ascii="Calibri" w:eastAsia="Calibri" w:hAnsi="Calibri" w:cs="Calibri"/>
                <w:b/>
                <w:bCs/>
              </w:rPr>
              <w:t>oval</w:t>
            </w:r>
            <w:r w:rsidRPr="00B442C1">
              <w:rPr>
                <w:rFonts w:ascii="Calibri" w:eastAsia="Calibri" w:hAnsi="Calibri" w:cs="Calibri"/>
                <w:b/>
                <w:bCs/>
                <w:spacing w:val="-7"/>
              </w:rPr>
              <w:t xml:space="preserve"> </w:t>
            </w:r>
            <w:r w:rsidRPr="00B442C1">
              <w:rPr>
                <w:rFonts w:ascii="Calibri" w:eastAsia="Calibri" w:hAnsi="Calibri" w:cs="Calibri"/>
                <w:b/>
                <w:bCs/>
              </w:rPr>
              <w:t>a</w:t>
            </w:r>
            <w:r w:rsidRPr="00B442C1">
              <w:rPr>
                <w:rFonts w:ascii="Calibri" w:eastAsia="Calibri" w:hAnsi="Calibri" w:cs="Calibri"/>
                <w:b/>
                <w:bCs/>
                <w:spacing w:val="1"/>
              </w:rPr>
              <w:t>u</w:t>
            </w:r>
            <w:r w:rsidRPr="00B442C1">
              <w:rPr>
                <w:rFonts w:ascii="Calibri" w:eastAsia="Calibri" w:hAnsi="Calibri" w:cs="Calibri"/>
                <w:b/>
                <w:bCs/>
              </w:rPr>
              <w:t>thor</w:t>
            </w:r>
            <w:r w:rsidRPr="00B442C1">
              <w:rPr>
                <w:rFonts w:ascii="Calibri" w:eastAsia="Calibri" w:hAnsi="Calibri" w:cs="Calibri"/>
                <w:b/>
                <w:bCs/>
                <w:spacing w:val="1"/>
              </w:rPr>
              <w:t>i</w:t>
            </w:r>
            <w:r w:rsidRPr="00B442C1">
              <w:rPr>
                <w:rFonts w:ascii="Calibri" w:eastAsia="Calibri" w:hAnsi="Calibri" w:cs="Calibri"/>
                <w:b/>
                <w:bCs/>
              </w:rPr>
              <w:t>ty</w:t>
            </w:r>
          </w:p>
        </w:tc>
        <w:tc>
          <w:tcPr>
            <w:tcW w:w="6898" w:type="dxa"/>
            <w:gridSpan w:val="3"/>
            <w:tcBorders>
              <w:top w:val="single" w:sz="8" w:space="0" w:color="000000"/>
              <w:left w:val="single" w:sz="8" w:space="0" w:color="000000"/>
              <w:bottom w:val="single" w:sz="8" w:space="0" w:color="000000"/>
              <w:right w:val="single" w:sz="8" w:space="0" w:color="000000"/>
            </w:tcBorders>
          </w:tcPr>
          <w:p w14:paraId="4160F344" w14:textId="153140E2" w:rsidR="005B78A1" w:rsidRPr="00B442C1" w:rsidRDefault="00F21FE8" w:rsidP="008D72DA">
            <w:pPr>
              <w:spacing w:before="175" w:after="0" w:line="240" w:lineRule="auto"/>
              <w:ind w:left="97" w:right="-20"/>
              <w:rPr>
                <w:rFonts w:ascii="Calibri" w:eastAsia="Calibri" w:hAnsi="Calibri" w:cs="Calibri"/>
              </w:rPr>
            </w:pPr>
            <w:r>
              <w:rPr>
                <w:rFonts w:ascii="Calibri" w:eastAsia="Calibri" w:hAnsi="Calibri" w:cs="Calibri"/>
              </w:rPr>
              <w:t>Bronwyn Meyrick</w:t>
            </w:r>
            <w:r w:rsidR="003C1C1C">
              <w:rPr>
                <w:rFonts w:ascii="Calibri" w:eastAsia="Calibri" w:hAnsi="Calibri" w:cs="Calibri"/>
              </w:rPr>
              <w:t xml:space="preserve">, </w:t>
            </w:r>
            <w:r w:rsidR="005B78A1" w:rsidRPr="00B442C1">
              <w:rPr>
                <w:rFonts w:ascii="Calibri" w:eastAsia="Calibri" w:hAnsi="Calibri" w:cs="Calibri"/>
              </w:rPr>
              <w:t>Assistant Secretary,</w:t>
            </w:r>
            <w:r w:rsidR="005B78A1" w:rsidRPr="00B442C1">
              <w:rPr>
                <w:rFonts w:ascii="Calibri" w:eastAsia="Calibri" w:hAnsi="Calibri" w:cs="Calibri"/>
                <w:spacing w:val="-9"/>
              </w:rPr>
              <w:t xml:space="preserve"> </w:t>
            </w:r>
            <w:r w:rsidR="005B78A1" w:rsidRPr="00B442C1">
              <w:rPr>
                <w:rFonts w:ascii="Calibri" w:eastAsia="Calibri" w:hAnsi="Calibri" w:cs="Calibri"/>
              </w:rPr>
              <w:t>Trades Recognition Australia Branch</w:t>
            </w:r>
          </w:p>
        </w:tc>
      </w:tr>
      <w:tr w:rsidR="005B78A1" w:rsidRPr="00B442C1" w14:paraId="0B9F4E32" w14:textId="77777777" w:rsidTr="008D72DA">
        <w:trPr>
          <w:trHeight w:hRule="exact" w:val="892"/>
        </w:trPr>
        <w:tc>
          <w:tcPr>
            <w:tcW w:w="3025" w:type="dxa"/>
            <w:tcBorders>
              <w:top w:val="single" w:sz="8" w:space="0" w:color="000000"/>
              <w:left w:val="single" w:sz="8" w:space="0" w:color="000000"/>
              <w:bottom w:val="single" w:sz="8" w:space="0" w:color="000000"/>
              <w:right w:val="single" w:sz="8" w:space="0" w:color="000000"/>
            </w:tcBorders>
          </w:tcPr>
          <w:p w14:paraId="15707CED" w14:textId="77777777" w:rsidR="005B78A1" w:rsidRPr="00B442C1" w:rsidRDefault="005B78A1" w:rsidP="008D72DA">
            <w:pPr>
              <w:spacing w:before="175" w:after="0" w:line="275" w:lineRule="auto"/>
              <w:ind w:left="97" w:right="413"/>
              <w:rPr>
                <w:rFonts w:ascii="Calibri" w:eastAsia="Calibri" w:hAnsi="Calibri" w:cs="Calibri"/>
              </w:rPr>
            </w:pPr>
            <w:r w:rsidRPr="00B442C1">
              <w:rPr>
                <w:rFonts w:ascii="Calibri" w:eastAsia="Calibri" w:hAnsi="Calibri" w:cs="Calibri"/>
                <w:b/>
                <w:bCs/>
              </w:rPr>
              <w:t>D</w:t>
            </w:r>
            <w:r w:rsidRPr="00B442C1">
              <w:rPr>
                <w:rFonts w:ascii="Calibri" w:eastAsia="Calibri" w:hAnsi="Calibri" w:cs="Calibri"/>
                <w:b/>
                <w:bCs/>
                <w:spacing w:val="1"/>
              </w:rPr>
              <w:t>a</w:t>
            </w:r>
            <w:r w:rsidRPr="00B442C1">
              <w:rPr>
                <w:rFonts w:ascii="Calibri" w:eastAsia="Calibri" w:hAnsi="Calibri" w:cs="Calibri"/>
                <w:b/>
                <w:bCs/>
              </w:rPr>
              <w:t>te</w:t>
            </w:r>
            <w:r w:rsidRPr="00B442C1">
              <w:rPr>
                <w:rFonts w:ascii="Calibri" w:eastAsia="Calibri" w:hAnsi="Calibri" w:cs="Calibri"/>
                <w:b/>
                <w:bCs/>
                <w:spacing w:val="-3"/>
              </w:rPr>
              <w:t xml:space="preserve"> </w:t>
            </w:r>
            <w:r w:rsidRPr="00B442C1">
              <w:rPr>
                <w:rFonts w:ascii="Calibri" w:eastAsia="Calibri" w:hAnsi="Calibri" w:cs="Calibri"/>
                <w:b/>
                <w:bCs/>
              </w:rPr>
              <w:t>of</w:t>
            </w:r>
            <w:r w:rsidRPr="00B442C1">
              <w:rPr>
                <w:rFonts w:ascii="Calibri" w:eastAsia="Calibri" w:hAnsi="Calibri" w:cs="Calibri"/>
                <w:b/>
                <w:bCs/>
                <w:spacing w:val="-2"/>
              </w:rPr>
              <w:t xml:space="preserve"> </w:t>
            </w:r>
            <w:r w:rsidRPr="00B442C1">
              <w:rPr>
                <w:rFonts w:ascii="Calibri" w:eastAsia="Calibri" w:hAnsi="Calibri" w:cs="Calibri"/>
                <w:b/>
                <w:bCs/>
              </w:rPr>
              <w:t>f</w:t>
            </w:r>
            <w:r w:rsidRPr="00B442C1">
              <w:rPr>
                <w:rFonts w:ascii="Calibri" w:eastAsia="Calibri" w:hAnsi="Calibri" w:cs="Calibri"/>
                <w:b/>
                <w:bCs/>
                <w:spacing w:val="1"/>
              </w:rPr>
              <w:t>i</w:t>
            </w:r>
            <w:r w:rsidRPr="00B442C1">
              <w:rPr>
                <w:rFonts w:ascii="Calibri" w:eastAsia="Calibri" w:hAnsi="Calibri" w:cs="Calibri"/>
                <w:b/>
                <w:bCs/>
              </w:rPr>
              <w:t>rst</w:t>
            </w:r>
            <w:r w:rsidRPr="00B442C1">
              <w:rPr>
                <w:rFonts w:ascii="Calibri" w:eastAsia="Calibri" w:hAnsi="Calibri" w:cs="Calibri"/>
                <w:b/>
                <w:bCs/>
                <w:spacing w:val="-3"/>
              </w:rPr>
              <w:t xml:space="preserve"> </w:t>
            </w:r>
            <w:r w:rsidRPr="00B442C1">
              <w:rPr>
                <w:rFonts w:ascii="Calibri" w:eastAsia="Calibri" w:hAnsi="Calibri" w:cs="Calibri"/>
                <w:b/>
                <w:bCs/>
              </w:rPr>
              <w:t>app</w:t>
            </w:r>
            <w:r w:rsidRPr="00B442C1">
              <w:rPr>
                <w:rFonts w:ascii="Calibri" w:eastAsia="Calibri" w:hAnsi="Calibri" w:cs="Calibri"/>
                <w:b/>
                <w:bCs/>
                <w:spacing w:val="1"/>
              </w:rPr>
              <w:t>r</w:t>
            </w:r>
            <w:r w:rsidRPr="00B442C1">
              <w:rPr>
                <w:rFonts w:ascii="Calibri" w:eastAsia="Calibri" w:hAnsi="Calibri" w:cs="Calibri"/>
                <w:b/>
                <w:bCs/>
              </w:rPr>
              <w:t>oval</w:t>
            </w:r>
            <w:r w:rsidRPr="00B442C1">
              <w:rPr>
                <w:rFonts w:ascii="Calibri" w:eastAsia="Calibri" w:hAnsi="Calibri" w:cs="Calibri"/>
                <w:b/>
                <w:bCs/>
                <w:spacing w:val="-7"/>
              </w:rPr>
              <w:t xml:space="preserve"> </w:t>
            </w:r>
            <w:r w:rsidRPr="00B442C1">
              <w:rPr>
                <w:rFonts w:ascii="Calibri" w:eastAsia="Calibri" w:hAnsi="Calibri" w:cs="Calibri"/>
                <w:b/>
                <w:bCs/>
                <w:spacing w:val="1"/>
              </w:rPr>
              <w:t xml:space="preserve">to </w:t>
            </w:r>
            <w:r w:rsidRPr="00B442C1">
              <w:rPr>
                <w:rFonts w:ascii="Calibri" w:eastAsia="Calibri" w:hAnsi="Calibri" w:cs="Calibri"/>
                <w:b/>
                <w:bCs/>
              </w:rPr>
              <w:t>publi</w:t>
            </w:r>
            <w:r w:rsidRPr="00B442C1">
              <w:rPr>
                <w:rFonts w:ascii="Calibri" w:eastAsia="Calibri" w:hAnsi="Calibri" w:cs="Calibri"/>
                <w:b/>
                <w:bCs/>
                <w:spacing w:val="2"/>
              </w:rPr>
              <w:t>s</w:t>
            </w:r>
            <w:r w:rsidRPr="00B442C1">
              <w:rPr>
                <w:rFonts w:ascii="Calibri" w:eastAsia="Calibri" w:hAnsi="Calibri" w:cs="Calibri"/>
                <w:b/>
                <w:bCs/>
              </w:rPr>
              <w:t>h</w:t>
            </w:r>
          </w:p>
        </w:tc>
        <w:tc>
          <w:tcPr>
            <w:tcW w:w="6898" w:type="dxa"/>
            <w:gridSpan w:val="3"/>
            <w:tcBorders>
              <w:top w:val="single" w:sz="8" w:space="0" w:color="000000"/>
              <w:left w:val="single" w:sz="8" w:space="0" w:color="000000"/>
              <w:bottom w:val="single" w:sz="8" w:space="0" w:color="000000"/>
              <w:right w:val="single" w:sz="8" w:space="0" w:color="000000"/>
            </w:tcBorders>
          </w:tcPr>
          <w:p w14:paraId="17755735" w14:textId="77777777" w:rsidR="005B78A1" w:rsidRPr="00B442C1" w:rsidRDefault="005B78A1" w:rsidP="008D72DA">
            <w:pPr>
              <w:spacing w:before="175" w:after="0" w:line="240" w:lineRule="auto"/>
              <w:ind w:left="97" w:right="-20"/>
              <w:rPr>
                <w:rFonts w:ascii="Calibri" w:eastAsia="Calibri" w:hAnsi="Calibri" w:cs="Calibri"/>
              </w:rPr>
            </w:pPr>
            <w:r w:rsidRPr="00B442C1">
              <w:rPr>
                <w:rFonts w:ascii="Calibri" w:eastAsia="Calibri" w:hAnsi="Calibri" w:cs="Calibri"/>
              </w:rPr>
              <w:t>5</w:t>
            </w:r>
            <w:r w:rsidRPr="00B442C1">
              <w:rPr>
                <w:rFonts w:ascii="Calibri" w:eastAsia="Calibri" w:hAnsi="Calibri" w:cs="Calibri"/>
                <w:spacing w:val="-1"/>
              </w:rPr>
              <w:t xml:space="preserve"> </w:t>
            </w:r>
            <w:r w:rsidRPr="00B442C1">
              <w:rPr>
                <w:rFonts w:ascii="Calibri" w:eastAsia="Calibri" w:hAnsi="Calibri" w:cs="Calibri"/>
              </w:rPr>
              <w:t>Se</w:t>
            </w:r>
            <w:r w:rsidRPr="00B442C1">
              <w:rPr>
                <w:rFonts w:ascii="Calibri" w:eastAsia="Calibri" w:hAnsi="Calibri" w:cs="Calibri"/>
                <w:spacing w:val="1"/>
              </w:rPr>
              <w:t>p</w:t>
            </w:r>
            <w:r w:rsidRPr="00B442C1">
              <w:rPr>
                <w:rFonts w:ascii="Calibri" w:eastAsia="Calibri" w:hAnsi="Calibri" w:cs="Calibri"/>
              </w:rPr>
              <w:t>tember</w:t>
            </w:r>
            <w:r w:rsidRPr="00B442C1">
              <w:rPr>
                <w:rFonts w:ascii="Calibri" w:eastAsia="Calibri" w:hAnsi="Calibri" w:cs="Calibri"/>
                <w:spacing w:val="-9"/>
              </w:rPr>
              <w:t xml:space="preserve"> </w:t>
            </w:r>
            <w:r w:rsidRPr="00B442C1">
              <w:rPr>
                <w:rFonts w:ascii="Calibri" w:eastAsia="Calibri" w:hAnsi="Calibri" w:cs="Calibri"/>
              </w:rPr>
              <w:t>2011</w:t>
            </w:r>
          </w:p>
        </w:tc>
      </w:tr>
      <w:tr w:rsidR="005B78A1" w:rsidRPr="00B442C1" w14:paraId="5E857A98" w14:textId="77777777" w:rsidTr="008D72DA">
        <w:trPr>
          <w:trHeight w:hRule="exact" w:val="892"/>
        </w:trPr>
        <w:tc>
          <w:tcPr>
            <w:tcW w:w="9923" w:type="dxa"/>
            <w:gridSpan w:val="4"/>
            <w:tcBorders>
              <w:top w:val="single" w:sz="8" w:space="0" w:color="000000"/>
              <w:left w:val="single" w:sz="8" w:space="0" w:color="000000"/>
              <w:bottom w:val="single" w:sz="8" w:space="0" w:color="000000"/>
              <w:right w:val="single" w:sz="8" w:space="0" w:color="000000"/>
            </w:tcBorders>
          </w:tcPr>
          <w:p w14:paraId="798781A4" w14:textId="77777777" w:rsidR="005B78A1" w:rsidRPr="00B442C1" w:rsidRDefault="005B78A1" w:rsidP="008D72DA">
            <w:pPr>
              <w:spacing w:beforeLines="73" w:before="175" w:after="0"/>
              <w:ind w:left="96" w:right="391"/>
              <w:rPr>
                <w:rFonts w:ascii="Calibri" w:eastAsia="Calibri" w:hAnsi="Calibri" w:cs="Calibri"/>
              </w:rPr>
            </w:pPr>
            <w:r w:rsidRPr="00B442C1">
              <w:rPr>
                <w:rFonts w:ascii="Calibri" w:eastAsia="Calibri" w:hAnsi="Calibri" w:cs="Calibri"/>
              </w:rPr>
              <w:t>Note:</w:t>
            </w:r>
            <w:r w:rsidRPr="00B442C1">
              <w:rPr>
                <w:rFonts w:ascii="Calibri" w:eastAsia="Calibri" w:hAnsi="Calibri" w:cs="Calibri"/>
                <w:spacing w:val="-5"/>
              </w:rPr>
              <w:t xml:space="preserve"> </w:t>
            </w:r>
            <w:r w:rsidRPr="00B442C1">
              <w:rPr>
                <w:rFonts w:ascii="Calibri" w:eastAsia="Calibri" w:hAnsi="Calibri" w:cs="Calibri"/>
                <w:spacing w:val="1"/>
              </w:rPr>
              <w:t>T</w:t>
            </w:r>
            <w:r w:rsidRPr="00B442C1">
              <w:rPr>
                <w:rFonts w:ascii="Calibri" w:eastAsia="Calibri" w:hAnsi="Calibri" w:cs="Calibri"/>
              </w:rPr>
              <w:t>h</w:t>
            </w:r>
            <w:r w:rsidRPr="00B442C1">
              <w:rPr>
                <w:rFonts w:ascii="Calibri" w:eastAsia="Calibri" w:hAnsi="Calibri" w:cs="Calibri"/>
                <w:spacing w:val="1"/>
              </w:rPr>
              <w:t>i</w:t>
            </w:r>
            <w:r w:rsidRPr="00B442C1">
              <w:rPr>
                <w:rFonts w:ascii="Calibri" w:eastAsia="Calibri" w:hAnsi="Calibri" w:cs="Calibri"/>
              </w:rPr>
              <w:t>s</w:t>
            </w:r>
            <w:r w:rsidRPr="00B442C1">
              <w:rPr>
                <w:rFonts w:ascii="Calibri" w:eastAsia="Calibri" w:hAnsi="Calibri" w:cs="Calibri"/>
                <w:spacing w:val="-4"/>
              </w:rPr>
              <w:t xml:space="preserve"> </w:t>
            </w:r>
            <w:r w:rsidRPr="00B442C1">
              <w:rPr>
                <w:rFonts w:ascii="Calibri" w:eastAsia="Calibri" w:hAnsi="Calibri" w:cs="Calibri"/>
              </w:rPr>
              <w:t>is a</w:t>
            </w:r>
            <w:r w:rsidRPr="00B442C1">
              <w:rPr>
                <w:rFonts w:ascii="Calibri" w:eastAsia="Calibri" w:hAnsi="Calibri" w:cs="Calibri"/>
                <w:spacing w:val="-1"/>
              </w:rPr>
              <w:t xml:space="preserve"> </w:t>
            </w:r>
            <w:r w:rsidRPr="00B442C1">
              <w:rPr>
                <w:rFonts w:ascii="Calibri" w:eastAsia="Calibri" w:hAnsi="Calibri" w:cs="Calibri"/>
              </w:rPr>
              <w:t>controlled</w:t>
            </w:r>
            <w:r w:rsidRPr="00B442C1">
              <w:rPr>
                <w:rFonts w:ascii="Calibri" w:eastAsia="Calibri" w:hAnsi="Calibri" w:cs="Calibri"/>
                <w:spacing w:val="-7"/>
              </w:rPr>
              <w:t xml:space="preserve"> </w:t>
            </w:r>
            <w:r w:rsidRPr="00B442C1">
              <w:rPr>
                <w:rFonts w:ascii="Calibri" w:eastAsia="Calibri" w:hAnsi="Calibri" w:cs="Calibri"/>
              </w:rPr>
              <w:t>docum</w:t>
            </w:r>
            <w:r w:rsidRPr="00B442C1">
              <w:rPr>
                <w:rFonts w:ascii="Calibri" w:eastAsia="Calibri" w:hAnsi="Calibri" w:cs="Calibri"/>
                <w:spacing w:val="1"/>
              </w:rPr>
              <w:t>e</w:t>
            </w:r>
            <w:r w:rsidRPr="00B442C1">
              <w:rPr>
                <w:rFonts w:ascii="Calibri" w:eastAsia="Calibri" w:hAnsi="Calibri" w:cs="Calibri"/>
              </w:rPr>
              <w:t>nt</w:t>
            </w:r>
            <w:r w:rsidRPr="00B442C1">
              <w:rPr>
                <w:rFonts w:ascii="Calibri" w:eastAsia="Calibri" w:hAnsi="Calibri" w:cs="Calibri"/>
                <w:spacing w:val="-8"/>
              </w:rPr>
              <w:t xml:space="preserve"> </w:t>
            </w:r>
            <w:r w:rsidRPr="00B442C1">
              <w:rPr>
                <w:rFonts w:ascii="Calibri" w:eastAsia="Calibri" w:hAnsi="Calibri" w:cs="Calibri"/>
              </w:rPr>
              <w:t>in</w:t>
            </w:r>
            <w:r w:rsidRPr="00B442C1">
              <w:rPr>
                <w:rFonts w:ascii="Calibri" w:eastAsia="Calibri" w:hAnsi="Calibri" w:cs="Calibri"/>
                <w:spacing w:val="-1"/>
              </w:rPr>
              <w:t xml:space="preserve"> </w:t>
            </w:r>
            <w:r w:rsidRPr="00B442C1">
              <w:rPr>
                <w:rFonts w:ascii="Calibri" w:eastAsia="Calibri" w:hAnsi="Calibri" w:cs="Calibri"/>
              </w:rPr>
              <w:t>its</w:t>
            </w:r>
            <w:r w:rsidRPr="00B442C1">
              <w:rPr>
                <w:rFonts w:ascii="Calibri" w:eastAsia="Calibri" w:hAnsi="Calibri" w:cs="Calibri"/>
                <w:spacing w:val="-2"/>
              </w:rPr>
              <w:t xml:space="preserve"> </w:t>
            </w:r>
            <w:r w:rsidRPr="00B442C1">
              <w:rPr>
                <w:rFonts w:ascii="Calibri" w:eastAsia="Calibri" w:hAnsi="Calibri" w:cs="Calibri"/>
              </w:rPr>
              <w:t>el</w:t>
            </w:r>
            <w:r w:rsidRPr="00B442C1">
              <w:rPr>
                <w:rFonts w:ascii="Calibri" w:eastAsia="Calibri" w:hAnsi="Calibri" w:cs="Calibri"/>
                <w:spacing w:val="1"/>
              </w:rPr>
              <w:t>e</w:t>
            </w:r>
            <w:r w:rsidRPr="00B442C1">
              <w:rPr>
                <w:rFonts w:ascii="Calibri" w:eastAsia="Calibri" w:hAnsi="Calibri" w:cs="Calibri"/>
              </w:rPr>
              <w:t>ctron</w:t>
            </w:r>
            <w:r w:rsidRPr="00B442C1">
              <w:rPr>
                <w:rFonts w:ascii="Calibri" w:eastAsia="Calibri" w:hAnsi="Calibri" w:cs="Calibri"/>
                <w:spacing w:val="1"/>
              </w:rPr>
              <w:t>i</w:t>
            </w:r>
            <w:r w:rsidRPr="00B442C1">
              <w:rPr>
                <w:rFonts w:ascii="Calibri" w:eastAsia="Calibri" w:hAnsi="Calibri" w:cs="Calibri"/>
              </w:rPr>
              <w:t>c</w:t>
            </w:r>
            <w:r w:rsidRPr="00B442C1">
              <w:rPr>
                <w:rFonts w:ascii="Calibri" w:eastAsia="Calibri" w:hAnsi="Calibri" w:cs="Calibri"/>
                <w:spacing w:val="-9"/>
              </w:rPr>
              <w:t xml:space="preserve"> </w:t>
            </w:r>
            <w:r w:rsidRPr="00B442C1">
              <w:rPr>
                <w:rFonts w:ascii="Calibri" w:eastAsia="Calibri" w:hAnsi="Calibri" w:cs="Calibri"/>
              </w:rPr>
              <w:t>form</w:t>
            </w:r>
            <w:r w:rsidRPr="00B442C1">
              <w:rPr>
                <w:rFonts w:ascii="Calibri" w:eastAsia="Calibri" w:hAnsi="Calibri" w:cs="Calibri"/>
                <w:spacing w:val="-5"/>
              </w:rPr>
              <w:t xml:space="preserve"> </w:t>
            </w:r>
            <w:r w:rsidRPr="00B442C1">
              <w:rPr>
                <w:rFonts w:ascii="Calibri" w:eastAsia="Calibri" w:hAnsi="Calibri" w:cs="Calibri"/>
              </w:rPr>
              <w:t>only.</w:t>
            </w:r>
            <w:r w:rsidRPr="00B442C1">
              <w:rPr>
                <w:rFonts w:ascii="Calibri" w:eastAsia="Calibri" w:hAnsi="Calibri" w:cs="Calibri"/>
                <w:spacing w:val="-5"/>
              </w:rPr>
              <w:t xml:space="preserve"> </w:t>
            </w:r>
            <w:r w:rsidRPr="00B442C1">
              <w:rPr>
                <w:rFonts w:ascii="Calibri" w:eastAsia="Calibri" w:hAnsi="Calibri" w:cs="Calibri"/>
              </w:rPr>
              <w:t>Paper</w:t>
            </w:r>
            <w:r w:rsidRPr="00B442C1">
              <w:rPr>
                <w:rFonts w:ascii="Calibri" w:eastAsia="Calibri" w:hAnsi="Calibri" w:cs="Calibri"/>
                <w:spacing w:val="-5"/>
              </w:rPr>
              <w:t xml:space="preserve"> </w:t>
            </w:r>
            <w:r w:rsidRPr="00B442C1">
              <w:rPr>
                <w:rFonts w:ascii="Calibri" w:eastAsia="Calibri" w:hAnsi="Calibri" w:cs="Calibri"/>
              </w:rPr>
              <w:t>cop</w:t>
            </w:r>
            <w:r w:rsidRPr="00B442C1">
              <w:rPr>
                <w:rFonts w:ascii="Calibri" w:eastAsia="Calibri" w:hAnsi="Calibri" w:cs="Calibri"/>
                <w:spacing w:val="1"/>
              </w:rPr>
              <w:t>i</w:t>
            </w:r>
            <w:r w:rsidRPr="00B442C1">
              <w:rPr>
                <w:rFonts w:ascii="Calibri" w:eastAsia="Calibri" w:hAnsi="Calibri" w:cs="Calibri"/>
              </w:rPr>
              <w:t>es</w:t>
            </w:r>
            <w:r w:rsidRPr="00B442C1">
              <w:rPr>
                <w:rFonts w:ascii="Calibri" w:eastAsia="Calibri" w:hAnsi="Calibri" w:cs="Calibri"/>
                <w:spacing w:val="-6"/>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this</w:t>
            </w:r>
            <w:r w:rsidRPr="00B442C1">
              <w:rPr>
                <w:rFonts w:ascii="Calibri" w:eastAsia="Calibri" w:hAnsi="Calibri" w:cs="Calibri"/>
                <w:spacing w:val="-3"/>
              </w:rPr>
              <w:t xml:space="preserve"> </w:t>
            </w:r>
            <w:r w:rsidRPr="00B442C1">
              <w:rPr>
                <w:rFonts w:ascii="Calibri" w:eastAsia="Calibri" w:hAnsi="Calibri" w:cs="Calibri"/>
              </w:rPr>
              <w:t>docum</w:t>
            </w:r>
            <w:r w:rsidRPr="00B442C1">
              <w:rPr>
                <w:rFonts w:ascii="Calibri" w:eastAsia="Calibri" w:hAnsi="Calibri" w:cs="Calibri"/>
                <w:spacing w:val="1"/>
              </w:rPr>
              <w:t>en</w:t>
            </w:r>
            <w:r w:rsidRPr="00B442C1">
              <w:rPr>
                <w:rFonts w:ascii="Calibri" w:eastAsia="Calibri" w:hAnsi="Calibri" w:cs="Calibri"/>
              </w:rPr>
              <w:t>t</w:t>
            </w:r>
            <w:r w:rsidRPr="00B442C1">
              <w:rPr>
                <w:rFonts w:ascii="Calibri" w:eastAsia="Calibri" w:hAnsi="Calibri" w:cs="Calibri"/>
                <w:spacing w:val="-9"/>
              </w:rPr>
              <w:t xml:space="preserve"> </w:t>
            </w:r>
            <w:r w:rsidRPr="00B442C1">
              <w:rPr>
                <w:rFonts w:ascii="Calibri" w:eastAsia="Calibri" w:hAnsi="Calibri" w:cs="Calibri"/>
              </w:rPr>
              <w:t>are not</w:t>
            </w:r>
            <w:r w:rsidRPr="00B442C1">
              <w:rPr>
                <w:rFonts w:ascii="Calibri" w:eastAsia="Calibri" w:hAnsi="Calibri" w:cs="Calibri"/>
                <w:spacing w:val="-4"/>
              </w:rPr>
              <w:t xml:space="preserve"> </w:t>
            </w:r>
            <w:r w:rsidRPr="00B442C1">
              <w:rPr>
                <w:rFonts w:ascii="Calibri" w:eastAsia="Calibri" w:hAnsi="Calibri" w:cs="Calibri"/>
              </w:rPr>
              <w:t>controll</w:t>
            </w:r>
            <w:r w:rsidRPr="00B442C1">
              <w:rPr>
                <w:rFonts w:ascii="Calibri" w:eastAsia="Calibri" w:hAnsi="Calibri" w:cs="Calibri"/>
                <w:spacing w:val="1"/>
              </w:rPr>
              <w:t>e</w:t>
            </w:r>
            <w:r w:rsidRPr="00B442C1">
              <w:rPr>
                <w:rFonts w:ascii="Calibri" w:eastAsia="Calibri" w:hAnsi="Calibri" w:cs="Calibri"/>
              </w:rPr>
              <w:t>d</w:t>
            </w:r>
            <w:r w:rsidRPr="00B442C1">
              <w:rPr>
                <w:rFonts w:ascii="Calibri" w:eastAsia="Calibri" w:hAnsi="Calibri" w:cs="Calibri"/>
                <w:spacing w:val="-9"/>
              </w:rPr>
              <w:t xml:space="preserve"> </w:t>
            </w:r>
            <w:r w:rsidRPr="00B442C1">
              <w:rPr>
                <w:rFonts w:ascii="Calibri" w:eastAsia="Calibri" w:hAnsi="Calibri" w:cs="Calibri"/>
              </w:rPr>
              <w:t>and</w:t>
            </w:r>
            <w:r w:rsidRPr="00B442C1">
              <w:rPr>
                <w:rFonts w:ascii="Calibri" w:eastAsia="Calibri" w:hAnsi="Calibri" w:cs="Calibri"/>
                <w:spacing w:val="-3"/>
              </w:rPr>
              <w:t xml:space="preserve"> </w:t>
            </w:r>
            <w:r w:rsidRPr="00B442C1">
              <w:rPr>
                <w:rFonts w:ascii="Calibri" w:eastAsia="Calibri" w:hAnsi="Calibri" w:cs="Calibri"/>
              </w:rPr>
              <w:t>should</w:t>
            </w:r>
            <w:r w:rsidRPr="00B442C1">
              <w:rPr>
                <w:rFonts w:ascii="Calibri" w:eastAsia="Calibri" w:hAnsi="Calibri" w:cs="Calibri"/>
                <w:spacing w:val="-4"/>
              </w:rPr>
              <w:t xml:space="preserve"> </w:t>
            </w:r>
            <w:r w:rsidRPr="00B442C1">
              <w:rPr>
                <w:rFonts w:ascii="Calibri" w:eastAsia="Calibri" w:hAnsi="Calibri" w:cs="Calibri"/>
              </w:rPr>
              <w:t>be</w:t>
            </w:r>
            <w:r w:rsidRPr="00B442C1">
              <w:rPr>
                <w:rFonts w:ascii="Calibri" w:eastAsia="Calibri" w:hAnsi="Calibri" w:cs="Calibri"/>
                <w:spacing w:val="-3"/>
              </w:rPr>
              <w:t xml:space="preserve"> </w:t>
            </w:r>
            <w:r w:rsidRPr="00B442C1">
              <w:rPr>
                <w:rFonts w:ascii="Calibri" w:eastAsia="Calibri" w:hAnsi="Calibri" w:cs="Calibri"/>
              </w:rPr>
              <w:t>checked</w:t>
            </w:r>
            <w:r w:rsidRPr="00B442C1">
              <w:rPr>
                <w:rFonts w:ascii="Calibri" w:eastAsia="Calibri" w:hAnsi="Calibri" w:cs="Calibri"/>
                <w:spacing w:val="-7"/>
              </w:rPr>
              <w:t xml:space="preserve"> </w:t>
            </w:r>
            <w:r w:rsidRPr="00B442C1">
              <w:rPr>
                <w:rFonts w:ascii="Calibri" w:eastAsia="Calibri" w:hAnsi="Calibri" w:cs="Calibri"/>
                <w:spacing w:val="2"/>
              </w:rPr>
              <w:t>a</w:t>
            </w:r>
            <w:r w:rsidRPr="00B442C1">
              <w:rPr>
                <w:rFonts w:ascii="Calibri" w:eastAsia="Calibri" w:hAnsi="Calibri" w:cs="Calibri"/>
              </w:rPr>
              <w:t>gainst</w:t>
            </w:r>
            <w:r w:rsidRPr="00B442C1">
              <w:rPr>
                <w:rFonts w:ascii="Calibri" w:eastAsia="Calibri" w:hAnsi="Calibri" w:cs="Calibri"/>
                <w:spacing w:val="-7"/>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el</w:t>
            </w:r>
            <w:r w:rsidRPr="00B442C1">
              <w:rPr>
                <w:rFonts w:ascii="Calibri" w:eastAsia="Calibri" w:hAnsi="Calibri" w:cs="Calibri"/>
                <w:spacing w:val="1"/>
              </w:rPr>
              <w:t>e</w:t>
            </w:r>
            <w:r w:rsidRPr="00B442C1">
              <w:rPr>
                <w:rFonts w:ascii="Calibri" w:eastAsia="Calibri" w:hAnsi="Calibri" w:cs="Calibri"/>
              </w:rPr>
              <w:t>ctronic</w:t>
            </w:r>
            <w:r w:rsidRPr="00B442C1">
              <w:rPr>
                <w:rFonts w:ascii="Calibri" w:eastAsia="Calibri" w:hAnsi="Calibri" w:cs="Calibri"/>
                <w:spacing w:val="-9"/>
              </w:rPr>
              <w:t xml:space="preserve"> </w:t>
            </w:r>
            <w:r w:rsidRPr="00B442C1">
              <w:rPr>
                <w:rFonts w:ascii="Calibri" w:eastAsia="Calibri" w:hAnsi="Calibri" w:cs="Calibri"/>
              </w:rPr>
              <w:t>version</w:t>
            </w:r>
            <w:r w:rsidRPr="00B442C1">
              <w:rPr>
                <w:rFonts w:ascii="Calibri" w:eastAsia="Calibri" w:hAnsi="Calibri" w:cs="Calibri"/>
                <w:spacing w:val="-8"/>
              </w:rPr>
              <w:t xml:space="preserve"> </w:t>
            </w:r>
            <w:r w:rsidRPr="00B442C1">
              <w:rPr>
                <w:rFonts w:ascii="Calibri" w:eastAsia="Calibri" w:hAnsi="Calibri" w:cs="Calibri"/>
              </w:rPr>
              <w:t>before</w:t>
            </w:r>
            <w:r w:rsidRPr="00B442C1">
              <w:rPr>
                <w:rFonts w:ascii="Calibri" w:eastAsia="Calibri" w:hAnsi="Calibri" w:cs="Calibri"/>
                <w:spacing w:val="-5"/>
              </w:rPr>
              <w:t xml:space="preserve"> </w:t>
            </w:r>
            <w:r w:rsidRPr="00B442C1">
              <w:rPr>
                <w:rFonts w:ascii="Calibri" w:eastAsia="Calibri" w:hAnsi="Calibri" w:cs="Calibri"/>
              </w:rPr>
              <w:t>use.</w:t>
            </w:r>
          </w:p>
        </w:tc>
      </w:tr>
      <w:tr w:rsidR="005B78A1" w:rsidRPr="00B442C1" w14:paraId="46E07678" w14:textId="77777777" w:rsidTr="008D72DA">
        <w:trPr>
          <w:trHeight w:hRule="exact" w:val="2677"/>
        </w:trPr>
        <w:tc>
          <w:tcPr>
            <w:tcW w:w="9923" w:type="dxa"/>
            <w:gridSpan w:val="4"/>
            <w:tcBorders>
              <w:top w:val="single" w:sz="8" w:space="0" w:color="000000"/>
              <w:left w:val="single" w:sz="8" w:space="0" w:color="000000"/>
              <w:bottom w:val="single" w:sz="8" w:space="0" w:color="000000"/>
              <w:right w:val="single" w:sz="8" w:space="0" w:color="000000"/>
            </w:tcBorders>
          </w:tcPr>
          <w:p w14:paraId="41BD0989" w14:textId="77777777" w:rsidR="005B78A1" w:rsidRPr="00B442C1" w:rsidRDefault="005B78A1" w:rsidP="008D72DA">
            <w:pPr>
              <w:spacing w:beforeLines="73" w:before="175" w:after="0"/>
              <w:ind w:left="96" w:right="445"/>
              <w:rPr>
                <w:rFonts w:ascii="Calibri" w:eastAsia="Calibri" w:hAnsi="Calibri" w:cs="Calibri"/>
              </w:rPr>
            </w:pPr>
            <w:r w:rsidRPr="00B442C1">
              <w:rPr>
                <w:rFonts w:ascii="Calibri" w:eastAsia="Calibri" w:hAnsi="Calibri" w:cs="Calibri"/>
              </w:rPr>
              <w:t>With</w:t>
            </w:r>
            <w:r w:rsidRPr="00B442C1">
              <w:rPr>
                <w:rFonts w:ascii="Calibri" w:eastAsia="Calibri" w:hAnsi="Calibri" w:cs="Calibri"/>
                <w:spacing w:val="-3"/>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exception</w:t>
            </w:r>
            <w:r w:rsidRPr="00B442C1">
              <w:rPr>
                <w:rFonts w:ascii="Calibri" w:eastAsia="Calibri" w:hAnsi="Calibri" w:cs="Calibri"/>
                <w:spacing w:val="-10"/>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the</w:t>
            </w:r>
            <w:r w:rsidRPr="00B442C1">
              <w:rPr>
                <w:rFonts w:ascii="Calibri" w:eastAsia="Calibri" w:hAnsi="Calibri" w:cs="Calibri"/>
                <w:spacing w:val="-1"/>
              </w:rPr>
              <w:t xml:space="preserve"> </w:t>
            </w:r>
            <w:r w:rsidRPr="00B442C1">
              <w:rPr>
                <w:rFonts w:ascii="Calibri" w:eastAsia="Calibri" w:hAnsi="Calibri" w:cs="Calibri"/>
              </w:rPr>
              <w:t>Commonwealth</w:t>
            </w:r>
            <w:r w:rsidRPr="00B442C1">
              <w:rPr>
                <w:rFonts w:ascii="Calibri" w:eastAsia="Calibri" w:hAnsi="Calibri" w:cs="Calibri"/>
                <w:spacing w:val="-15"/>
              </w:rPr>
              <w:t xml:space="preserve"> </w:t>
            </w:r>
            <w:r w:rsidRPr="00B442C1">
              <w:rPr>
                <w:rFonts w:ascii="Calibri" w:eastAsia="Calibri" w:hAnsi="Calibri" w:cs="Calibri"/>
              </w:rPr>
              <w:t>Coat</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2"/>
              </w:rPr>
              <w:t xml:space="preserve"> </w:t>
            </w:r>
            <w:r w:rsidRPr="00B442C1">
              <w:rPr>
                <w:rFonts w:ascii="Calibri" w:eastAsia="Calibri" w:hAnsi="Calibri" w:cs="Calibri"/>
              </w:rPr>
              <w:t>A</w:t>
            </w:r>
            <w:r w:rsidRPr="00B442C1">
              <w:rPr>
                <w:rFonts w:ascii="Calibri" w:eastAsia="Calibri" w:hAnsi="Calibri" w:cs="Calibri"/>
                <w:spacing w:val="2"/>
              </w:rPr>
              <w:t>r</w:t>
            </w:r>
            <w:r w:rsidRPr="00B442C1">
              <w:rPr>
                <w:rFonts w:ascii="Calibri" w:eastAsia="Calibri" w:hAnsi="Calibri" w:cs="Calibri"/>
              </w:rPr>
              <w:t>ms</w:t>
            </w:r>
            <w:r w:rsidRPr="00B442C1">
              <w:rPr>
                <w:rFonts w:ascii="Calibri" w:eastAsia="Calibri" w:hAnsi="Calibri" w:cs="Calibri"/>
                <w:spacing w:val="-5"/>
              </w:rPr>
              <w:t xml:space="preserve"> </w:t>
            </w:r>
            <w:r w:rsidRPr="00B442C1">
              <w:rPr>
                <w:rFonts w:ascii="Calibri" w:eastAsia="Calibri" w:hAnsi="Calibri" w:cs="Calibri"/>
              </w:rPr>
              <w:t>and</w:t>
            </w:r>
            <w:r w:rsidRPr="00B442C1">
              <w:rPr>
                <w:rFonts w:ascii="Calibri" w:eastAsia="Calibri" w:hAnsi="Calibri" w:cs="Calibri"/>
                <w:spacing w:val="-3"/>
              </w:rPr>
              <w:t xml:space="preserve"> </w:t>
            </w:r>
            <w:r w:rsidRPr="00B442C1">
              <w:rPr>
                <w:rFonts w:ascii="Calibri" w:eastAsia="Calibri" w:hAnsi="Calibri" w:cs="Calibri"/>
              </w:rPr>
              <w:t>whe</w:t>
            </w:r>
            <w:r w:rsidRPr="00B442C1">
              <w:rPr>
                <w:rFonts w:ascii="Calibri" w:eastAsia="Calibri" w:hAnsi="Calibri" w:cs="Calibri"/>
                <w:spacing w:val="2"/>
              </w:rPr>
              <w:t>r</w:t>
            </w:r>
            <w:r w:rsidRPr="00B442C1">
              <w:rPr>
                <w:rFonts w:ascii="Calibri" w:eastAsia="Calibri" w:hAnsi="Calibri" w:cs="Calibri"/>
              </w:rPr>
              <w:t>e</w:t>
            </w:r>
            <w:r w:rsidRPr="00B442C1">
              <w:rPr>
                <w:rFonts w:ascii="Calibri" w:eastAsia="Calibri" w:hAnsi="Calibri" w:cs="Calibri"/>
                <w:spacing w:val="-7"/>
              </w:rPr>
              <w:t xml:space="preserve"> </w:t>
            </w:r>
            <w:r w:rsidRPr="00B442C1">
              <w:rPr>
                <w:rFonts w:ascii="Calibri" w:eastAsia="Calibri" w:hAnsi="Calibri" w:cs="Calibri"/>
              </w:rPr>
              <w:t>otherwise</w:t>
            </w:r>
            <w:r w:rsidRPr="00B442C1">
              <w:rPr>
                <w:rFonts w:ascii="Calibri" w:eastAsia="Calibri" w:hAnsi="Calibri" w:cs="Calibri"/>
                <w:spacing w:val="-8"/>
              </w:rPr>
              <w:t xml:space="preserve"> </w:t>
            </w:r>
            <w:r w:rsidRPr="00B442C1">
              <w:rPr>
                <w:rFonts w:ascii="Calibri" w:eastAsia="Calibri" w:hAnsi="Calibri" w:cs="Calibri"/>
                <w:spacing w:val="1"/>
              </w:rPr>
              <w:t>no</w:t>
            </w:r>
            <w:r w:rsidRPr="00B442C1">
              <w:rPr>
                <w:rFonts w:ascii="Calibri" w:eastAsia="Calibri" w:hAnsi="Calibri" w:cs="Calibri"/>
                <w:spacing w:val="-1"/>
              </w:rPr>
              <w:t>t</w:t>
            </w:r>
            <w:r w:rsidRPr="00B442C1">
              <w:rPr>
                <w:rFonts w:ascii="Calibri" w:eastAsia="Calibri" w:hAnsi="Calibri" w:cs="Calibri"/>
              </w:rPr>
              <w:t>ed,</w:t>
            </w:r>
            <w:r w:rsidRPr="00B442C1">
              <w:rPr>
                <w:rFonts w:ascii="Calibri" w:eastAsia="Calibri" w:hAnsi="Calibri" w:cs="Calibri"/>
                <w:spacing w:val="-6"/>
              </w:rPr>
              <w:t xml:space="preserve"> </w:t>
            </w:r>
            <w:r w:rsidRPr="00B442C1">
              <w:rPr>
                <w:rFonts w:ascii="Calibri" w:eastAsia="Calibri" w:hAnsi="Calibri" w:cs="Calibri"/>
              </w:rPr>
              <w:t>all</w:t>
            </w:r>
            <w:r w:rsidRPr="00B442C1">
              <w:rPr>
                <w:rFonts w:ascii="Calibri" w:eastAsia="Calibri" w:hAnsi="Calibri" w:cs="Calibri"/>
                <w:spacing w:val="-1"/>
              </w:rPr>
              <w:t xml:space="preserve"> </w:t>
            </w:r>
            <w:r w:rsidRPr="00B442C1">
              <w:rPr>
                <w:rFonts w:ascii="Calibri" w:eastAsia="Calibri" w:hAnsi="Calibri" w:cs="Calibri"/>
              </w:rPr>
              <w:t>material present</w:t>
            </w:r>
            <w:r w:rsidRPr="00B442C1">
              <w:rPr>
                <w:rFonts w:ascii="Calibri" w:eastAsia="Calibri" w:hAnsi="Calibri" w:cs="Calibri"/>
                <w:spacing w:val="1"/>
              </w:rPr>
              <w:t>e</w:t>
            </w:r>
            <w:r w:rsidRPr="00B442C1">
              <w:rPr>
                <w:rFonts w:ascii="Calibri" w:eastAsia="Calibri" w:hAnsi="Calibri" w:cs="Calibri"/>
              </w:rPr>
              <w:t>d</w:t>
            </w:r>
            <w:r w:rsidRPr="00B442C1">
              <w:rPr>
                <w:rFonts w:ascii="Calibri" w:eastAsia="Calibri" w:hAnsi="Calibri" w:cs="Calibri"/>
                <w:spacing w:val="-10"/>
              </w:rPr>
              <w:t xml:space="preserve"> </w:t>
            </w:r>
            <w:r w:rsidRPr="00B442C1">
              <w:rPr>
                <w:rFonts w:ascii="Calibri" w:eastAsia="Calibri" w:hAnsi="Calibri" w:cs="Calibri"/>
              </w:rPr>
              <w:t>in this</w:t>
            </w:r>
            <w:r w:rsidRPr="00B442C1">
              <w:rPr>
                <w:rFonts w:ascii="Calibri" w:eastAsia="Calibri" w:hAnsi="Calibri" w:cs="Calibri"/>
                <w:spacing w:val="-3"/>
              </w:rPr>
              <w:t xml:space="preserve"> </w:t>
            </w:r>
            <w:r w:rsidRPr="00B442C1">
              <w:rPr>
                <w:rFonts w:ascii="Calibri" w:eastAsia="Calibri" w:hAnsi="Calibri" w:cs="Calibri"/>
              </w:rPr>
              <w:t>docum</w:t>
            </w:r>
            <w:r w:rsidRPr="00B442C1">
              <w:rPr>
                <w:rFonts w:ascii="Calibri" w:eastAsia="Calibri" w:hAnsi="Calibri" w:cs="Calibri"/>
                <w:spacing w:val="1"/>
              </w:rPr>
              <w:t>en</w:t>
            </w:r>
            <w:r w:rsidRPr="00B442C1">
              <w:rPr>
                <w:rFonts w:ascii="Calibri" w:eastAsia="Calibri" w:hAnsi="Calibri" w:cs="Calibri"/>
              </w:rPr>
              <w:t>t</w:t>
            </w:r>
            <w:r w:rsidRPr="00B442C1">
              <w:rPr>
                <w:rFonts w:ascii="Calibri" w:eastAsia="Calibri" w:hAnsi="Calibri" w:cs="Calibri"/>
                <w:spacing w:val="-9"/>
              </w:rPr>
              <w:t xml:space="preserve"> </w:t>
            </w:r>
            <w:r w:rsidRPr="00B442C1">
              <w:rPr>
                <w:rFonts w:ascii="Calibri" w:eastAsia="Calibri" w:hAnsi="Calibri" w:cs="Calibri"/>
              </w:rPr>
              <w:t>is</w:t>
            </w:r>
            <w:r w:rsidRPr="00B442C1">
              <w:rPr>
                <w:rFonts w:ascii="Calibri" w:eastAsia="Calibri" w:hAnsi="Calibri" w:cs="Calibri"/>
                <w:spacing w:val="-1"/>
              </w:rPr>
              <w:t xml:space="preserve"> </w:t>
            </w:r>
            <w:r w:rsidRPr="00B442C1">
              <w:rPr>
                <w:rFonts w:ascii="Calibri" w:eastAsia="Calibri" w:hAnsi="Calibri" w:cs="Calibri"/>
              </w:rPr>
              <w:t>provid</w:t>
            </w:r>
            <w:r w:rsidRPr="00B442C1">
              <w:rPr>
                <w:rFonts w:ascii="Calibri" w:eastAsia="Calibri" w:hAnsi="Calibri" w:cs="Calibri"/>
                <w:spacing w:val="1"/>
              </w:rPr>
              <w:t>e</w:t>
            </w:r>
            <w:r w:rsidRPr="00B442C1">
              <w:rPr>
                <w:rFonts w:ascii="Calibri" w:eastAsia="Calibri" w:hAnsi="Calibri" w:cs="Calibri"/>
              </w:rPr>
              <w:t>d</w:t>
            </w:r>
            <w:r w:rsidRPr="00B442C1">
              <w:rPr>
                <w:rFonts w:ascii="Calibri" w:eastAsia="Calibri" w:hAnsi="Calibri" w:cs="Calibri"/>
                <w:spacing w:val="-7"/>
              </w:rPr>
              <w:t xml:space="preserve"> </w:t>
            </w:r>
            <w:r w:rsidRPr="00B442C1">
              <w:rPr>
                <w:rFonts w:ascii="Calibri" w:eastAsia="Calibri" w:hAnsi="Calibri" w:cs="Calibri"/>
              </w:rPr>
              <w:t>under</w:t>
            </w:r>
            <w:r w:rsidRPr="00B442C1">
              <w:rPr>
                <w:rFonts w:ascii="Calibri" w:eastAsia="Calibri" w:hAnsi="Calibri" w:cs="Calibri"/>
                <w:spacing w:val="-4"/>
              </w:rPr>
              <w:t xml:space="preserve"> </w:t>
            </w:r>
            <w:r w:rsidRPr="00B442C1">
              <w:rPr>
                <w:rFonts w:ascii="Calibri" w:eastAsia="Calibri" w:hAnsi="Calibri" w:cs="Calibri"/>
              </w:rPr>
              <w:t>a</w:t>
            </w:r>
            <w:r w:rsidRPr="00B442C1">
              <w:rPr>
                <w:rFonts w:ascii="Calibri" w:eastAsia="Calibri" w:hAnsi="Calibri" w:cs="Calibri"/>
                <w:spacing w:val="-1"/>
              </w:rPr>
              <w:t xml:space="preserve"> </w:t>
            </w:r>
            <w:r w:rsidRPr="00B442C1">
              <w:rPr>
                <w:rFonts w:ascii="Calibri" w:eastAsia="Calibri" w:hAnsi="Calibri" w:cs="Calibri"/>
              </w:rPr>
              <w:t>Creative</w:t>
            </w:r>
            <w:r w:rsidRPr="00B442C1">
              <w:rPr>
                <w:rFonts w:ascii="Calibri" w:eastAsia="Calibri" w:hAnsi="Calibri" w:cs="Calibri"/>
                <w:spacing w:val="-8"/>
              </w:rPr>
              <w:t xml:space="preserve"> </w:t>
            </w:r>
            <w:r w:rsidRPr="00B442C1">
              <w:rPr>
                <w:rFonts w:ascii="Calibri" w:eastAsia="Calibri" w:hAnsi="Calibri" w:cs="Calibri"/>
              </w:rPr>
              <w:t>Commons</w:t>
            </w:r>
            <w:r w:rsidRPr="00B442C1">
              <w:rPr>
                <w:rFonts w:ascii="Calibri" w:eastAsia="Calibri" w:hAnsi="Calibri" w:cs="Calibri"/>
                <w:spacing w:val="-8"/>
              </w:rPr>
              <w:t xml:space="preserve"> </w:t>
            </w:r>
            <w:r w:rsidRPr="00B442C1">
              <w:rPr>
                <w:rFonts w:ascii="Calibri" w:eastAsia="Calibri" w:hAnsi="Calibri" w:cs="Calibri"/>
              </w:rPr>
              <w:t>Attr</w:t>
            </w:r>
            <w:r w:rsidRPr="00B442C1">
              <w:rPr>
                <w:rFonts w:ascii="Calibri" w:eastAsia="Calibri" w:hAnsi="Calibri" w:cs="Calibri"/>
                <w:spacing w:val="1"/>
              </w:rPr>
              <w:t>i</w:t>
            </w:r>
            <w:r w:rsidRPr="00B442C1">
              <w:rPr>
                <w:rFonts w:ascii="Calibri" w:eastAsia="Calibri" w:hAnsi="Calibri" w:cs="Calibri"/>
              </w:rPr>
              <w:t>bution</w:t>
            </w:r>
            <w:r w:rsidRPr="00B442C1">
              <w:rPr>
                <w:rFonts w:ascii="Calibri" w:eastAsia="Calibri" w:hAnsi="Calibri" w:cs="Calibri"/>
                <w:spacing w:val="-10"/>
              </w:rPr>
              <w:t xml:space="preserve"> </w:t>
            </w:r>
            <w:r w:rsidRPr="00B442C1">
              <w:rPr>
                <w:rFonts w:ascii="Calibri" w:eastAsia="Calibri" w:hAnsi="Calibri" w:cs="Calibri"/>
                <w:spacing w:val="1"/>
              </w:rPr>
              <w:t>3</w:t>
            </w:r>
            <w:r w:rsidRPr="00B442C1">
              <w:rPr>
                <w:rFonts w:ascii="Calibri" w:eastAsia="Calibri" w:hAnsi="Calibri" w:cs="Calibri"/>
              </w:rPr>
              <w:t>.0</w:t>
            </w:r>
            <w:r w:rsidRPr="00B442C1">
              <w:rPr>
                <w:rFonts w:ascii="Calibri" w:eastAsia="Calibri" w:hAnsi="Calibri" w:cs="Calibri"/>
                <w:spacing w:val="-3"/>
              </w:rPr>
              <w:t xml:space="preserve"> </w:t>
            </w:r>
            <w:r w:rsidRPr="00B442C1">
              <w:rPr>
                <w:rFonts w:ascii="Calibri" w:eastAsia="Calibri" w:hAnsi="Calibri" w:cs="Calibri"/>
              </w:rPr>
              <w:t xml:space="preserve">Australia </w:t>
            </w:r>
            <w:hyperlink r:id="rId11" w:history="1">
              <w:r w:rsidRPr="00B442C1">
                <w:rPr>
                  <w:rStyle w:val="Hyperlink"/>
                  <w:rFonts w:ascii="Calibri" w:eastAsia="Calibri" w:hAnsi="Calibri" w:cs="Calibri"/>
                  <w:spacing w:val="-1"/>
                  <w:w w:val="99"/>
                </w:rPr>
                <w:t>(</w:t>
              </w:r>
              <w:r w:rsidRPr="00B442C1">
                <w:rPr>
                  <w:rStyle w:val="Hyperlink"/>
                  <w:rFonts w:ascii="Calibri" w:eastAsia="Calibri" w:hAnsi="Calibri" w:cs="Calibri"/>
                  <w:w w:val="99"/>
                  <w:u w:color="0000FF"/>
                </w:rPr>
                <w:t>creativecommons.org/licenses/by/3.0/au</w:t>
              </w:r>
            </w:hyperlink>
            <w:r w:rsidRPr="00B442C1">
              <w:rPr>
                <w:rFonts w:ascii="Calibri" w:eastAsia="Calibri" w:hAnsi="Calibri" w:cs="Calibri"/>
                <w:w w:val="99"/>
              </w:rPr>
              <w:t>)</w:t>
            </w:r>
            <w:r w:rsidRPr="00B442C1">
              <w:rPr>
                <w:rFonts w:ascii="Calibri" w:eastAsia="Calibri" w:hAnsi="Calibri" w:cs="Calibri"/>
                <w:spacing w:val="-1"/>
                <w:w w:val="99"/>
              </w:rPr>
              <w:t xml:space="preserve"> </w:t>
            </w:r>
            <w:proofErr w:type="spellStart"/>
            <w:r w:rsidRPr="00B442C1">
              <w:rPr>
                <w:rFonts w:ascii="Calibri" w:eastAsia="Calibri" w:hAnsi="Calibri" w:cs="Calibri"/>
              </w:rPr>
              <w:t>l</w:t>
            </w:r>
            <w:r w:rsidRPr="00B442C1">
              <w:rPr>
                <w:rFonts w:ascii="Calibri" w:eastAsia="Calibri" w:hAnsi="Calibri" w:cs="Calibri"/>
                <w:spacing w:val="1"/>
              </w:rPr>
              <w:t>i</w:t>
            </w:r>
            <w:r w:rsidRPr="00B442C1">
              <w:rPr>
                <w:rFonts w:ascii="Calibri" w:eastAsia="Calibri" w:hAnsi="Calibri" w:cs="Calibri"/>
              </w:rPr>
              <w:t>cence</w:t>
            </w:r>
            <w:proofErr w:type="spellEnd"/>
            <w:r w:rsidRPr="00B442C1">
              <w:rPr>
                <w:rFonts w:ascii="Calibri" w:eastAsia="Calibri" w:hAnsi="Calibri" w:cs="Calibri"/>
              </w:rPr>
              <w:t>.</w:t>
            </w:r>
          </w:p>
          <w:p w14:paraId="0C23B154" w14:textId="77777777" w:rsidR="005B78A1" w:rsidRPr="00B442C1" w:rsidRDefault="005B78A1" w:rsidP="008D72DA">
            <w:pPr>
              <w:spacing w:beforeLines="73" w:before="175" w:after="0"/>
              <w:ind w:left="96" w:right="757"/>
              <w:rPr>
                <w:rFonts w:ascii="Calibri" w:eastAsia="Calibri" w:hAnsi="Calibri" w:cs="Calibri"/>
              </w:rPr>
            </w:pP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details</w:t>
            </w:r>
            <w:r w:rsidRPr="00B442C1">
              <w:rPr>
                <w:rFonts w:ascii="Calibri" w:eastAsia="Calibri" w:hAnsi="Calibri" w:cs="Calibri"/>
                <w:spacing w:val="-6"/>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relevant</w:t>
            </w:r>
            <w:r w:rsidRPr="00B442C1">
              <w:rPr>
                <w:rFonts w:ascii="Calibri" w:eastAsia="Calibri" w:hAnsi="Calibri" w:cs="Calibri"/>
                <w:spacing w:val="-7"/>
              </w:rPr>
              <w:t xml:space="preserve"> </w:t>
            </w:r>
            <w:proofErr w:type="spellStart"/>
            <w:r w:rsidRPr="00B442C1">
              <w:rPr>
                <w:rFonts w:ascii="Calibri" w:eastAsia="Calibri" w:hAnsi="Calibri" w:cs="Calibri"/>
              </w:rPr>
              <w:t>licence</w:t>
            </w:r>
            <w:proofErr w:type="spellEnd"/>
            <w:r w:rsidRPr="00B442C1">
              <w:rPr>
                <w:rFonts w:ascii="Calibri" w:eastAsia="Calibri" w:hAnsi="Calibri" w:cs="Calibri"/>
                <w:spacing w:val="-5"/>
              </w:rPr>
              <w:t xml:space="preserve"> </w:t>
            </w:r>
            <w:r w:rsidRPr="00B442C1">
              <w:rPr>
                <w:rFonts w:ascii="Calibri" w:eastAsia="Calibri" w:hAnsi="Calibri" w:cs="Calibri"/>
              </w:rPr>
              <w:t>cond</w:t>
            </w:r>
            <w:r w:rsidRPr="00B442C1">
              <w:rPr>
                <w:rFonts w:ascii="Calibri" w:eastAsia="Calibri" w:hAnsi="Calibri" w:cs="Calibri"/>
                <w:spacing w:val="1"/>
              </w:rPr>
              <w:t>i</w:t>
            </w:r>
            <w:r w:rsidRPr="00B442C1">
              <w:rPr>
                <w:rFonts w:ascii="Calibri" w:eastAsia="Calibri" w:hAnsi="Calibri" w:cs="Calibri"/>
              </w:rPr>
              <w:t>tions</w:t>
            </w:r>
            <w:r w:rsidRPr="00B442C1">
              <w:rPr>
                <w:rFonts w:ascii="Calibri" w:eastAsia="Calibri" w:hAnsi="Calibri" w:cs="Calibri"/>
                <w:spacing w:val="-8"/>
              </w:rPr>
              <w:t xml:space="preserve"> </w:t>
            </w:r>
            <w:r w:rsidRPr="00B442C1">
              <w:rPr>
                <w:rFonts w:ascii="Calibri" w:eastAsia="Calibri" w:hAnsi="Calibri" w:cs="Calibri"/>
              </w:rPr>
              <w:t>are</w:t>
            </w:r>
            <w:r w:rsidRPr="00B442C1">
              <w:rPr>
                <w:rFonts w:ascii="Calibri" w:eastAsia="Calibri" w:hAnsi="Calibri" w:cs="Calibri"/>
                <w:spacing w:val="-4"/>
              </w:rPr>
              <w:t xml:space="preserve"> </w:t>
            </w:r>
            <w:r w:rsidRPr="00B442C1">
              <w:rPr>
                <w:rFonts w:ascii="Calibri" w:eastAsia="Calibri" w:hAnsi="Calibri" w:cs="Calibri"/>
              </w:rPr>
              <w:t>available</w:t>
            </w:r>
            <w:r w:rsidRPr="00B442C1">
              <w:rPr>
                <w:rFonts w:ascii="Calibri" w:eastAsia="Calibri" w:hAnsi="Calibri" w:cs="Calibri"/>
                <w:spacing w:val="-9"/>
              </w:rPr>
              <w:t xml:space="preserve"> </w:t>
            </w:r>
            <w:r w:rsidRPr="00B442C1">
              <w:rPr>
                <w:rFonts w:ascii="Calibri" w:eastAsia="Calibri" w:hAnsi="Calibri" w:cs="Calibri"/>
                <w:spacing w:val="1"/>
              </w:rPr>
              <w:t>o</w:t>
            </w:r>
            <w:r w:rsidRPr="00B442C1">
              <w:rPr>
                <w:rFonts w:ascii="Calibri" w:eastAsia="Calibri" w:hAnsi="Calibri" w:cs="Calibri"/>
              </w:rPr>
              <w:t>n</w:t>
            </w:r>
            <w:r w:rsidRPr="00B442C1">
              <w:rPr>
                <w:rFonts w:ascii="Calibri" w:eastAsia="Calibri" w:hAnsi="Calibri" w:cs="Calibri"/>
                <w:spacing w:val="-2"/>
              </w:rPr>
              <w:t xml:space="preserve"> </w:t>
            </w:r>
            <w:r w:rsidRPr="00B442C1">
              <w:rPr>
                <w:rFonts w:ascii="Calibri" w:eastAsia="Calibri" w:hAnsi="Calibri" w:cs="Calibri"/>
              </w:rPr>
              <w:t>the</w:t>
            </w:r>
            <w:r w:rsidRPr="00B442C1">
              <w:rPr>
                <w:rFonts w:ascii="Calibri" w:eastAsia="Calibri" w:hAnsi="Calibri" w:cs="Calibri"/>
                <w:spacing w:val="-1"/>
              </w:rPr>
              <w:t xml:space="preserve"> </w:t>
            </w:r>
            <w:r w:rsidRPr="00B442C1">
              <w:rPr>
                <w:rFonts w:ascii="Calibri" w:eastAsia="Calibri" w:hAnsi="Calibri" w:cs="Calibri"/>
              </w:rPr>
              <w:t>Creative</w:t>
            </w:r>
            <w:r w:rsidRPr="00B442C1">
              <w:rPr>
                <w:rFonts w:ascii="Calibri" w:eastAsia="Calibri" w:hAnsi="Calibri" w:cs="Calibri"/>
                <w:spacing w:val="-8"/>
              </w:rPr>
              <w:t xml:space="preserve"> </w:t>
            </w:r>
            <w:r w:rsidRPr="00B442C1">
              <w:rPr>
                <w:rFonts w:ascii="Calibri" w:eastAsia="Calibri" w:hAnsi="Calibri" w:cs="Calibri"/>
              </w:rPr>
              <w:t>Commons</w:t>
            </w:r>
            <w:r w:rsidRPr="00B442C1">
              <w:rPr>
                <w:rFonts w:ascii="Calibri" w:eastAsia="Calibri" w:hAnsi="Calibri" w:cs="Calibri"/>
                <w:spacing w:val="-9"/>
              </w:rPr>
              <w:t xml:space="preserve"> </w:t>
            </w:r>
            <w:r w:rsidRPr="00B442C1">
              <w:rPr>
                <w:rFonts w:ascii="Calibri" w:eastAsia="Calibri" w:hAnsi="Calibri" w:cs="Calibri"/>
              </w:rPr>
              <w:t>website (accessible</w:t>
            </w:r>
            <w:r w:rsidRPr="00B442C1">
              <w:rPr>
                <w:rFonts w:ascii="Calibri" w:eastAsia="Calibri" w:hAnsi="Calibri" w:cs="Calibri"/>
                <w:spacing w:val="-9"/>
              </w:rPr>
              <w:t xml:space="preserve"> </w:t>
            </w:r>
            <w:r w:rsidRPr="00B442C1">
              <w:rPr>
                <w:rFonts w:ascii="Calibri" w:eastAsia="Calibri" w:hAnsi="Calibri" w:cs="Calibri"/>
              </w:rPr>
              <w:t>using</w:t>
            </w:r>
            <w:r w:rsidRPr="00B442C1">
              <w:rPr>
                <w:rFonts w:ascii="Calibri" w:eastAsia="Calibri" w:hAnsi="Calibri" w:cs="Calibri"/>
                <w:spacing w:val="-4"/>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links</w:t>
            </w:r>
            <w:r w:rsidRPr="00B442C1">
              <w:rPr>
                <w:rFonts w:ascii="Calibri" w:eastAsia="Calibri" w:hAnsi="Calibri" w:cs="Calibri"/>
                <w:spacing w:val="-3"/>
              </w:rPr>
              <w:t xml:space="preserve"> </w:t>
            </w:r>
            <w:r w:rsidRPr="00B442C1">
              <w:rPr>
                <w:rFonts w:ascii="Calibri" w:eastAsia="Calibri" w:hAnsi="Calibri" w:cs="Calibri"/>
              </w:rPr>
              <w:t>provided)</w:t>
            </w:r>
            <w:r w:rsidRPr="00B442C1">
              <w:rPr>
                <w:rFonts w:ascii="Calibri" w:eastAsia="Calibri" w:hAnsi="Calibri" w:cs="Calibri"/>
                <w:spacing w:val="-9"/>
              </w:rPr>
              <w:t xml:space="preserve"> </w:t>
            </w:r>
            <w:r w:rsidRPr="00B442C1">
              <w:rPr>
                <w:rFonts w:ascii="Calibri" w:eastAsia="Calibri" w:hAnsi="Calibri" w:cs="Calibri"/>
              </w:rPr>
              <w:t>as</w:t>
            </w:r>
            <w:r w:rsidRPr="00B442C1">
              <w:rPr>
                <w:rFonts w:ascii="Calibri" w:eastAsia="Calibri" w:hAnsi="Calibri" w:cs="Calibri"/>
                <w:spacing w:val="-2"/>
              </w:rPr>
              <w:t xml:space="preserve"> </w:t>
            </w:r>
            <w:r w:rsidRPr="00B442C1">
              <w:rPr>
                <w:rFonts w:ascii="Calibri" w:eastAsia="Calibri" w:hAnsi="Calibri" w:cs="Calibri"/>
                <w:spacing w:val="1"/>
              </w:rPr>
              <w:t>i</w:t>
            </w:r>
            <w:r w:rsidRPr="00B442C1">
              <w:rPr>
                <w:rFonts w:ascii="Calibri" w:eastAsia="Calibri" w:hAnsi="Calibri" w:cs="Calibri"/>
              </w:rPr>
              <w:t>s</w:t>
            </w:r>
            <w:r w:rsidRPr="00B442C1">
              <w:rPr>
                <w:rFonts w:ascii="Calibri" w:eastAsia="Calibri" w:hAnsi="Calibri" w:cs="Calibri"/>
                <w:spacing w:val="-1"/>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full</w:t>
            </w:r>
            <w:r w:rsidRPr="00B442C1">
              <w:rPr>
                <w:rFonts w:ascii="Calibri" w:eastAsia="Calibri" w:hAnsi="Calibri" w:cs="Calibri"/>
                <w:spacing w:val="-4"/>
              </w:rPr>
              <w:t xml:space="preserve"> </w:t>
            </w:r>
            <w:r w:rsidRPr="00B442C1">
              <w:rPr>
                <w:rFonts w:ascii="Calibri" w:eastAsia="Calibri" w:hAnsi="Calibri" w:cs="Calibri"/>
                <w:spacing w:val="1"/>
              </w:rPr>
              <w:t>l</w:t>
            </w:r>
            <w:r w:rsidRPr="00B442C1">
              <w:rPr>
                <w:rFonts w:ascii="Calibri" w:eastAsia="Calibri" w:hAnsi="Calibri" w:cs="Calibri"/>
              </w:rPr>
              <w:t>eg</w:t>
            </w:r>
            <w:r w:rsidRPr="00B442C1">
              <w:rPr>
                <w:rFonts w:ascii="Calibri" w:eastAsia="Calibri" w:hAnsi="Calibri" w:cs="Calibri"/>
                <w:spacing w:val="2"/>
              </w:rPr>
              <w:t>a</w:t>
            </w:r>
            <w:r w:rsidRPr="00B442C1">
              <w:rPr>
                <w:rFonts w:ascii="Calibri" w:eastAsia="Calibri" w:hAnsi="Calibri" w:cs="Calibri"/>
              </w:rPr>
              <w:t>l</w:t>
            </w:r>
            <w:r w:rsidRPr="00B442C1">
              <w:rPr>
                <w:rFonts w:ascii="Calibri" w:eastAsia="Calibri" w:hAnsi="Calibri" w:cs="Calibri"/>
                <w:spacing w:val="-5"/>
              </w:rPr>
              <w:t xml:space="preserve"> </w:t>
            </w:r>
            <w:r w:rsidRPr="00B442C1">
              <w:rPr>
                <w:rFonts w:ascii="Calibri" w:eastAsia="Calibri" w:hAnsi="Calibri" w:cs="Calibri"/>
              </w:rPr>
              <w:t>code</w:t>
            </w:r>
            <w:r w:rsidRPr="00B442C1">
              <w:rPr>
                <w:rFonts w:ascii="Calibri" w:eastAsia="Calibri" w:hAnsi="Calibri" w:cs="Calibri"/>
                <w:spacing w:val="-3"/>
              </w:rPr>
              <w:t xml:space="preserve"> </w:t>
            </w:r>
            <w:r w:rsidRPr="00B442C1">
              <w:rPr>
                <w:rFonts w:ascii="Calibri" w:eastAsia="Calibri" w:hAnsi="Calibri" w:cs="Calibri"/>
              </w:rPr>
              <w:t>for</w:t>
            </w:r>
            <w:r w:rsidRPr="00B442C1">
              <w:rPr>
                <w:rFonts w:ascii="Calibri" w:eastAsia="Calibri" w:hAnsi="Calibri" w:cs="Calibri"/>
                <w:spacing w:val="-3"/>
              </w:rPr>
              <w:t xml:space="preserve"> </w:t>
            </w:r>
            <w:r w:rsidRPr="00B442C1">
              <w:rPr>
                <w:rFonts w:ascii="Calibri" w:eastAsia="Calibri" w:hAnsi="Calibri" w:cs="Calibri"/>
              </w:rPr>
              <w:t>t</w:t>
            </w:r>
            <w:r w:rsidRPr="00B442C1">
              <w:rPr>
                <w:rFonts w:ascii="Calibri" w:eastAsia="Calibri" w:hAnsi="Calibri" w:cs="Calibri"/>
                <w:spacing w:val="1"/>
              </w:rPr>
              <w:t>h</w:t>
            </w:r>
            <w:r w:rsidRPr="00B442C1">
              <w:rPr>
                <w:rFonts w:ascii="Calibri" w:eastAsia="Calibri" w:hAnsi="Calibri" w:cs="Calibri"/>
              </w:rPr>
              <w:t>e</w:t>
            </w:r>
            <w:r w:rsidRPr="00B442C1">
              <w:rPr>
                <w:rFonts w:ascii="Calibri" w:eastAsia="Calibri" w:hAnsi="Calibri" w:cs="Calibri"/>
                <w:spacing w:val="-2"/>
              </w:rPr>
              <w:t xml:space="preserve"> </w:t>
            </w:r>
            <w:r w:rsidRPr="00B442C1">
              <w:rPr>
                <w:rFonts w:ascii="Calibri" w:eastAsia="Calibri" w:hAnsi="Calibri" w:cs="Calibri"/>
                <w:spacing w:val="1"/>
              </w:rPr>
              <w:t>C</w:t>
            </w:r>
            <w:r w:rsidRPr="00B442C1">
              <w:rPr>
                <w:rFonts w:ascii="Calibri" w:eastAsia="Calibri" w:hAnsi="Calibri" w:cs="Calibri"/>
              </w:rPr>
              <w:t>C</w:t>
            </w:r>
            <w:r w:rsidRPr="00B442C1">
              <w:rPr>
                <w:rFonts w:ascii="Calibri" w:eastAsia="Calibri" w:hAnsi="Calibri" w:cs="Calibri"/>
                <w:spacing w:val="-2"/>
              </w:rPr>
              <w:t xml:space="preserve"> </w:t>
            </w:r>
            <w:r w:rsidRPr="00B442C1">
              <w:rPr>
                <w:rFonts w:ascii="Calibri" w:eastAsia="Calibri" w:hAnsi="Calibri" w:cs="Calibri"/>
                <w:spacing w:val="1"/>
              </w:rPr>
              <w:t>B</w:t>
            </w:r>
            <w:r w:rsidRPr="00B442C1">
              <w:rPr>
                <w:rFonts w:ascii="Calibri" w:eastAsia="Calibri" w:hAnsi="Calibri" w:cs="Calibri"/>
              </w:rPr>
              <w:t>Y</w:t>
            </w:r>
            <w:r w:rsidRPr="00B442C1">
              <w:rPr>
                <w:rFonts w:ascii="Calibri" w:eastAsia="Calibri" w:hAnsi="Calibri" w:cs="Calibri"/>
                <w:spacing w:val="-3"/>
              </w:rPr>
              <w:t xml:space="preserve"> </w:t>
            </w:r>
            <w:r w:rsidRPr="00B442C1">
              <w:rPr>
                <w:rFonts w:ascii="Calibri" w:eastAsia="Calibri" w:hAnsi="Calibri" w:cs="Calibri"/>
              </w:rPr>
              <w:t>3.0</w:t>
            </w:r>
            <w:r w:rsidRPr="00B442C1">
              <w:rPr>
                <w:rFonts w:ascii="Calibri" w:eastAsia="Calibri" w:hAnsi="Calibri" w:cs="Calibri"/>
                <w:spacing w:val="-2"/>
              </w:rPr>
              <w:t xml:space="preserve"> </w:t>
            </w:r>
            <w:r w:rsidRPr="00B442C1">
              <w:rPr>
                <w:rFonts w:ascii="Calibri" w:eastAsia="Calibri" w:hAnsi="Calibri" w:cs="Calibri"/>
              </w:rPr>
              <w:t>AU</w:t>
            </w:r>
            <w:r w:rsidRPr="00B442C1">
              <w:rPr>
                <w:rFonts w:ascii="Calibri" w:eastAsia="Calibri" w:hAnsi="Calibri" w:cs="Calibri"/>
                <w:spacing w:val="-3"/>
              </w:rPr>
              <w:t xml:space="preserve"> </w:t>
            </w:r>
            <w:proofErr w:type="spellStart"/>
            <w:r w:rsidRPr="00B442C1">
              <w:rPr>
                <w:rFonts w:ascii="Calibri" w:eastAsia="Calibri" w:hAnsi="Calibri" w:cs="Calibri"/>
              </w:rPr>
              <w:t>lic</w:t>
            </w:r>
            <w:r w:rsidRPr="00B442C1">
              <w:rPr>
                <w:rFonts w:ascii="Calibri" w:eastAsia="Calibri" w:hAnsi="Calibri" w:cs="Calibri"/>
                <w:spacing w:val="1"/>
              </w:rPr>
              <w:t>e</w:t>
            </w:r>
            <w:r w:rsidRPr="00B442C1">
              <w:rPr>
                <w:rFonts w:ascii="Calibri" w:eastAsia="Calibri" w:hAnsi="Calibri" w:cs="Calibri"/>
              </w:rPr>
              <w:t>nce</w:t>
            </w:r>
            <w:proofErr w:type="spellEnd"/>
            <w:r w:rsidRPr="00B442C1">
              <w:rPr>
                <w:rFonts w:ascii="Calibri" w:eastAsia="Calibri" w:hAnsi="Calibri" w:cs="Calibri"/>
              </w:rPr>
              <w:t xml:space="preserve"> </w:t>
            </w:r>
            <w:hyperlink r:id="rId12" w:history="1">
              <w:r w:rsidRPr="00B442C1">
                <w:rPr>
                  <w:rStyle w:val="Hyperlink"/>
                  <w:rFonts w:ascii="Calibri" w:eastAsia="Calibri" w:hAnsi="Calibri" w:cs="Calibri"/>
                  <w:spacing w:val="-1"/>
                </w:rPr>
                <w:t>(</w:t>
              </w:r>
              <w:r w:rsidRPr="00B442C1">
                <w:rPr>
                  <w:rStyle w:val="Hyperlink"/>
                  <w:rFonts w:ascii="Calibri" w:eastAsia="Calibri" w:hAnsi="Calibri" w:cs="Calibri"/>
                  <w:u w:color="0000FF"/>
                </w:rPr>
                <w:t>creativeco</w:t>
              </w:r>
              <w:r w:rsidRPr="00B442C1">
                <w:rPr>
                  <w:rStyle w:val="Hyperlink"/>
                  <w:rFonts w:ascii="Calibri" w:eastAsia="Calibri" w:hAnsi="Calibri" w:cs="Calibri"/>
                  <w:spacing w:val="1"/>
                  <w:u w:color="0000FF"/>
                </w:rPr>
                <w:t>m</w:t>
              </w:r>
              <w:r w:rsidRPr="00B442C1">
                <w:rPr>
                  <w:rStyle w:val="Hyperlink"/>
                  <w:rFonts w:ascii="Calibri" w:eastAsia="Calibri" w:hAnsi="Calibri" w:cs="Calibri"/>
                  <w:u w:color="0000FF"/>
                </w:rPr>
                <w:t>mons.org/licenses/by/3.0/au/</w:t>
              </w:r>
              <w:proofErr w:type="spellStart"/>
              <w:r w:rsidRPr="00B442C1">
                <w:rPr>
                  <w:rStyle w:val="Hyperlink"/>
                  <w:rFonts w:ascii="Calibri" w:eastAsia="Calibri" w:hAnsi="Calibri" w:cs="Calibri"/>
                  <w:u w:color="0000FF"/>
                </w:rPr>
                <w:t>legalco</w:t>
              </w:r>
              <w:r w:rsidRPr="00B442C1">
                <w:rPr>
                  <w:rStyle w:val="Hyperlink"/>
                  <w:rFonts w:ascii="Calibri" w:eastAsia="Calibri" w:hAnsi="Calibri" w:cs="Calibri"/>
                  <w:spacing w:val="1"/>
                  <w:u w:color="0000FF"/>
                </w:rPr>
                <w:t>d</w:t>
              </w:r>
              <w:r w:rsidRPr="00B442C1">
                <w:rPr>
                  <w:rStyle w:val="Hyperlink"/>
                  <w:rFonts w:ascii="Calibri" w:eastAsia="Calibri" w:hAnsi="Calibri" w:cs="Calibri"/>
                  <w:u w:color="0000FF"/>
                </w:rPr>
                <w:t>e</w:t>
              </w:r>
              <w:proofErr w:type="spellEnd"/>
            </w:hyperlink>
            <w:r w:rsidRPr="00B442C1">
              <w:rPr>
                <w:rFonts w:ascii="Calibri" w:eastAsia="Calibri" w:hAnsi="Calibri" w:cs="Calibri"/>
                <w:spacing w:val="-1"/>
              </w:rPr>
              <w:t>).</w:t>
            </w:r>
          </w:p>
          <w:p w14:paraId="50568DD9" w14:textId="77777777" w:rsidR="005B78A1" w:rsidRPr="00B442C1" w:rsidRDefault="005B78A1" w:rsidP="008D72DA">
            <w:pPr>
              <w:spacing w:beforeLines="73" w:before="175" w:after="0"/>
              <w:ind w:left="96" w:right="-20"/>
              <w:rPr>
                <w:rFonts w:ascii="Calibri" w:eastAsia="Calibri" w:hAnsi="Calibri" w:cs="Calibri"/>
              </w:rPr>
            </w:pP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doc</w:t>
            </w:r>
            <w:r w:rsidRPr="00B442C1">
              <w:rPr>
                <w:rFonts w:ascii="Calibri" w:eastAsia="Calibri" w:hAnsi="Calibri" w:cs="Calibri"/>
                <w:spacing w:val="1"/>
              </w:rPr>
              <w:t>u</w:t>
            </w:r>
            <w:r w:rsidRPr="00B442C1">
              <w:rPr>
                <w:rFonts w:ascii="Calibri" w:eastAsia="Calibri" w:hAnsi="Calibri" w:cs="Calibri"/>
              </w:rPr>
              <w:t>me</w:t>
            </w:r>
            <w:r w:rsidRPr="00B442C1">
              <w:rPr>
                <w:rFonts w:ascii="Calibri" w:eastAsia="Calibri" w:hAnsi="Calibri" w:cs="Calibri"/>
                <w:spacing w:val="1"/>
              </w:rPr>
              <w:t>n</w:t>
            </w:r>
            <w:r w:rsidRPr="00B442C1">
              <w:rPr>
                <w:rFonts w:ascii="Calibri" w:eastAsia="Calibri" w:hAnsi="Calibri" w:cs="Calibri"/>
              </w:rPr>
              <w:t>t</w:t>
            </w:r>
            <w:r w:rsidRPr="00B442C1">
              <w:rPr>
                <w:rFonts w:ascii="Calibri" w:eastAsia="Calibri" w:hAnsi="Calibri" w:cs="Calibri"/>
                <w:spacing w:val="-9"/>
              </w:rPr>
              <w:t xml:space="preserve"> </w:t>
            </w:r>
            <w:r w:rsidRPr="00B442C1">
              <w:rPr>
                <w:rFonts w:ascii="Calibri" w:eastAsia="Calibri" w:hAnsi="Calibri" w:cs="Calibri"/>
                <w:spacing w:val="1"/>
              </w:rPr>
              <w:t>m</w:t>
            </w:r>
            <w:r w:rsidRPr="00B442C1">
              <w:rPr>
                <w:rFonts w:ascii="Calibri" w:eastAsia="Calibri" w:hAnsi="Calibri" w:cs="Calibri"/>
              </w:rPr>
              <w:t>u</w:t>
            </w:r>
            <w:r w:rsidRPr="00B442C1">
              <w:rPr>
                <w:rFonts w:ascii="Calibri" w:eastAsia="Calibri" w:hAnsi="Calibri" w:cs="Calibri"/>
                <w:spacing w:val="1"/>
              </w:rPr>
              <w:t>s</w:t>
            </w:r>
            <w:r w:rsidRPr="00B442C1">
              <w:rPr>
                <w:rFonts w:ascii="Calibri" w:eastAsia="Calibri" w:hAnsi="Calibri" w:cs="Calibri"/>
              </w:rPr>
              <w:t>t</w:t>
            </w:r>
            <w:r w:rsidRPr="00B442C1">
              <w:rPr>
                <w:rFonts w:ascii="Calibri" w:eastAsia="Calibri" w:hAnsi="Calibri" w:cs="Calibri"/>
                <w:spacing w:val="-5"/>
              </w:rPr>
              <w:t xml:space="preserve"> </w:t>
            </w:r>
            <w:r w:rsidRPr="00B442C1">
              <w:rPr>
                <w:rFonts w:ascii="Calibri" w:eastAsia="Calibri" w:hAnsi="Calibri" w:cs="Calibri"/>
                <w:spacing w:val="1"/>
              </w:rPr>
              <w:t>b</w:t>
            </w:r>
            <w:r w:rsidRPr="00B442C1">
              <w:rPr>
                <w:rFonts w:ascii="Calibri" w:eastAsia="Calibri" w:hAnsi="Calibri" w:cs="Calibri"/>
              </w:rPr>
              <w:t>e</w:t>
            </w:r>
            <w:r w:rsidRPr="00B442C1">
              <w:rPr>
                <w:rFonts w:ascii="Calibri" w:eastAsia="Calibri" w:hAnsi="Calibri" w:cs="Calibri"/>
                <w:spacing w:val="-3"/>
              </w:rPr>
              <w:t xml:space="preserve"> </w:t>
            </w:r>
            <w:r w:rsidRPr="00B442C1">
              <w:rPr>
                <w:rFonts w:ascii="Calibri" w:eastAsia="Calibri" w:hAnsi="Calibri" w:cs="Calibri"/>
              </w:rPr>
              <w:t>attribu</w:t>
            </w:r>
            <w:r w:rsidRPr="00B442C1">
              <w:rPr>
                <w:rFonts w:ascii="Calibri" w:eastAsia="Calibri" w:hAnsi="Calibri" w:cs="Calibri"/>
                <w:spacing w:val="-1"/>
              </w:rPr>
              <w:t>t</w:t>
            </w:r>
            <w:r w:rsidRPr="00B442C1">
              <w:rPr>
                <w:rFonts w:ascii="Calibri" w:eastAsia="Calibri" w:hAnsi="Calibri" w:cs="Calibri"/>
              </w:rPr>
              <w:t>ed</w:t>
            </w:r>
            <w:r w:rsidRPr="00B442C1">
              <w:rPr>
                <w:rFonts w:ascii="Calibri" w:eastAsia="Calibri" w:hAnsi="Calibri" w:cs="Calibri"/>
                <w:spacing w:val="-10"/>
              </w:rPr>
              <w:t xml:space="preserve"> </w:t>
            </w:r>
            <w:r w:rsidRPr="00B442C1">
              <w:rPr>
                <w:rFonts w:ascii="Calibri" w:eastAsia="Calibri" w:hAnsi="Calibri" w:cs="Calibri"/>
              </w:rPr>
              <w:t>as</w:t>
            </w:r>
            <w:r w:rsidRPr="00B442C1">
              <w:rPr>
                <w:rFonts w:ascii="Calibri" w:eastAsia="Calibri" w:hAnsi="Calibri" w:cs="Calibri"/>
                <w:spacing w:val="-2"/>
              </w:rPr>
              <w:t xml:space="preserve"> </w:t>
            </w:r>
            <w:r w:rsidRPr="00B442C1">
              <w:rPr>
                <w:rFonts w:ascii="Calibri" w:eastAsia="Calibri" w:hAnsi="Calibri" w:cs="Calibri"/>
                <w:spacing w:val="1"/>
              </w:rPr>
              <w:t>th</w:t>
            </w:r>
            <w:r w:rsidRPr="00B442C1">
              <w:rPr>
                <w:rFonts w:ascii="Calibri" w:eastAsia="Calibri" w:hAnsi="Calibri" w:cs="Calibri"/>
              </w:rPr>
              <w:t>e</w:t>
            </w:r>
            <w:r w:rsidRPr="00B442C1">
              <w:rPr>
                <w:rFonts w:ascii="Calibri" w:eastAsia="Calibri" w:hAnsi="Calibri" w:cs="Calibri"/>
                <w:spacing w:val="-4"/>
              </w:rPr>
              <w:t xml:space="preserve"> </w:t>
            </w:r>
            <w:r w:rsidRPr="00B442C1">
              <w:rPr>
                <w:rFonts w:ascii="Calibri" w:eastAsia="Calibri" w:hAnsi="Calibri" w:cs="Calibri"/>
                <w:b/>
                <w:bCs/>
              </w:rPr>
              <w:t>Job</w:t>
            </w:r>
            <w:r w:rsidRPr="00B442C1">
              <w:rPr>
                <w:rFonts w:ascii="Calibri" w:eastAsia="Calibri" w:hAnsi="Calibri" w:cs="Calibri"/>
                <w:b/>
                <w:bCs/>
                <w:spacing w:val="-3"/>
              </w:rPr>
              <w:t xml:space="preserve"> </w:t>
            </w:r>
            <w:r w:rsidRPr="00B442C1">
              <w:rPr>
                <w:rFonts w:ascii="Calibri" w:eastAsia="Calibri" w:hAnsi="Calibri" w:cs="Calibri"/>
                <w:b/>
                <w:bCs/>
              </w:rPr>
              <w:t>Ready</w:t>
            </w:r>
            <w:r w:rsidRPr="00B442C1">
              <w:rPr>
                <w:rFonts w:ascii="Calibri" w:eastAsia="Calibri" w:hAnsi="Calibri" w:cs="Calibri"/>
                <w:b/>
                <w:bCs/>
                <w:spacing w:val="-5"/>
              </w:rPr>
              <w:t xml:space="preserve"> </w:t>
            </w:r>
            <w:r w:rsidRPr="00B442C1">
              <w:rPr>
                <w:rFonts w:ascii="Calibri" w:eastAsia="Calibri" w:hAnsi="Calibri" w:cs="Calibri"/>
                <w:b/>
                <w:bCs/>
              </w:rPr>
              <w:t>Prog</w:t>
            </w:r>
            <w:r w:rsidRPr="00B442C1">
              <w:rPr>
                <w:rFonts w:ascii="Calibri" w:eastAsia="Calibri" w:hAnsi="Calibri" w:cs="Calibri"/>
                <w:b/>
                <w:bCs/>
                <w:spacing w:val="1"/>
              </w:rPr>
              <w:t>r</w:t>
            </w:r>
            <w:r w:rsidRPr="00B442C1">
              <w:rPr>
                <w:rFonts w:ascii="Calibri" w:eastAsia="Calibri" w:hAnsi="Calibri" w:cs="Calibri"/>
                <w:b/>
                <w:bCs/>
              </w:rPr>
              <w:t>am</w:t>
            </w:r>
            <w:r w:rsidRPr="00B442C1">
              <w:rPr>
                <w:rFonts w:ascii="Calibri" w:eastAsia="Calibri" w:hAnsi="Calibri" w:cs="Calibri"/>
                <w:b/>
                <w:bCs/>
                <w:spacing w:val="-8"/>
              </w:rPr>
              <w:t xml:space="preserve"> </w:t>
            </w:r>
            <w:r w:rsidRPr="00B442C1">
              <w:rPr>
                <w:rFonts w:ascii="Calibri" w:eastAsia="Calibri" w:hAnsi="Calibri" w:cs="Calibri"/>
                <w:b/>
              </w:rPr>
              <w:t>Applicant Guidelines.</w:t>
            </w:r>
          </w:p>
          <w:p w14:paraId="238CAFBA" w14:textId="77777777" w:rsidR="005B78A1" w:rsidRPr="00B442C1" w:rsidRDefault="005B78A1" w:rsidP="008D72DA">
            <w:pPr>
              <w:rPr>
                <w:rFonts w:ascii="Calibri" w:eastAsia="Calibri" w:hAnsi="Calibri" w:cs="Calibri"/>
              </w:rPr>
            </w:pPr>
          </w:p>
          <w:p w14:paraId="673E29A4" w14:textId="77777777" w:rsidR="005B78A1" w:rsidRPr="00B442C1" w:rsidRDefault="005B78A1" w:rsidP="008D72DA">
            <w:pPr>
              <w:rPr>
                <w:rFonts w:ascii="Calibri" w:eastAsia="Calibri" w:hAnsi="Calibri" w:cs="Calibri"/>
              </w:rPr>
            </w:pPr>
          </w:p>
          <w:p w14:paraId="56D065D3" w14:textId="77777777" w:rsidR="005B78A1" w:rsidRPr="00B442C1" w:rsidRDefault="005B78A1" w:rsidP="008D72DA">
            <w:pPr>
              <w:rPr>
                <w:rFonts w:ascii="Calibri" w:eastAsia="Calibri" w:hAnsi="Calibri" w:cs="Calibri"/>
              </w:rPr>
            </w:pPr>
          </w:p>
          <w:p w14:paraId="13DF230D" w14:textId="77777777" w:rsidR="005B78A1" w:rsidRPr="00B442C1" w:rsidRDefault="005B78A1" w:rsidP="008D72DA">
            <w:pPr>
              <w:rPr>
                <w:rFonts w:ascii="Calibri" w:eastAsia="Calibri" w:hAnsi="Calibri" w:cs="Calibri"/>
              </w:rPr>
            </w:pPr>
          </w:p>
          <w:p w14:paraId="72506391" w14:textId="77777777" w:rsidR="005B78A1" w:rsidRPr="00B442C1" w:rsidRDefault="005B78A1" w:rsidP="008D72DA">
            <w:pPr>
              <w:rPr>
                <w:rFonts w:ascii="Calibri" w:eastAsia="Calibri" w:hAnsi="Calibri" w:cs="Calibri"/>
              </w:rPr>
            </w:pPr>
          </w:p>
          <w:p w14:paraId="11089436" w14:textId="77777777" w:rsidR="005B78A1" w:rsidRPr="00B442C1" w:rsidRDefault="005B78A1" w:rsidP="008D72DA">
            <w:pPr>
              <w:rPr>
                <w:rFonts w:ascii="Calibri" w:eastAsia="Calibri" w:hAnsi="Calibri" w:cs="Calibri"/>
              </w:rPr>
            </w:pPr>
          </w:p>
          <w:p w14:paraId="112A89B4" w14:textId="77777777" w:rsidR="005B78A1" w:rsidRPr="00B442C1" w:rsidRDefault="005B78A1" w:rsidP="008D72DA">
            <w:pPr>
              <w:rPr>
                <w:rFonts w:ascii="Calibri" w:eastAsia="Calibri" w:hAnsi="Calibri" w:cs="Calibri"/>
              </w:rPr>
            </w:pPr>
          </w:p>
          <w:p w14:paraId="27F166B4" w14:textId="77777777" w:rsidR="005B78A1" w:rsidRPr="00B442C1" w:rsidRDefault="005B78A1" w:rsidP="008D72DA">
            <w:pPr>
              <w:rPr>
                <w:rFonts w:ascii="Calibri" w:eastAsia="Calibri" w:hAnsi="Calibri" w:cs="Calibri"/>
              </w:rPr>
            </w:pPr>
          </w:p>
          <w:p w14:paraId="72FDD696" w14:textId="77777777" w:rsidR="005B78A1" w:rsidRPr="00B442C1" w:rsidRDefault="005B78A1" w:rsidP="008D72DA">
            <w:pPr>
              <w:rPr>
                <w:rFonts w:ascii="Calibri" w:eastAsia="Calibri" w:hAnsi="Calibri" w:cs="Calibri"/>
              </w:rPr>
            </w:pPr>
          </w:p>
          <w:p w14:paraId="0F1E3879" w14:textId="77777777" w:rsidR="005B78A1" w:rsidRPr="00B442C1" w:rsidRDefault="005B78A1" w:rsidP="008D72DA">
            <w:pPr>
              <w:rPr>
                <w:rFonts w:ascii="Calibri" w:eastAsia="Calibri" w:hAnsi="Calibri" w:cs="Calibri"/>
              </w:rPr>
            </w:pPr>
          </w:p>
          <w:p w14:paraId="156936BA" w14:textId="77777777" w:rsidR="005B78A1" w:rsidRPr="00B442C1" w:rsidRDefault="005B78A1" w:rsidP="008D72DA">
            <w:pPr>
              <w:rPr>
                <w:rFonts w:ascii="Calibri" w:eastAsia="Calibri" w:hAnsi="Calibri" w:cs="Calibri"/>
              </w:rPr>
            </w:pPr>
          </w:p>
          <w:p w14:paraId="00653CF7" w14:textId="77777777" w:rsidR="005B78A1" w:rsidRPr="00B442C1" w:rsidRDefault="005B78A1" w:rsidP="008D72DA">
            <w:pPr>
              <w:tabs>
                <w:tab w:val="left" w:pos="8475"/>
              </w:tabs>
              <w:rPr>
                <w:rFonts w:ascii="Calibri" w:eastAsia="Calibri" w:hAnsi="Calibri" w:cs="Calibri"/>
              </w:rPr>
            </w:pPr>
            <w:r w:rsidRPr="00B442C1">
              <w:rPr>
                <w:rFonts w:ascii="Calibri" w:eastAsia="Calibri" w:hAnsi="Calibri" w:cs="Calibri"/>
              </w:rPr>
              <w:tab/>
            </w:r>
          </w:p>
        </w:tc>
      </w:tr>
    </w:tbl>
    <w:p w14:paraId="2C2DAFEA" w14:textId="77777777" w:rsidR="005B78A1" w:rsidRPr="00B442C1" w:rsidRDefault="005B78A1" w:rsidP="005B78A1">
      <w:pPr>
        <w:spacing w:after="0"/>
        <w:sectPr w:rsidR="005B78A1" w:rsidRPr="00B442C1" w:rsidSect="005D33C6">
          <w:headerReference w:type="even" r:id="rId13"/>
          <w:headerReference w:type="default" r:id="rId14"/>
          <w:footerReference w:type="default" r:id="rId15"/>
          <w:headerReference w:type="first" r:id="rId16"/>
          <w:pgSz w:w="11920" w:h="16840"/>
          <w:pgMar w:top="1380" w:right="1220" w:bottom="980" w:left="1220" w:header="0" w:footer="787" w:gutter="0"/>
          <w:pgNumType w:start="2"/>
          <w:cols w:space="720"/>
        </w:sectPr>
      </w:pPr>
    </w:p>
    <w:p w14:paraId="4594AF5A" w14:textId="77777777" w:rsidR="00365630" w:rsidRPr="00B442C1" w:rsidRDefault="00365630">
      <w:pPr>
        <w:pStyle w:val="TOCHeading"/>
        <w:rPr>
          <w:rFonts w:asciiTheme="minorHAnsi" w:eastAsiaTheme="minorHAnsi" w:hAnsiTheme="minorHAnsi" w:cstheme="minorBidi"/>
          <w:b w:val="0"/>
          <w:bCs w:val="0"/>
          <w:color w:val="auto"/>
          <w:sz w:val="22"/>
          <w:szCs w:val="22"/>
        </w:rPr>
      </w:pPr>
    </w:p>
    <w:sdt>
      <w:sdtPr>
        <w:rPr>
          <w:rFonts w:asciiTheme="minorHAnsi" w:eastAsiaTheme="minorEastAsia" w:hAnsiTheme="minorHAnsi" w:cstheme="minorBidi"/>
          <w:b w:val="0"/>
          <w:bCs w:val="0"/>
          <w:color w:val="auto"/>
          <w:sz w:val="22"/>
          <w:szCs w:val="22"/>
        </w:rPr>
        <w:id w:val="-1786724617"/>
        <w:docPartObj>
          <w:docPartGallery w:val="Table of Contents"/>
          <w:docPartUnique/>
        </w:docPartObj>
      </w:sdtPr>
      <w:sdtEndPr>
        <w:rPr>
          <w:noProof/>
        </w:rPr>
      </w:sdtEndPr>
      <w:sdtContent>
        <w:p w14:paraId="2CD6C306" w14:textId="0490E458" w:rsidR="00010689" w:rsidRPr="00B442C1" w:rsidRDefault="00010689" w:rsidP="002F2377">
          <w:pPr>
            <w:pStyle w:val="TOCHeading"/>
            <w:jc w:val="center"/>
            <w:rPr>
              <w:color w:val="auto"/>
            </w:rPr>
          </w:pPr>
          <w:r w:rsidRPr="00B442C1">
            <w:rPr>
              <w:color w:val="auto"/>
            </w:rPr>
            <w:t>Table of Contents</w:t>
          </w:r>
        </w:p>
        <w:p w14:paraId="675BF940" w14:textId="72AF973E" w:rsidR="007425DF" w:rsidRDefault="00010689">
          <w:pPr>
            <w:pStyle w:val="TOC1"/>
            <w:rPr>
              <w:rFonts w:eastAsiaTheme="minorEastAsia"/>
              <w:noProof/>
              <w:kern w:val="2"/>
              <w:szCs w:val="24"/>
              <w:lang w:val="en-AU" w:eastAsia="en-AU"/>
              <w14:ligatures w14:val="standardContextual"/>
            </w:rPr>
          </w:pPr>
          <w:r w:rsidRPr="00B442C1">
            <w:rPr>
              <w:rFonts w:cstheme="minorHAnsi"/>
              <w:b/>
              <w:bCs/>
              <w:noProof/>
              <w:sz w:val="22"/>
            </w:rPr>
            <w:fldChar w:fldCharType="begin"/>
          </w:r>
          <w:r w:rsidRPr="00B442C1">
            <w:rPr>
              <w:rFonts w:cstheme="minorHAnsi"/>
              <w:b/>
              <w:bCs/>
              <w:noProof/>
              <w:sz w:val="22"/>
            </w:rPr>
            <w:instrText xml:space="preserve"> TOC \o "1-3" \h \z \u </w:instrText>
          </w:r>
          <w:r w:rsidRPr="00B442C1">
            <w:rPr>
              <w:rFonts w:cstheme="minorHAnsi"/>
              <w:b/>
              <w:bCs/>
              <w:noProof/>
              <w:sz w:val="22"/>
            </w:rPr>
            <w:fldChar w:fldCharType="separate"/>
          </w:r>
          <w:hyperlink w:anchor="_Toc193452923" w:history="1">
            <w:r w:rsidR="007425DF" w:rsidRPr="00460289">
              <w:rPr>
                <w:rStyle w:val="Hyperlink"/>
                <w:noProof/>
              </w:rPr>
              <w:t>Section 1</w:t>
            </w:r>
            <w:r w:rsidR="007425DF">
              <w:rPr>
                <w:rFonts w:eastAsiaTheme="minorEastAsia"/>
                <w:noProof/>
                <w:kern w:val="2"/>
                <w:szCs w:val="24"/>
                <w:lang w:val="en-AU" w:eastAsia="en-AU"/>
                <w14:ligatures w14:val="standardContextual"/>
              </w:rPr>
              <w:tab/>
            </w:r>
            <w:r w:rsidR="007425DF" w:rsidRPr="00460289">
              <w:rPr>
                <w:rStyle w:val="Hyperlink"/>
                <w:noProof/>
              </w:rPr>
              <w:t>Program Information</w:t>
            </w:r>
            <w:r w:rsidR="007425DF">
              <w:rPr>
                <w:noProof/>
                <w:webHidden/>
              </w:rPr>
              <w:tab/>
            </w:r>
            <w:r w:rsidR="007425DF">
              <w:rPr>
                <w:noProof/>
                <w:webHidden/>
              </w:rPr>
              <w:fldChar w:fldCharType="begin"/>
            </w:r>
            <w:r w:rsidR="007425DF">
              <w:rPr>
                <w:noProof/>
                <w:webHidden/>
              </w:rPr>
              <w:instrText xml:space="preserve"> PAGEREF _Toc193452923 \h </w:instrText>
            </w:r>
            <w:r w:rsidR="007425DF">
              <w:rPr>
                <w:noProof/>
                <w:webHidden/>
              </w:rPr>
            </w:r>
            <w:r w:rsidR="007425DF">
              <w:rPr>
                <w:noProof/>
                <w:webHidden/>
              </w:rPr>
              <w:fldChar w:fldCharType="separate"/>
            </w:r>
            <w:r w:rsidR="008720D8">
              <w:rPr>
                <w:noProof/>
                <w:webHidden/>
              </w:rPr>
              <w:t>5</w:t>
            </w:r>
            <w:r w:rsidR="007425DF">
              <w:rPr>
                <w:noProof/>
                <w:webHidden/>
              </w:rPr>
              <w:fldChar w:fldCharType="end"/>
            </w:r>
          </w:hyperlink>
        </w:p>
        <w:p w14:paraId="4E75F539" w14:textId="1706F48E" w:rsidR="007425DF" w:rsidRDefault="007425DF">
          <w:pPr>
            <w:pStyle w:val="TOC2"/>
            <w:rPr>
              <w:rFonts w:eastAsiaTheme="minorEastAsia"/>
              <w:noProof/>
              <w:kern w:val="2"/>
              <w:sz w:val="24"/>
              <w:szCs w:val="24"/>
              <w:lang w:val="en-AU" w:eastAsia="en-AU"/>
              <w14:ligatures w14:val="standardContextual"/>
            </w:rPr>
          </w:pPr>
          <w:hyperlink w:anchor="_Toc193452924" w:history="1">
            <w:r w:rsidRPr="00460289">
              <w:rPr>
                <w:rStyle w:val="Hyperlink"/>
                <w:noProof/>
              </w:rPr>
              <w:t>1.1</w:t>
            </w:r>
            <w:r>
              <w:rPr>
                <w:rFonts w:eastAsiaTheme="minorEastAsia"/>
                <w:noProof/>
                <w:kern w:val="2"/>
                <w:sz w:val="24"/>
                <w:szCs w:val="24"/>
                <w:lang w:val="en-AU" w:eastAsia="en-AU"/>
                <w14:ligatures w14:val="standardContextual"/>
              </w:rPr>
              <w:tab/>
            </w:r>
            <w:r w:rsidRPr="00460289">
              <w:rPr>
                <w:rStyle w:val="Hyperlink"/>
                <w:noProof/>
              </w:rPr>
              <w:t>Introduction to Trades Recognition Australia</w:t>
            </w:r>
            <w:r>
              <w:rPr>
                <w:noProof/>
                <w:webHidden/>
              </w:rPr>
              <w:tab/>
            </w:r>
            <w:r>
              <w:rPr>
                <w:noProof/>
                <w:webHidden/>
              </w:rPr>
              <w:fldChar w:fldCharType="begin"/>
            </w:r>
            <w:r>
              <w:rPr>
                <w:noProof/>
                <w:webHidden/>
              </w:rPr>
              <w:instrText xml:space="preserve"> PAGEREF _Toc193452924 \h </w:instrText>
            </w:r>
            <w:r>
              <w:rPr>
                <w:noProof/>
                <w:webHidden/>
              </w:rPr>
            </w:r>
            <w:r>
              <w:rPr>
                <w:noProof/>
                <w:webHidden/>
              </w:rPr>
              <w:fldChar w:fldCharType="separate"/>
            </w:r>
            <w:r w:rsidR="008720D8">
              <w:rPr>
                <w:noProof/>
                <w:webHidden/>
              </w:rPr>
              <w:t>5</w:t>
            </w:r>
            <w:r>
              <w:rPr>
                <w:noProof/>
                <w:webHidden/>
              </w:rPr>
              <w:fldChar w:fldCharType="end"/>
            </w:r>
          </w:hyperlink>
        </w:p>
        <w:p w14:paraId="1E4D77E8" w14:textId="45626D8D" w:rsidR="007425DF" w:rsidRDefault="007425DF">
          <w:pPr>
            <w:pStyle w:val="TOC2"/>
            <w:rPr>
              <w:rFonts w:eastAsiaTheme="minorEastAsia"/>
              <w:noProof/>
              <w:kern w:val="2"/>
              <w:sz w:val="24"/>
              <w:szCs w:val="24"/>
              <w:lang w:val="en-AU" w:eastAsia="en-AU"/>
              <w14:ligatures w14:val="standardContextual"/>
            </w:rPr>
          </w:pPr>
          <w:hyperlink w:anchor="_Toc193452925" w:history="1">
            <w:r w:rsidRPr="00460289">
              <w:rPr>
                <w:rStyle w:val="Hyperlink"/>
                <w:noProof/>
              </w:rPr>
              <w:t>1.2</w:t>
            </w:r>
            <w:r>
              <w:rPr>
                <w:rFonts w:eastAsiaTheme="minorEastAsia"/>
                <w:noProof/>
                <w:kern w:val="2"/>
                <w:sz w:val="24"/>
                <w:szCs w:val="24"/>
                <w:lang w:val="en-AU" w:eastAsia="en-AU"/>
                <w14:ligatures w14:val="standardContextual"/>
              </w:rPr>
              <w:tab/>
            </w:r>
            <w:r w:rsidRPr="00460289">
              <w:rPr>
                <w:rStyle w:val="Hyperlink"/>
                <w:noProof/>
              </w:rPr>
              <w:t>Program Objective</w:t>
            </w:r>
            <w:r>
              <w:rPr>
                <w:noProof/>
                <w:webHidden/>
              </w:rPr>
              <w:tab/>
            </w:r>
            <w:r>
              <w:rPr>
                <w:noProof/>
                <w:webHidden/>
              </w:rPr>
              <w:fldChar w:fldCharType="begin"/>
            </w:r>
            <w:r>
              <w:rPr>
                <w:noProof/>
                <w:webHidden/>
              </w:rPr>
              <w:instrText xml:space="preserve"> PAGEREF _Toc193452925 \h </w:instrText>
            </w:r>
            <w:r>
              <w:rPr>
                <w:noProof/>
                <w:webHidden/>
              </w:rPr>
            </w:r>
            <w:r>
              <w:rPr>
                <w:noProof/>
                <w:webHidden/>
              </w:rPr>
              <w:fldChar w:fldCharType="separate"/>
            </w:r>
            <w:r w:rsidR="008720D8">
              <w:rPr>
                <w:noProof/>
                <w:webHidden/>
              </w:rPr>
              <w:t>5</w:t>
            </w:r>
            <w:r>
              <w:rPr>
                <w:noProof/>
                <w:webHidden/>
              </w:rPr>
              <w:fldChar w:fldCharType="end"/>
            </w:r>
          </w:hyperlink>
        </w:p>
        <w:p w14:paraId="1CFDBDD9" w14:textId="7AD436A6" w:rsidR="007425DF" w:rsidRDefault="007425DF">
          <w:pPr>
            <w:pStyle w:val="TOC2"/>
            <w:rPr>
              <w:rFonts w:eastAsiaTheme="minorEastAsia"/>
              <w:noProof/>
              <w:kern w:val="2"/>
              <w:sz w:val="24"/>
              <w:szCs w:val="24"/>
              <w:lang w:val="en-AU" w:eastAsia="en-AU"/>
              <w14:ligatures w14:val="standardContextual"/>
            </w:rPr>
          </w:pPr>
          <w:hyperlink w:anchor="_Toc193452926" w:history="1">
            <w:r w:rsidRPr="00460289">
              <w:rPr>
                <w:rStyle w:val="Hyperlink"/>
                <w:noProof/>
              </w:rPr>
              <w:t>1.3</w:t>
            </w:r>
            <w:r>
              <w:rPr>
                <w:rFonts w:eastAsiaTheme="minorEastAsia"/>
                <w:noProof/>
                <w:kern w:val="2"/>
                <w:sz w:val="24"/>
                <w:szCs w:val="24"/>
                <w:lang w:val="en-AU" w:eastAsia="en-AU"/>
                <w14:ligatures w14:val="standardContextual"/>
              </w:rPr>
              <w:tab/>
            </w:r>
            <w:r w:rsidRPr="00460289">
              <w:rPr>
                <w:rStyle w:val="Hyperlink"/>
                <w:noProof/>
              </w:rPr>
              <w:t>Composition of the JRP</w:t>
            </w:r>
            <w:r>
              <w:rPr>
                <w:noProof/>
                <w:webHidden/>
              </w:rPr>
              <w:tab/>
            </w:r>
            <w:r>
              <w:rPr>
                <w:noProof/>
                <w:webHidden/>
              </w:rPr>
              <w:fldChar w:fldCharType="begin"/>
            </w:r>
            <w:r>
              <w:rPr>
                <w:noProof/>
                <w:webHidden/>
              </w:rPr>
              <w:instrText xml:space="preserve"> PAGEREF _Toc193452926 \h </w:instrText>
            </w:r>
            <w:r>
              <w:rPr>
                <w:noProof/>
                <w:webHidden/>
              </w:rPr>
            </w:r>
            <w:r>
              <w:rPr>
                <w:noProof/>
                <w:webHidden/>
              </w:rPr>
              <w:fldChar w:fldCharType="separate"/>
            </w:r>
            <w:r w:rsidR="008720D8">
              <w:rPr>
                <w:noProof/>
                <w:webHidden/>
              </w:rPr>
              <w:t>5</w:t>
            </w:r>
            <w:r>
              <w:rPr>
                <w:noProof/>
                <w:webHidden/>
              </w:rPr>
              <w:fldChar w:fldCharType="end"/>
            </w:r>
          </w:hyperlink>
        </w:p>
        <w:p w14:paraId="4D68FB02" w14:textId="7F0942AD" w:rsidR="007425DF" w:rsidRDefault="007425DF">
          <w:pPr>
            <w:pStyle w:val="TOC2"/>
            <w:rPr>
              <w:rFonts w:eastAsiaTheme="minorEastAsia"/>
              <w:noProof/>
              <w:kern w:val="2"/>
              <w:sz w:val="24"/>
              <w:szCs w:val="24"/>
              <w:lang w:val="en-AU" w:eastAsia="en-AU"/>
              <w14:ligatures w14:val="standardContextual"/>
            </w:rPr>
          </w:pPr>
          <w:hyperlink w:anchor="_Toc193452927" w:history="1">
            <w:r w:rsidRPr="00460289">
              <w:rPr>
                <w:rStyle w:val="Hyperlink"/>
                <w:noProof/>
              </w:rPr>
              <w:t>1.4</w:t>
            </w:r>
            <w:r>
              <w:rPr>
                <w:rFonts w:eastAsiaTheme="minorEastAsia"/>
                <w:noProof/>
                <w:kern w:val="2"/>
                <w:sz w:val="24"/>
                <w:szCs w:val="24"/>
                <w:lang w:val="en-AU" w:eastAsia="en-AU"/>
                <w14:ligatures w14:val="standardContextual"/>
              </w:rPr>
              <w:tab/>
            </w:r>
            <w:r w:rsidRPr="00460289">
              <w:rPr>
                <w:rStyle w:val="Hyperlink"/>
                <w:noProof/>
              </w:rPr>
              <w:t>JRP Applicant Guidelines</w:t>
            </w:r>
            <w:r>
              <w:rPr>
                <w:noProof/>
                <w:webHidden/>
              </w:rPr>
              <w:tab/>
            </w:r>
            <w:r>
              <w:rPr>
                <w:noProof/>
                <w:webHidden/>
              </w:rPr>
              <w:fldChar w:fldCharType="begin"/>
            </w:r>
            <w:r>
              <w:rPr>
                <w:noProof/>
                <w:webHidden/>
              </w:rPr>
              <w:instrText xml:space="preserve"> PAGEREF _Toc193452927 \h </w:instrText>
            </w:r>
            <w:r>
              <w:rPr>
                <w:noProof/>
                <w:webHidden/>
              </w:rPr>
            </w:r>
            <w:r>
              <w:rPr>
                <w:noProof/>
                <w:webHidden/>
              </w:rPr>
              <w:fldChar w:fldCharType="separate"/>
            </w:r>
            <w:r w:rsidR="008720D8">
              <w:rPr>
                <w:noProof/>
                <w:webHidden/>
              </w:rPr>
              <w:t>6</w:t>
            </w:r>
            <w:r>
              <w:rPr>
                <w:noProof/>
                <w:webHidden/>
              </w:rPr>
              <w:fldChar w:fldCharType="end"/>
            </w:r>
          </w:hyperlink>
        </w:p>
        <w:p w14:paraId="4F725903" w14:textId="0F462795" w:rsidR="007425DF" w:rsidRDefault="007425DF">
          <w:pPr>
            <w:pStyle w:val="TOC2"/>
            <w:rPr>
              <w:rFonts w:eastAsiaTheme="minorEastAsia"/>
              <w:noProof/>
              <w:kern w:val="2"/>
              <w:sz w:val="24"/>
              <w:szCs w:val="24"/>
              <w:lang w:val="en-AU" w:eastAsia="en-AU"/>
              <w14:ligatures w14:val="standardContextual"/>
            </w:rPr>
          </w:pPr>
          <w:hyperlink w:anchor="_Toc193452928" w:history="1">
            <w:r w:rsidRPr="00460289">
              <w:rPr>
                <w:rStyle w:val="Hyperlink"/>
                <w:noProof/>
              </w:rPr>
              <w:t>1.5</w:t>
            </w:r>
            <w:r>
              <w:rPr>
                <w:rFonts w:eastAsiaTheme="minorEastAsia"/>
                <w:noProof/>
                <w:kern w:val="2"/>
                <w:sz w:val="24"/>
                <w:szCs w:val="24"/>
                <w:lang w:val="en-AU" w:eastAsia="en-AU"/>
                <w14:ligatures w14:val="standardContextual"/>
              </w:rPr>
              <w:tab/>
            </w:r>
            <w:r w:rsidRPr="00460289">
              <w:rPr>
                <w:rStyle w:val="Hyperlink"/>
                <w:noProof/>
              </w:rPr>
              <w:t>Making an Application</w:t>
            </w:r>
            <w:r>
              <w:rPr>
                <w:noProof/>
                <w:webHidden/>
              </w:rPr>
              <w:tab/>
            </w:r>
            <w:r>
              <w:rPr>
                <w:noProof/>
                <w:webHidden/>
              </w:rPr>
              <w:fldChar w:fldCharType="begin"/>
            </w:r>
            <w:r>
              <w:rPr>
                <w:noProof/>
                <w:webHidden/>
              </w:rPr>
              <w:instrText xml:space="preserve"> PAGEREF _Toc193452928 \h </w:instrText>
            </w:r>
            <w:r>
              <w:rPr>
                <w:noProof/>
                <w:webHidden/>
              </w:rPr>
            </w:r>
            <w:r>
              <w:rPr>
                <w:noProof/>
                <w:webHidden/>
              </w:rPr>
              <w:fldChar w:fldCharType="separate"/>
            </w:r>
            <w:r w:rsidR="008720D8">
              <w:rPr>
                <w:noProof/>
                <w:webHidden/>
              </w:rPr>
              <w:t>6</w:t>
            </w:r>
            <w:r>
              <w:rPr>
                <w:noProof/>
                <w:webHidden/>
              </w:rPr>
              <w:fldChar w:fldCharType="end"/>
            </w:r>
          </w:hyperlink>
        </w:p>
        <w:p w14:paraId="70CDA765" w14:textId="0C3750F1" w:rsidR="007425DF" w:rsidRDefault="007425DF">
          <w:pPr>
            <w:pStyle w:val="TOC3"/>
            <w:rPr>
              <w:rFonts w:eastAsiaTheme="minorEastAsia"/>
              <w:noProof/>
              <w:kern w:val="2"/>
              <w:sz w:val="24"/>
              <w:szCs w:val="24"/>
              <w:lang w:val="en-AU" w:eastAsia="en-AU"/>
              <w14:ligatures w14:val="standardContextual"/>
            </w:rPr>
          </w:pPr>
          <w:hyperlink w:anchor="_Toc193452929" w:history="1">
            <w:r w:rsidRPr="00460289">
              <w:rPr>
                <w:rStyle w:val="Hyperlink"/>
                <w:noProof/>
              </w:rPr>
              <w:t>1.5.1</w:t>
            </w:r>
            <w:r>
              <w:rPr>
                <w:rFonts w:eastAsiaTheme="minorEastAsia"/>
                <w:noProof/>
                <w:kern w:val="2"/>
                <w:sz w:val="24"/>
                <w:szCs w:val="24"/>
                <w:lang w:val="en-AU" w:eastAsia="en-AU"/>
                <w14:ligatures w14:val="standardContextual"/>
              </w:rPr>
              <w:tab/>
            </w:r>
            <w:r w:rsidRPr="00460289">
              <w:rPr>
                <w:rStyle w:val="Hyperlink"/>
                <w:noProof/>
              </w:rPr>
              <w:t>Before applying for the JRP</w:t>
            </w:r>
            <w:r>
              <w:rPr>
                <w:noProof/>
                <w:webHidden/>
              </w:rPr>
              <w:tab/>
            </w:r>
            <w:r>
              <w:rPr>
                <w:noProof/>
                <w:webHidden/>
              </w:rPr>
              <w:fldChar w:fldCharType="begin"/>
            </w:r>
            <w:r>
              <w:rPr>
                <w:noProof/>
                <w:webHidden/>
              </w:rPr>
              <w:instrText xml:space="preserve"> PAGEREF _Toc193452929 \h </w:instrText>
            </w:r>
            <w:r>
              <w:rPr>
                <w:noProof/>
                <w:webHidden/>
              </w:rPr>
            </w:r>
            <w:r>
              <w:rPr>
                <w:noProof/>
                <w:webHidden/>
              </w:rPr>
              <w:fldChar w:fldCharType="separate"/>
            </w:r>
            <w:r w:rsidR="008720D8">
              <w:rPr>
                <w:noProof/>
                <w:webHidden/>
              </w:rPr>
              <w:t>6</w:t>
            </w:r>
            <w:r>
              <w:rPr>
                <w:noProof/>
                <w:webHidden/>
              </w:rPr>
              <w:fldChar w:fldCharType="end"/>
            </w:r>
          </w:hyperlink>
        </w:p>
        <w:p w14:paraId="1C9BCFB2" w14:textId="57258889" w:rsidR="007425DF" w:rsidRDefault="007425DF">
          <w:pPr>
            <w:pStyle w:val="TOC3"/>
            <w:rPr>
              <w:rFonts w:eastAsiaTheme="minorEastAsia"/>
              <w:noProof/>
              <w:kern w:val="2"/>
              <w:sz w:val="24"/>
              <w:szCs w:val="24"/>
              <w:lang w:val="en-AU" w:eastAsia="en-AU"/>
              <w14:ligatures w14:val="standardContextual"/>
            </w:rPr>
          </w:pPr>
          <w:hyperlink w:anchor="_Toc193452930" w:history="1">
            <w:r w:rsidRPr="00460289">
              <w:rPr>
                <w:rStyle w:val="Hyperlink"/>
                <w:noProof/>
              </w:rPr>
              <w:t>1.5.2</w:t>
            </w:r>
            <w:r>
              <w:rPr>
                <w:rFonts w:eastAsiaTheme="minorEastAsia"/>
                <w:noProof/>
                <w:kern w:val="2"/>
                <w:sz w:val="24"/>
                <w:szCs w:val="24"/>
                <w:lang w:val="en-AU" w:eastAsia="en-AU"/>
                <w14:ligatures w14:val="standardContextual"/>
              </w:rPr>
              <w:tab/>
            </w:r>
            <w:r w:rsidRPr="00460289">
              <w:rPr>
                <w:rStyle w:val="Hyperlink"/>
                <w:noProof/>
              </w:rPr>
              <w:t>How to apply</w:t>
            </w:r>
            <w:r>
              <w:rPr>
                <w:noProof/>
                <w:webHidden/>
              </w:rPr>
              <w:tab/>
            </w:r>
            <w:r>
              <w:rPr>
                <w:noProof/>
                <w:webHidden/>
              </w:rPr>
              <w:fldChar w:fldCharType="begin"/>
            </w:r>
            <w:r>
              <w:rPr>
                <w:noProof/>
                <w:webHidden/>
              </w:rPr>
              <w:instrText xml:space="preserve"> PAGEREF _Toc193452930 \h </w:instrText>
            </w:r>
            <w:r>
              <w:rPr>
                <w:noProof/>
                <w:webHidden/>
              </w:rPr>
            </w:r>
            <w:r>
              <w:rPr>
                <w:noProof/>
                <w:webHidden/>
              </w:rPr>
              <w:fldChar w:fldCharType="separate"/>
            </w:r>
            <w:r w:rsidR="008720D8">
              <w:rPr>
                <w:noProof/>
                <w:webHidden/>
              </w:rPr>
              <w:t>6</w:t>
            </w:r>
            <w:r>
              <w:rPr>
                <w:noProof/>
                <w:webHidden/>
              </w:rPr>
              <w:fldChar w:fldCharType="end"/>
            </w:r>
          </w:hyperlink>
        </w:p>
        <w:p w14:paraId="207B98D6" w14:textId="04D7D3DB" w:rsidR="007425DF" w:rsidRDefault="007425DF">
          <w:pPr>
            <w:pStyle w:val="TOC3"/>
            <w:rPr>
              <w:rFonts w:eastAsiaTheme="minorEastAsia"/>
              <w:noProof/>
              <w:kern w:val="2"/>
              <w:sz w:val="24"/>
              <w:szCs w:val="24"/>
              <w:lang w:val="en-AU" w:eastAsia="en-AU"/>
              <w14:ligatures w14:val="standardContextual"/>
            </w:rPr>
          </w:pPr>
          <w:hyperlink w:anchor="_Toc193452931" w:history="1">
            <w:r w:rsidRPr="00460289">
              <w:rPr>
                <w:rStyle w:val="Hyperlink"/>
                <w:noProof/>
              </w:rPr>
              <w:t>1.5.3</w:t>
            </w:r>
            <w:r>
              <w:rPr>
                <w:rFonts w:eastAsiaTheme="minorEastAsia"/>
                <w:noProof/>
                <w:kern w:val="2"/>
                <w:sz w:val="24"/>
                <w:szCs w:val="24"/>
                <w:lang w:val="en-AU" w:eastAsia="en-AU"/>
                <w14:ligatures w14:val="standardContextual"/>
              </w:rPr>
              <w:tab/>
            </w:r>
            <w:r w:rsidRPr="00460289">
              <w:rPr>
                <w:rStyle w:val="Hyperlink"/>
                <w:noProof/>
              </w:rPr>
              <w:t>Decision Ready Application</w:t>
            </w:r>
            <w:r>
              <w:rPr>
                <w:noProof/>
                <w:webHidden/>
              </w:rPr>
              <w:tab/>
            </w:r>
            <w:r>
              <w:rPr>
                <w:noProof/>
                <w:webHidden/>
              </w:rPr>
              <w:fldChar w:fldCharType="begin"/>
            </w:r>
            <w:r>
              <w:rPr>
                <w:noProof/>
                <w:webHidden/>
              </w:rPr>
              <w:instrText xml:space="preserve"> PAGEREF _Toc193452931 \h </w:instrText>
            </w:r>
            <w:r>
              <w:rPr>
                <w:noProof/>
                <w:webHidden/>
              </w:rPr>
            </w:r>
            <w:r>
              <w:rPr>
                <w:noProof/>
                <w:webHidden/>
              </w:rPr>
              <w:fldChar w:fldCharType="separate"/>
            </w:r>
            <w:r w:rsidR="008720D8">
              <w:rPr>
                <w:noProof/>
                <w:webHidden/>
              </w:rPr>
              <w:t>7</w:t>
            </w:r>
            <w:r>
              <w:rPr>
                <w:noProof/>
                <w:webHidden/>
              </w:rPr>
              <w:fldChar w:fldCharType="end"/>
            </w:r>
          </w:hyperlink>
        </w:p>
        <w:p w14:paraId="40A313EC" w14:textId="4E12811F" w:rsidR="007425DF" w:rsidRDefault="007425DF">
          <w:pPr>
            <w:pStyle w:val="TOC3"/>
            <w:rPr>
              <w:rFonts w:eastAsiaTheme="minorEastAsia"/>
              <w:noProof/>
              <w:kern w:val="2"/>
              <w:sz w:val="24"/>
              <w:szCs w:val="24"/>
              <w:lang w:val="en-AU" w:eastAsia="en-AU"/>
              <w14:ligatures w14:val="standardContextual"/>
            </w:rPr>
          </w:pPr>
          <w:hyperlink w:anchor="_Toc193452932" w:history="1">
            <w:r w:rsidRPr="00460289">
              <w:rPr>
                <w:rStyle w:val="Hyperlink"/>
                <w:noProof/>
              </w:rPr>
              <w:t>1.5.4</w:t>
            </w:r>
            <w:r>
              <w:rPr>
                <w:rFonts w:eastAsiaTheme="minorEastAsia"/>
                <w:noProof/>
                <w:kern w:val="2"/>
                <w:sz w:val="24"/>
                <w:szCs w:val="24"/>
                <w:lang w:val="en-AU" w:eastAsia="en-AU"/>
                <w14:ligatures w14:val="standardContextual"/>
              </w:rPr>
              <w:tab/>
            </w:r>
            <w:r w:rsidRPr="00460289">
              <w:rPr>
                <w:rStyle w:val="Hyperlink"/>
                <w:noProof/>
              </w:rPr>
              <w:t>Change in Circumstances</w:t>
            </w:r>
            <w:r>
              <w:rPr>
                <w:noProof/>
                <w:webHidden/>
              </w:rPr>
              <w:tab/>
            </w:r>
            <w:r>
              <w:rPr>
                <w:noProof/>
                <w:webHidden/>
              </w:rPr>
              <w:fldChar w:fldCharType="begin"/>
            </w:r>
            <w:r>
              <w:rPr>
                <w:noProof/>
                <w:webHidden/>
              </w:rPr>
              <w:instrText xml:space="preserve"> PAGEREF _Toc193452932 \h </w:instrText>
            </w:r>
            <w:r>
              <w:rPr>
                <w:noProof/>
                <w:webHidden/>
              </w:rPr>
            </w:r>
            <w:r>
              <w:rPr>
                <w:noProof/>
                <w:webHidden/>
              </w:rPr>
              <w:fldChar w:fldCharType="separate"/>
            </w:r>
            <w:r w:rsidR="008720D8">
              <w:rPr>
                <w:noProof/>
                <w:webHidden/>
              </w:rPr>
              <w:t>8</w:t>
            </w:r>
            <w:r>
              <w:rPr>
                <w:noProof/>
                <w:webHidden/>
              </w:rPr>
              <w:fldChar w:fldCharType="end"/>
            </w:r>
          </w:hyperlink>
        </w:p>
        <w:p w14:paraId="4B4017D4" w14:textId="3EED38E7" w:rsidR="007425DF" w:rsidRDefault="007425DF">
          <w:pPr>
            <w:pStyle w:val="TOC1"/>
            <w:rPr>
              <w:rFonts w:eastAsiaTheme="minorEastAsia"/>
              <w:noProof/>
              <w:kern w:val="2"/>
              <w:szCs w:val="24"/>
              <w:lang w:val="en-AU" w:eastAsia="en-AU"/>
              <w14:ligatures w14:val="standardContextual"/>
            </w:rPr>
          </w:pPr>
          <w:hyperlink w:anchor="_Toc193452933" w:history="1">
            <w:r w:rsidRPr="00460289">
              <w:rPr>
                <w:rStyle w:val="Hyperlink"/>
                <w:noProof/>
              </w:rPr>
              <w:t>Section 2</w:t>
            </w:r>
            <w:r>
              <w:rPr>
                <w:rFonts w:eastAsiaTheme="minorEastAsia"/>
                <w:noProof/>
                <w:kern w:val="2"/>
                <w:szCs w:val="24"/>
                <w:lang w:val="en-AU" w:eastAsia="en-AU"/>
                <w14:ligatures w14:val="standardContextual"/>
              </w:rPr>
              <w:tab/>
            </w:r>
            <w:r w:rsidRPr="00460289">
              <w:rPr>
                <w:rStyle w:val="Hyperlink"/>
                <w:noProof/>
              </w:rPr>
              <w:t>Fees</w:t>
            </w:r>
            <w:r>
              <w:rPr>
                <w:noProof/>
                <w:webHidden/>
              </w:rPr>
              <w:tab/>
            </w:r>
            <w:r>
              <w:rPr>
                <w:noProof/>
                <w:webHidden/>
              </w:rPr>
              <w:fldChar w:fldCharType="begin"/>
            </w:r>
            <w:r>
              <w:rPr>
                <w:noProof/>
                <w:webHidden/>
              </w:rPr>
              <w:instrText xml:space="preserve"> PAGEREF _Toc193452933 \h </w:instrText>
            </w:r>
            <w:r>
              <w:rPr>
                <w:noProof/>
                <w:webHidden/>
              </w:rPr>
            </w:r>
            <w:r>
              <w:rPr>
                <w:noProof/>
                <w:webHidden/>
              </w:rPr>
              <w:fldChar w:fldCharType="separate"/>
            </w:r>
            <w:r w:rsidR="008720D8">
              <w:rPr>
                <w:noProof/>
                <w:webHidden/>
              </w:rPr>
              <w:t>8</w:t>
            </w:r>
            <w:r>
              <w:rPr>
                <w:noProof/>
                <w:webHidden/>
              </w:rPr>
              <w:fldChar w:fldCharType="end"/>
            </w:r>
          </w:hyperlink>
        </w:p>
        <w:p w14:paraId="74DF0AB6" w14:textId="56CE1820" w:rsidR="007425DF" w:rsidRDefault="007425DF">
          <w:pPr>
            <w:pStyle w:val="TOC2"/>
            <w:rPr>
              <w:rFonts w:eastAsiaTheme="minorEastAsia"/>
              <w:noProof/>
              <w:kern w:val="2"/>
              <w:sz w:val="24"/>
              <w:szCs w:val="24"/>
              <w:lang w:val="en-AU" w:eastAsia="en-AU"/>
              <w14:ligatures w14:val="standardContextual"/>
            </w:rPr>
          </w:pPr>
          <w:hyperlink w:anchor="_Toc193452934" w:history="1">
            <w:r w:rsidRPr="00460289">
              <w:rPr>
                <w:rStyle w:val="Hyperlink"/>
                <w:noProof/>
              </w:rPr>
              <w:t>2.1</w:t>
            </w:r>
            <w:r>
              <w:rPr>
                <w:rFonts w:eastAsiaTheme="minorEastAsia"/>
                <w:noProof/>
                <w:kern w:val="2"/>
                <w:sz w:val="24"/>
                <w:szCs w:val="24"/>
                <w:lang w:val="en-AU" w:eastAsia="en-AU"/>
                <w14:ligatures w14:val="standardContextual"/>
              </w:rPr>
              <w:tab/>
            </w:r>
            <w:r w:rsidRPr="00460289">
              <w:rPr>
                <w:rStyle w:val="Hyperlink"/>
                <w:noProof/>
              </w:rPr>
              <w:t>Fee Schedule</w:t>
            </w:r>
            <w:r>
              <w:rPr>
                <w:noProof/>
                <w:webHidden/>
              </w:rPr>
              <w:tab/>
            </w:r>
            <w:r>
              <w:rPr>
                <w:noProof/>
                <w:webHidden/>
              </w:rPr>
              <w:fldChar w:fldCharType="begin"/>
            </w:r>
            <w:r>
              <w:rPr>
                <w:noProof/>
                <w:webHidden/>
              </w:rPr>
              <w:instrText xml:space="preserve"> PAGEREF _Toc193452934 \h </w:instrText>
            </w:r>
            <w:r>
              <w:rPr>
                <w:noProof/>
                <w:webHidden/>
              </w:rPr>
            </w:r>
            <w:r>
              <w:rPr>
                <w:noProof/>
                <w:webHidden/>
              </w:rPr>
              <w:fldChar w:fldCharType="separate"/>
            </w:r>
            <w:r w:rsidR="008720D8">
              <w:rPr>
                <w:noProof/>
                <w:webHidden/>
              </w:rPr>
              <w:t>8</w:t>
            </w:r>
            <w:r>
              <w:rPr>
                <w:noProof/>
                <w:webHidden/>
              </w:rPr>
              <w:fldChar w:fldCharType="end"/>
            </w:r>
          </w:hyperlink>
        </w:p>
        <w:p w14:paraId="2BAADB22" w14:textId="48BEF6AF" w:rsidR="007425DF" w:rsidRDefault="007425DF">
          <w:pPr>
            <w:pStyle w:val="TOC2"/>
            <w:rPr>
              <w:rFonts w:eastAsiaTheme="minorEastAsia"/>
              <w:noProof/>
              <w:kern w:val="2"/>
              <w:sz w:val="24"/>
              <w:szCs w:val="24"/>
              <w:lang w:val="en-AU" w:eastAsia="en-AU"/>
              <w14:ligatures w14:val="standardContextual"/>
            </w:rPr>
          </w:pPr>
          <w:hyperlink w:anchor="_Toc193452935" w:history="1">
            <w:r w:rsidRPr="00460289">
              <w:rPr>
                <w:rStyle w:val="Hyperlink"/>
                <w:noProof/>
              </w:rPr>
              <w:t>2.2</w:t>
            </w:r>
            <w:r>
              <w:rPr>
                <w:rFonts w:eastAsiaTheme="minorEastAsia"/>
                <w:noProof/>
                <w:kern w:val="2"/>
                <w:sz w:val="24"/>
                <w:szCs w:val="24"/>
                <w:lang w:val="en-AU" w:eastAsia="en-AU"/>
                <w14:ligatures w14:val="standardContextual"/>
              </w:rPr>
              <w:tab/>
            </w:r>
            <w:r w:rsidRPr="00460289">
              <w:rPr>
                <w:rStyle w:val="Hyperlink"/>
                <w:noProof/>
              </w:rPr>
              <w:t>Fee refunds</w:t>
            </w:r>
            <w:r>
              <w:rPr>
                <w:noProof/>
                <w:webHidden/>
              </w:rPr>
              <w:tab/>
            </w:r>
            <w:r>
              <w:rPr>
                <w:noProof/>
                <w:webHidden/>
              </w:rPr>
              <w:fldChar w:fldCharType="begin"/>
            </w:r>
            <w:r>
              <w:rPr>
                <w:noProof/>
                <w:webHidden/>
              </w:rPr>
              <w:instrText xml:space="preserve"> PAGEREF _Toc193452935 \h </w:instrText>
            </w:r>
            <w:r>
              <w:rPr>
                <w:noProof/>
                <w:webHidden/>
              </w:rPr>
            </w:r>
            <w:r>
              <w:rPr>
                <w:noProof/>
                <w:webHidden/>
              </w:rPr>
              <w:fldChar w:fldCharType="separate"/>
            </w:r>
            <w:r w:rsidR="008720D8">
              <w:rPr>
                <w:noProof/>
                <w:webHidden/>
              </w:rPr>
              <w:t>9</w:t>
            </w:r>
            <w:r>
              <w:rPr>
                <w:noProof/>
                <w:webHidden/>
              </w:rPr>
              <w:fldChar w:fldCharType="end"/>
            </w:r>
          </w:hyperlink>
        </w:p>
        <w:p w14:paraId="54A57A4C" w14:textId="68EA1E76" w:rsidR="007425DF" w:rsidRDefault="007425DF">
          <w:pPr>
            <w:pStyle w:val="TOC1"/>
            <w:rPr>
              <w:rFonts w:eastAsiaTheme="minorEastAsia"/>
              <w:noProof/>
              <w:kern w:val="2"/>
              <w:szCs w:val="24"/>
              <w:lang w:val="en-AU" w:eastAsia="en-AU"/>
              <w14:ligatures w14:val="standardContextual"/>
            </w:rPr>
          </w:pPr>
          <w:hyperlink w:anchor="_Toc193452936" w:history="1">
            <w:r w:rsidRPr="00460289">
              <w:rPr>
                <w:rStyle w:val="Hyperlink"/>
                <w:noProof/>
              </w:rPr>
              <w:t>Section 3</w:t>
            </w:r>
            <w:r>
              <w:rPr>
                <w:rFonts w:eastAsiaTheme="minorEastAsia"/>
                <w:noProof/>
                <w:kern w:val="2"/>
                <w:szCs w:val="24"/>
                <w:lang w:val="en-AU" w:eastAsia="en-AU"/>
                <w14:ligatures w14:val="standardContextual"/>
              </w:rPr>
              <w:tab/>
            </w:r>
            <w:r w:rsidRPr="00460289">
              <w:rPr>
                <w:rStyle w:val="Hyperlink"/>
                <w:noProof/>
              </w:rPr>
              <w:t>JRP</w:t>
            </w:r>
            <w:r w:rsidRPr="00460289">
              <w:rPr>
                <w:rStyle w:val="Hyperlink"/>
                <w:noProof/>
                <w:spacing w:val="-2"/>
              </w:rPr>
              <w:t xml:space="preserve"> </w:t>
            </w:r>
            <w:r w:rsidRPr="00460289">
              <w:rPr>
                <w:rStyle w:val="Hyperlink"/>
                <w:noProof/>
              </w:rPr>
              <w:t xml:space="preserve">Requirements </w:t>
            </w:r>
            <w:r w:rsidRPr="00460289">
              <w:rPr>
                <w:rStyle w:val="Hyperlink"/>
                <w:noProof/>
                <w:spacing w:val="-1"/>
              </w:rPr>
              <w:t>an</w:t>
            </w:r>
            <w:r w:rsidRPr="00460289">
              <w:rPr>
                <w:rStyle w:val="Hyperlink"/>
                <w:noProof/>
              </w:rPr>
              <w:t>d Proc</w:t>
            </w:r>
            <w:r w:rsidRPr="00460289">
              <w:rPr>
                <w:rStyle w:val="Hyperlink"/>
                <w:noProof/>
                <w:spacing w:val="-2"/>
              </w:rPr>
              <w:t>e</w:t>
            </w:r>
            <w:r w:rsidRPr="00460289">
              <w:rPr>
                <w:rStyle w:val="Hyperlink"/>
                <w:noProof/>
              </w:rPr>
              <w:t>ss</w:t>
            </w:r>
            <w:r w:rsidRPr="00460289">
              <w:rPr>
                <w:rStyle w:val="Hyperlink"/>
                <w:noProof/>
                <w:spacing w:val="-2"/>
              </w:rPr>
              <w:t>e</w:t>
            </w:r>
            <w:r w:rsidRPr="00460289">
              <w:rPr>
                <w:rStyle w:val="Hyperlink"/>
                <w:noProof/>
              </w:rPr>
              <w:t>s</w:t>
            </w:r>
            <w:r>
              <w:rPr>
                <w:noProof/>
                <w:webHidden/>
              </w:rPr>
              <w:tab/>
            </w:r>
            <w:r>
              <w:rPr>
                <w:noProof/>
                <w:webHidden/>
              </w:rPr>
              <w:fldChar w:fldCharType="begin"/>
            </w:r>
            <w:r>
              <w:rPr>
                <w:noProof/>
                <w:webHidden/>
              </w:rPr>
              <w:instrText xml:space="preserve"> PAGEREF _Toc193452936 \h </w:instrText>
            </w:r>
            <w:r>
              <w:rPr>
                <w:noProof/>
                <w:webHidden/>
              </w:rPr>
            </w:r>
            <w:r>
              <w:rPr>
                <w:noProof/>
                <w:webHidden/>
              </w:rPr>
              <w:fldChar w:fldCharType="separate"/>
            </w:r>
            <w:r w:rsidR="008720D8">
              <w:rPr>
                <w:noProof/>
                <w:webHidden/>
              </w:rPr>
              <w:t>9</w:t>
            </w:r>
            <w:r>
              <w:rPr>
                <w:noProof/>
                <w:webHidden/>
              </w:rPr>
              <w:fldChar w:fldCharType="end"/>
            </w:r>
          </w:hyperlink>
        </w:p>
        <w:p w14:paraId="6B51925E" w14:textId="1B9CD6EE" w:rsidR="007425DF" w:rsidRDefault="007425DF">
          <w:pPr>
            <w:pStyle w:val="TOC2"/>
            <w:rPr>
              <w:rFonts w:eastAsiaTheme="minorEastAsia"/>
              <w:noProof/>
              <w:kern w:val="2"/>
              <w:sz w:val="24"/>
              <w:szCs w:val="24"/>
              <w:lang w:val="en-AU" w:eastAsia="en-AU"/>
              <w14:ligatures w14:val="standardContextual"/>
            </w:rPr>
          </w:pPr>
          <w:hyperlink w:anchor="_Toc193452937" w:history="1">
            <w:r w:rsidRPr="00460289">
              <w:rPr>
                <w:rStyle w:val="Hyperlink"/>
                <w:noProof/>
              </w:rPr>
              <w:t>3.1</w:t>
            </w:r>
            <w:r>
              <w:rPr>
                <w:rFonts w:eastAsiaTheme="minorEastAsia"/>
                <w:noProof/>
                <w:kern w:val="2"/>
                <w:sz w:val="24"/>
                <w:szCs w:val="24"/>
                <w:lang w:val="en-AU" w:eastAsia="en-AU"/>
                <w14:ligatures w14:val="standardContextual"/>
              </w:rPr>
              <w:tab/>
            </w:r>
            <w:r w:rsidRPr="00460289">
              <w:rPr>
                <w:rStyle w:val="Hyperlink"/>
                <w:noProof/>
              </w:rPr>
              <w:t>Job Ready Employment (JRE)</w:t>
            </w:r>
            <w:r>
              <w:rPr>
                <w:noProof/>
                <w:webHidden/>
              </w:rPr>
              <w:tab/>
            </w:r>
            <w:r>
              <w:rPr>
                <w:noProof/>
                <w:webHidden/>
              </w:rPr>
              <w:fldChar w:fldCharType="begin"/>
            </w:r>
            <w:r>
              <w:rPr>
                <w:noProof/>
                <w:webHidden/>
              </w:rPr>
              <w:instrText xml:space="preserve"> PAGEREF _Toc193452937 \h </w:instrText>
            </w:r>
            <w:r>
              <w:rPr>
                <w:noProof/>
                <w:webHidden/>
              </w:rPr>
            </w:r>
            <w:r>
              <w:rPr>
                <w:noProof/>
                <w:webHidden/>
              </w:rPr>
              <w:fldChar w:fldCharType="separate"/>
            </w:r>
            <w:r w:rsidR="008720D8">
              <w:rPr>
                <w:noProof/>
                <w:webHidden/>
              </w:rPr>
              <w:t>9</w:t>
            </w:r>
            <w:r>
              <w:rPr>
                <w:noProof/>
                <w:webHidden/>
              </w:rPr>
              <w:fldChar w:fldCharType="end"/>
            </w:r>
          </w:hyperlink>
        </w:p>
        <w:p w14:paraId="33691B68" w14:textId="4FC3290B" w:rsidR="007425DF" w:rsidRDefault="007425DF">
          <w:pPr>
            <w:pStyle w:val="TOC3"/>
            <w:rPr>
              <w:rFonts w:eastAsiaTheme="minorEastAsia"/>
              <w:noProof/>
              <w:kern w:val="2"/>
              <w:sz w:val="24"/>
              <w:szCs w:val="24"/>
              <w:lang w:val="en-AU" w:eastAsia="en-AU"/>
              <w14:ligatures w14:val="standardContextual"/>
            </w:rPr>
          </w:pPr>
          <w:hyperlink w:anchor="_Toc193452938" w:history="1">
            <w:r w:rsidRPr="00460289">
              <w:rPr>
                <w:rStyle w:val="Hyperlink"/>
                <w:noProof/>
              </w:rPr>
              <w:t>3.1.1</w:t>
            </w:r>
            <w:r>
              <w:rPr>
                <w:rFonts w:eastAsiaTheme="minorEastAsia"/>
                <w:noProof/>
                <w:kern w:val="2"/>
                <w:sz w:val="24"/>
                <w:szCs w:val="24"/>
                <w:lang w:val="en-AU" w:eastAsia="en-AU"/>
                <w14:ligatures w14:val="standardContextual"/>
              </w:rPr>
              <w:tab/>
            </w:r>
            <w:r w:rsidRPr="00460289">
              <w:rPr>
                <w:rStyle w:val="Hyperlink"/>
                <w:noProof/>
              </w:rPr>
              <w:t>JRE Application and Eligibility</w:t>
            </w:r>
            <w:r>
              <w:rPr>
                <w:noProof/>
                <w:webHidden/>
              </w:rPr>
              <w:tab/>
            </w:r>
            <w:r>
              <w:rPr>
                <w:noProof/>
                <w:webHidden/>
              </w:rPr>
              <w:fldChar w:fldCharType="begin"/>
            </w:r>
            <w:r>
              <w:rPr>
                <w:noProof/>
                <w:webHidden/>
              </w:rPr>
              <w:instrText xml:space="preserve"> PAGEREF _Toc193452938 \h </w:instrText>
            </w:r>
            <w:r>
              <w:rPr>
                <w:noProof/>
                <w:webHidden/>
              </w:rPr>
            </w:r>
            <w:r>
              <w:rPr>
                <w:noProof/>
                <w:webHidden/>
              </w:rPr>
              <w:fldChar w:fldCharType="separate"/>
            </w:r>
            <w:r w:rsidR="008720D8">
              <w:rPr>
                <w:noProof/>
                <w:webHidden/>
              </w:rPr>
              <w:t>10</w:t>
            </w:r>
            <w:r>
              <w:rPr>
                <w:noProof/>
                <w:webHidden/>
              </w:rPr>
              <w:fldChar w:fldCharType="end"/>
            </w:r>
          </w:hyperlink>
        </w:p>
        <w:p w14:paraId="624D36FA" w14:textId="6360B0B0" w:rsidR="007425DF" w:rsidRDefault="007425DF">
          <w:pPr>
            <w:pStyle w:val="TOC3"/>
            <w:rPr>
              <w:rFonts w:eastAsiaTheme="minorEastAsia"/>
              <w:noProof/>
              <w:kern w:val="2"/>
              <w:sz w:val="24"/>
              <w:szCs w:val="24"/>
              <w:lang w:val="en-AU" w:eastAsia="en-AU"/>
              <w14:ligatures w14:val="standardContextual"/>
            </w:rPr>
          </w:pPr>
          <w:hyperlink w:anchor="_Toc193452939" w:history="1">
            <w:r w:rsidRPr="00460289">
              <w:rPr>
                <w:rStyle w:val="Hyperlink"/>
                <w:noProof/>
              </w:rPr>
              <w:t>3.1.2</w:t>
            </w:r>
            <w:r>
              <w:rPr>
                <w:rFonts w:eastAsiaTheme="minorEastAsia"/>
                <w:noProof/>
                <w:kern w:val="2"/>
                <w:sz w:val="24"/>
                <w:szCs w:val="24"/>
                <w:lang w:val="en-AU" w:eastAsia="en-AU"/>
                <w14:ligatures w14:val="standardContextual"/>
              </w:rPr>
              <w:tab/>
            </w:r>
            <w:r w:rsidRPr="00460289">
              <w:rPr>
                <w:rStyle w:val="Hyperlink"/>
                <w:noProof/>
              </w:rPr>
              <w:t>JRE application documents</w:t>
            </w:r>
            <w:r>
              <w:rPr>
                <w:noProof/>
                <w:webHidden/>
              </w:rPr>
              <w:tab/>
            </w:r>
            <w:r>
              <w:rPr>
                <w:noProof/>
                <w:webHidden/>
              </w:rPr>
              <w:fldChar w:fldCharType="begin"/>
            </w:r>
            <w:r>
              <w:rPr>
                <w:noProof/>
                <w:webHidden/>
              </w:rPr>
              <w:instrText xml:space="preserve"> PAGEREF _Toc193452939 \h </w:instrText>
            </w:r>
            <w:r>
              <w:rPr>
                <w:noProof/>
                <w:webHidden/>
              </w:rPr>
            </w:r>
            <w:r>
              <w:rPr>
                <w:noProof/>
                <w:webHidden/>
              </w:rPr>
              <w:fldChar w:fldCharType="separate"/>
            </w:r>
            <w:r w:rsidR="008720D8">
              <w:rPr>
                <w:noProof/>
                <w:webHidden/>
              </w:rPr>
              <w:t>10</w:t>
            </w:r>
            <w:r>
              <w:rPr>
                <w:noProof/>
                <w:webHidden/>
              </w:rPr>
              <w:fldChar w:fldCharType="end"/>
            </w:r>
          </w:hyperlink>
        </w:p>
        <w:p w14:paraId="4742F8A0" w14:textId="060AAE54" w:rsidR="007425DF" w:rsidRDefault="007425DF">
          <w:pPr>
            <w:pStyle w:val="TOC3"/>
            <w:rPr>
              <w:rFonts w:eastAsiaTheme="minorEastAsia"/>
              <w:noProof/>
              <w:kern w:val="2"/>
              <w:sz w:val="24"/>
              <w:szCs w:val="24"/>
              <w:lang w:val="en-AU" w:eastAsia="en-AU"/>
              <w14:ligatures w14:val="standardContextual"/>
            </w:rPr>
          </w:pPr>
          <w:hyperlink w:anchor="_Toc193452940" w:history="1">
            <w:r w:rsidRPr="00460289">
              <w:rPr>
                <w:rStyle w:val="Hyperlink"/>
                <w:noProof/>
              </w:rPr>
              <w:t>3.1.3</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Employment Verification Report (EVR)</w:t>
            </w:r>
            <w:r>
              <w:rPr>
                <w:noProof/>
                <w:webHidden/>
              </w:rPr>
              <w:tab/>
            </w:r>
            <w:r>
              <w:rPr>
                <w:noProof/>
                <w:webHidden/>
              </w:rPr>
              <w:fldChar w:fldCharType="begin"/>
            </w:r>
            <w:r>
              <w:rPr>
                <w:noProof/>
                <w:webHidden/>
              </w:rPr>
              <w:instrText xml:space="preserve"> PAGEREF _Toc193452940 \h </w:instrText>
            </w:r>
            <w:r>
              <w:rPr>
                <w:noProof/>
                <w:webHidden/>
              </w:rPr>
            </w:r>
            <w:r>
              <w:rPr>
                <w:noProof/>
                <w:webHidden/>
              </w:rPr>
              <w:fldChar w:fldCharType="separate"/>
            </w:r>
            <w:r w:rsidR="008720D8">
              <w:rPr>
                <w:noProof/>
                <w:webHidden/>
              </w:rPr>
              <w:t>11</w:t>
            </w:r>
            <w:r>
              <w:rPr>
                <w:noProof/>
                <w:webHidden/>
              </w:rPr>
              <w:fldChar w:fldCharType="end"/>
            </w:r>
          </w:hyperlink>
        </w:p>
        <w:p w14:paraId="6F48E9DD" w14:textId="26420E42" w:rsidR="007425DF" w:rsidRDefault="007425DF">
          <w:pPr>
            <w:pStyle w:val="TOC3"/>
            <w:rPr>
              <w:rFonts w:eastAsiaTheme="minorEastAsia"/>
              <w:noProof/>
              <w:kern w:val="2"/>
              <w:sz w:val="24"/>
              <w:szCs w:val="24"/>
              <w:lang w:val="en-AU" w:eastAsia="en-AU"/>
              <w14:ligatures w14:val="standardContextual"/>
            </w:rPr>
          </w:pPr>
          <w:hyperlink w:anchor="_Toc193452941" w:history="1">
            <w:r w:rsidRPr="00460289">
              <w:rPr>
                <w:rStyle w:val="Hyperlink"/>
                <w:noProof/>
              </w:rPr>
              <w:t>3.1.4</w:t>
            </w:r>
            <w:r>
              <w:rPr>
                <w:rFonts w:eastAsiaTheme="minorEastAsia"/>
                <w:noProof/>
                <w:kern w:val="2"/>
                <w:sz w:val="24"/>
                <w:szCs w:val="24"/>
                <w:lang w:val="en-AU" w:eastAsia="en-AU"/>
                <w14:ligatures w14:val="standardContextual"/>
              </w:rPr>
              <w:tab/>
            </w:r>
            <w:r w:rsidRPr="00460289">
              <w:rPr>
                <w:rStyle w:val="Hyperlink"/>
                <w:noProof/>
              </w:rPr>
              <w:t>Additional employer or change of employer</w:t>
            </w:r>
            <w:r>
              <w:rPr>
                <w:noProof/>
                <w:webHidden/>
              </w:rPr>
              <w:tab/>
            </w:r>
            <w:r>
              <w:rPr>
                <w:noProof/>
                <w:webHidden/>
              </w:rPr>
              <w:fldChar w:fldCharType="begin"/>
            </w:r>
            <w:r>
              <w:rPr>
                <w:noProof/>
                <w:webHidden/>
              </w:rPr>
              <w:instrText xml:space="preserve"> PAGEREF _Toc193452941 \h </w:instrText>
            </w:r>
            <w:r>
              <w:rPr>
                <w:noProof/>
                <w:webHidden/>
              </w:rPr>
            </w:r>
            <w:r>
              <w:rPr>
                <w:noProof/>
                <w:webHidden/>
              </w:rPr>
              <w:fldChar w:fldCharType="separate"/>
            </w:r>
            <w:r w:rsidR="008720D8">
              <w:rPr>
                <w:noProof/>
                <w:webHidden/>
              </w:rPr>
              <w:t>11</w:t>
            </w:r>
            <w:r>
              <w:rPr>
                <w:noProof/>
                <w:webHidden/>
              </w:rPr>
              <w:fldChar w:fldCharType="end"/>
            </w:r>
          </w:hyperlink>
        </w:p>
        <w:p w14:paraId="5B40B806" w14:textId="11179CF7" w:rsidR="007425DF" w:rsidRDefault="007425DF">
          <w:pPr>
            <w:pStyle w:val="TOC3"/>
            <w:rPr>
              <w:rFonts w:eastAsiaTheme="minorEastAsia"/>
              <w:noProof/>
              <w:kern w:val="2"/>
              <w:sz w:val="24"/>
              <w:szCs w:val="24"/>
              <w:lang w:val="en-AU" w:eastAsia="en-AU"/>
              <w14:ligatures w14:val="standardContextual"/>
            </w:rPr>
          </w:pPr>
          <w:hyperlink w:anchor="_Toc193452942" w:history="1">
            <w:r w:rsidRPr="00460289">
              <w:rPr>
                <w:rStyle w:val="Hyperlink"/>
                <w:noProof/>
              </w:rPr>
              <w:t>3.1.5</w:t>
            </w:r>
            <w:r>
              <w:rPr>
                <w:rFonts w:eastAsiaTheme="minorEastAsia"/>
                <w:noProof/>
                <w:kern w:val="2"/>
                <w:sz w:val="24"/>
                <w:szCs w:val="24"/>
                <w:lang w:val="en-AU" w:eastAsia="en-AU"/>
                <w14:ligatures w14:val="standardContextual"/>
              </w:rPr>
              <w:tab/>
            </w:r>
            <w:r w:rsidRPr="00460289">
              <w:rPr>
                <w:rStyle w:val="Hyperlink"/>
                <w:noProof/>
              </w:rPr>
              <w:t>JRE Start Date</w:t>
            </w:r>
            <w:r>
              <w:rPr>
                <w:noProof/>
                <w:webHidden/>
              </w:rPr>
              <w:tab/>
            </w:r>
            <w:r>
              <w:rPr>
                <w:noProof/>
                <w:webHidden/>
              </w:rPr>
              <w:fldChar w:fldCharType="begin"/>
            </w:r>
            <w:r>
              <w:rPr>
                <w:noProof/>
                <w:webHidden/>
              </w:rPr>
              <w:instrText xml:space="preserve"> PAGEREF _Toc193452942 \h </w:instrText>
            </w:r>
            <w:r>
              <w:rPr>
                <w:noProof/>
                <w:webHidden/>
              </w:rPr>
            </w:r>
            <w:r>
              <w:rPr>
                <w:noProof/>
                <w:webHidden/>
              </w:rPr>
              <w:fldChar w:fldCharType="separate"/>
            </w:r>
            <w:r w:rsidR="008720D8">
              <w:rPr>
                <w:noProof/>
                <w:webHidden/>
              </w:rPr>
              <w:t>11</w:t>
            </w:r>
            <w:r>
              <w:rPr>
                <w:noProof/>
                <w:webHidden/>
              </w:rPr>
              <w:fldChar w:fldCharType="end"/>
            </w:r>
          </w:hyperlink>
        </w:p>
        <w:p w14:paraId="5CE09804" w14:textId="1C6829E4" w:rsidR="007425DF" w:rsidRDefault="007425DF">
          <w:pPr>
            <w:pStyle w:val="TOC3"/>
            <w:rPr>
              <w:rFonts w:eastAsiaTheme="minorEastAsia"/>
              <w:noProof/>
              <w:kern w:val="2"/>
              <w:sz w:val="24"/>
              <w:szCs w:val="24"/>
              <w:lang w:val="en-AU" w:eastAsia="en-AU"/>
              <w14:ligatures w14:val="standardContextual"/>
            </w:rPr>
          </w:pPr>
          <w:hyperlink w:anchor="_Toc193452943" w:history="1">
            <w:r w:rsidRPr="00460289">
              <w:rPr>
                <w:rStyle w:val="Hyperlink"/>
                <w:noProof/>
              </w:rPr>
              <w:t>3.1.6</w:t>
            </w:r>
            <w:r>
              <w:rPr>
                <w:rFonts w:eastAsiaTheme="minorEastAsia"/>
                <w:noProof/>
                <w:kern w:val="2"/>
                <w:sz w:val="24"/>
                <w:szCs w:val="24"/>
                <w:lang w:val="en-AU" w:eastAsia="en-AU"/>
                <w14:ligatures w14:val="standardContextual"/>
              </w:rPr>
              <w:tab/>
            </w:r>
            <w:r w:rsidRPr="00460289">
              <w:rPr>
                <w:rStyle w:val="Hyperlink"/>
                <w:noProof/>
              </w:rPr>
              <w:t>Claiming prior employment</w:t>
            </w:r>
            <w:r>
              <w:rPr>
                <w:noProof/>
                <w:webHidden/>
              </w:rPr>
              <w:tab/>
            </w:r>
            <w:r>
              <w:rPr>
                <w:noProof/>
                <w:webHidden/>
              </w:rPr>
              <w:fldChar w:fldCharType="begin"/>
            </w:r>
            <w:r>
              <w:rPr>
                <w:noProof/>
                <w:webHidden/>
              </w:rPr>
              <w:instrText xml:space="preserve"> PAGEREF _Toc193452943 \h </w:instrText>
            </w:r>
            <w:r>
              <w:rPr>
                <w:noProof/>
                <w:webHidden/>
              </w:rPr>
            </w:r>
            <w:r>
              <w:rPr>
                <w:noProof/>
                <w:webHidden/>
              </w:rPr>
              <w:fldChar w:fldCharType="separate"/>
            </w:r>
            <w:r w:rsidR="008720D8">
              <w:rPr>
                <w:noProof/>
                <w:webHidden/>
              </w:rPr>
              <w:t>11</w:t>
            </w:r>
            <w:r>
              <w:rPr>
                <w:noProof/>
                <w:webHidden/>
              </w:rPr>
              <w:fldChar w:fldCharType="end"/>
            </w:r>
          </w:hyperlink>
        </w:p>
        <w:p w14:paraId="2F34C97D" w14:textId="3EF76CC7" w:rsidR="007425DF" w:rsidRDefault="007425DF">
          <w:pPr>
            <w:pStyle w:val="TOC3"/>
            <w:rPr>
              <w:rFonts w:eastAsiaTheme="minorEastAsia"/>
              <w:noProof/>
              <w:kern w:val="2"/>
              <w:sz w:val="24"/>
              <w:szCs w:val="24"/>
              <w:lang w:val="en-AU" w:eastAsia="en-AU"/>
              <w14:ligatures w14:val="standardContextual"/>
            </w:rPr>
          </w:pPr>
          <w:hyperlink w:anchor="_Toc193452944" w:history="1">
            <w:r w:rsidRPr="00460289">
              <w:rPr>
                <w:rStyle w:val="Hyperlink"/>
                <w:noProof/>
              </w:rPr>
              <w:t>3.1.7</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Employment requirements</w:t>
            </w:r>
            <w:r>
              <w:rPr>
                <w:noProof/>
                <w:webHidden/>
              </w:rPr>
              <w:tab/>
            </w:r>
            <w:r>
              <w:rPr>
                <w:noProof/>
                <w:webHidden/>
              </w:rPr>
              <w:fldChar w:fldCharType="begin"/>
            </w:r>
            <w:r>
              <w:rPr>
                <w:noProof/>
                <w:webHidden/>
              </w:rPr>
              <w:instrText xml:space="preserve"> PAGEREF _Toc193452944 \h </w:instrText>
            </w:r>
            <w:r>
              <w:rPr>
                <w:noProof/>
                <w:webHidden/>
              </w:rPr>
            </w:r>
            <w:r>
              <w:rPr>
                <w:noProof/>
                <w:webHidden/>
              </w:rPr>
              <w:fldChar w:fldCharType="separate"/>
            </w:r>
            <w:r w:rsidR="008720D8">
              <w:rPr>
                <w:noProof/>
                <w:webHidden/>
              </w:rPr>
              <w:t>12</w:t>
            </w:r>
            <w:r>
              <w:rPr>
                <w:noProof/>
                <w:webHidden/>
              </w:rPr>
              <w:fldChar w:fldCharType="end"/>
            </w:r>
          </w:hyperlink>
        </w:p>
        <w:p w14:paraId="172299CD" w14:textId="7F8A2177" w:rsidR="007425DF" w:rsidRDefault="007425DF">
          <w:pPr>
            <w:pStyle w:val="TOC3"/>
            <w:rPr>
              <w:rFonts w:eastAsiaTheme="minorEastAsia"/>
              <w:noProof/>
              <w:kern w:val="2"/>
              <w:sz w:val="24"/>
              <w:szCs w:val="24"/>
              <w:lang w:val="en-AU" w:eastAsia="en-AU"/>
              <w14:ligatures w14:val="standardContextual"/>
            </w:rPr>
          </w:pPr>
          <w:hyperlink w:anchor="_Toc193452945" w:history="1">
            <w:r w:rsidRPr="00460289">
              <w:rPr>
                <w:rStyle w:val="Hyperlink"/>
                <w:noProof/>
              </w:rPr>
              <w:t>3.1.8</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Eligible employment</w:t>
            </w:r>
            <w:r>
              <w:rPr>
                <w:noProof/>
                <w:webHidden/>
              </w:rPr>
              <w:tab/>
            </w:r>
            <w:r>
              <w:rPr>
                <w:noProof/>
                <w:webHidden/>
              </w:rPr>
              <w:fldChar w:fldCharType="begin"/>
            </w:r>
            <w:r>
              <w:rPr>
                <w:noProof/>
                <w:webHidden/>
              </w:rPr>
              <w:instrText xml:space="preserve"> PAGEREF _Toc193452945 \h </w:instrText>
            </w:r>
            <w:r>
              <w:rPr>
                <w:noProof/>
                <w:webHidden/>
              </w:rPr>
            </w:r>
            <w:r>
              <w:rPr>
                <w:noProof/>
                <w:webHidden/>
              </w:rPr>
              <w:fldChar w:fldCharType="separate"/>
            </w:r>
            <w:r w:rsidR="008720D8">
              <w:rPr>
                <w:noProof/>
                <w:webHidden/>
              </w:rPr>
              <w:t>12</w:t>
            </w:r>
            <w:r>
              <w:rPr>
                <w:noProof/>
                <w:webHidden/>
              </w:rPr>
              <w:fldChar w:fldCharType="end"/>
            </w:r>
          </w:hyperlink>
        </w:p>
        <w:p w14:paraId="25731BB3" w14:textId="471E6E4B" w:rsidR="007425DF" w:rsidRDefault="007425DF">
          <w:pPr>
            <w:pStyle w:val="TOC3"/>
            <w:rPr>
              <w:rFonts w:eastAsiaTheme="minorEastAsia"/>
              <w:noProof/>
              <w:kern w:val="2"/>
              <w:sz w:val="24"/>
              <w:szCs w:val="24"/>
              <w:lang w:val="en-AU" w:eastAsia="en-AU"/>
              <w14:ligatures w14:val="standardContextual"/>
            </w:rPr>
          </w:pPr>
          <w:hyperlink w:anchor="_Toc193452946" w:history="1">
            <w:r w:rsidRPr="00460289">
              <w:rPr>
                <w:rStyle w:val="Hyperlink"/>
                <w:noProof/>
              </w:rPr>
              <w:t>3.1.9</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Subcontractor work</w:t>
            </w:r>
            <w:r>
              <w:rPr>
                <w:noProof/>
                <w:webHidden/>
              </w:rPr>
              <w:tab/>
            </w:r>
            <w:r>
              <w:rPr>
                <w:noProof/>
                <w:webHidden/>
              </w:rPr>
              <w:fldChar w:fldCharType="begin"/>
            </w:r>
            <w:r>
              <w:rPr>
                <w:noProof/>
                <w:webHidden/>
              </w:rPr>
              <w:instrText xml:space="preserve"> PAGEREF _Toc193452946 \h </w:instrText>
            </w:r>
            <w:r>
              <w:rPr>
                <w:noProof/>
                <w:webHidden/>
              </w:rPr>
            </w:r>
            <w:r>
              <w:rPr>
                <w:noProof/>
                <w:webHidden/>
              </w:rPr>
              <w:fldChar w:fldCharType="separate"/>
            </w:r>
            <w:r w:rsidR="008720D8">
              <w:rPr>
                <w:noProof/>
                <w:webHidden/>
              </w:rPr>
              <w:t>13</w:t>
            </w:r>
            <w:r>
              <w:rPr>
                <w:noProof/>
                <w:webHidden/>
              </w:rPr>
              <w:fldChar w:fldCharType="end"/>
            </w:r>
          </w:hyperlink>
        </w:p>
        <w:p w14:paraId="4BFA6DC8" w14:textId="66B69244" w:rsidR="007425DF" w:rsidRDefault="007425DF">
          <w:pPr>
            <w:pStyle w:val="TOC3"/>
            <w:rPr>
              <w:rFonts w:eastAsiaTheme="minorEastAsia"/>
              <w:noProof/>
              <w:kern w:val="2"/>
              <w:sz w:val="24"/>
              <w:szCs w:val="24"/>
              <w:lang w:val="en-AU" w:eastAsia="en-AU"/>
              <w14:ligatures w14:val="standardContextual"/>
            </w:rPr>
          </w:pPr>
          <w:hyperlink w:anchor="_Toc193452947" w:history="1">
            <w:r w:rsidRPr="00460289">
              <w:rPr>
                <w:rStyle w:val="Hyperlink"/>
                <w:noProof/>
              </w:rPr>
              <w:t>3.1.10</w:t>
            </w:r>
            <w:r>
              <w:rPr>
                <w:rFonts w:eastAsiaTheme="minorEastAsia"/>
                <w:noProof/>
                <w:kern w:val="2"/>
                <w:sz w:val="24"/>
                <w:szCs w:val="24"/>
                <w:lang w:val="en-AU" w:eastAsia="en-AU"/>
                <w14:ligatures w14:val="standardContextual"/>
              </w:rPr>
              <w:tab/>
            </w:r>
            <w:r w:rsidRPr="00460289">
              <w:rPr>
                <w:rStyle w:val="Hyperlink"/>
                <w:noProof/>
              </w:rPr>
              <w:t>Verifying employment</w:t>
            </w:r>
            <w:r>
              <w:rPr>
                <w:noProof/>
                <w:webHidden/>
              </w:rPr>
              <w:tab/>
            </w:r>
            <w:r>
              <w:rPr>
                <w:noProof/>
                <w:webHidden/>
              </w:rPr>
              <w:fldChar w:fldCharType="begin"/>
            </w:r>
            <w:r>
              <w:rPr>
                <w:noProof/>
                <w:webHidden/>
              </w:rPr>
              <w:instrText xml:space="preserve"> PAGEREF _Toc193452947 \h </w:instrText>
            </w:r>
            <w:r>
              <w:rPr>
                <w:noProof/>
                <w:webHidden/>
              </w:rPr>
            </w:r>
            <w:r>
              <w:rPr>
                <w:noProof/>
                <w:webHidden/>
              </w:rPr>
              <w:fldChar w:fldCharType="separate"/>
            </w:r>
            <w:r w:rsidR="008720D8">
              <w:rPr>
                <w:noProof/>
                <w:webHidden/>
              </w:rPr>
              <w:t>13</w:t>
            </w:r>
            <w:r>
              <w:rPr>
                <w:noProof/>
                <w:webHidden/>
              </w:rPr>
              <w:fldChar w:fldCharType="end"/>
            </w:r>
          </w:hyperlink>
        </w:p>
        <w:p w14:paraId="61525DA2" w14:textId="3D0D53ED" w:rsidR="007425DF" w:rsidRDefault="007425DF">
          <w:pPr>
            <w:pStyle w:val="TOC3"/>
            <w:rPr>
              <w:rFonts w:eastAsiaTheme="minorEastAsia"/>
              <w:noProof/>
              <w:kern w:val="2"/>
              <w:sz w:val="24"/>
              <w:szCs w:val="24"/>
              <w:lang w:val="en-AU" w:eastAsia="en-AU"/>
              <w14:ligatures w14:val="standardContextual"/>
            </w:rPr>
          </w:pPr>
          <w:hyperlink w:anchor="_Toc193452948" w:history="1">
            <w:r w:rsidRPr="00460289">
              <w:rPr>
                <w:rStyle w:val="Hyperlink"/>
                <w:noProof/>
              </w:rPr>
              <w:t>3.1.11</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Skills Progress Report (SPR)</w:t>
            </w:r>
            <w:r>
              <w:rPr>
                <w:noProof/>
                <w:webHidden/>
              </w:rPr>
              <w:tab/>
            </w:r>
            <w:r>
              <w:rPr>
                <w:noProof/>
                <w:webHidden/>
              </w:rPr>
              <w:fldChar w:fldCharType="begin"/>
            </w:r>
            <w:r>
              <w:rPr>
                <w:noProof/>
                <w:webHidden/>
              </w:rPr>
              <w:instrText xml:space="preserve"> PAGEREF _Toc193452948 \h </w:instrText>
            </w:r>
            <w:r>
              <w:rPr>
                <w:noProof/>
                <w:webHidden/>
              </w:rPr>
            </w:r>
            <w:r>
              <w:rPr>
                <w:noProof/>
                <w:webHidden/>
              </w:rPr>
              <w:fldChar w:fldCharType="separate"/>
            </w:r>
            <w:r w:rsidR="008720D8">
              <w:rPr>
                <w:noProof/>
                <w:webHidden/>
              </w:rPr>
              <w:t>14</w:t>
            </w:r>
            <w:r>
              <w:rPr>
                <w:noProof/>
                <w:webHidden/>
              </w:rPr>
              <w:fldChar w:fldCharType="end"/>
            </w:r>
          </w:hyperlink>
        </w:p>
        <w:p w14:paraId="2FDEF0BC" w14:textId="597F1D31" w:rsidR="007425DF" w:rsidRDefault="007425DF">
          <w:pPr>
            <w:pStyle w:val="TOC3"/>
            <w:rPr>
              <w:rFonts w:eastAsiaTheme="minorEastAsia"/>
              <w:noProof/>
              <w:kern w:val="2"/>
              <w:sz w:val="24"/>
              <w:szCs w:val="24"/>
              <w:lang w:val="en-AU" w:eastAsia="en-AU"/>
              <w14:ligatures w14:val="standardContextual"/>
            </w:rPr>
          </w:pPr>
          <w:hyperlink w:anchor="_Toc193452949" w:history="1">
            <w:r w:rsidRPr="00460289">
              <w:rPr>
                <w:rStyle w:val="Hyperlink"/>
                <w:noProof/>
              </w:rPr>
              <w:t>3.1.12</w:t>
            </w:r>
            <w:r>
              <w:rPr>
                <w:rFonts w:eastAsiaTheme="minorEastAsia"/>
                <w:noProof/>
                <w:kern w:val="2"/>
                <w:sz w:val="24"/>
                <w:szCs w:val="24"/>
                <w:lang w:val="en-AU" w:eastAsia="en-AU"/>
                <w14:ligatures w14:val="standardContextual"/>
              </w:rPr>
              <w:tab/>
            </w:r>
            <w:r w:rsidRPr="00460289">
              <w:rPr>
                <w:rStyle w:val="Hyperlink"/>
                <w:noProof/>
              </w:rPr>
              <w:t xml:space="preserve">Acceptable </w:t>
            </w:r>
            <w:r w:rsidRPr="00460289">
              <w:rPr>
                <w:rStyle w:val="Hyperlink"/>
                <w:noProof/>
                <w:bdr w:val="none" w:sz="0" w:space="0" w:color="auto" w:frame="1"/>
              </w:rPr>
              <w:t>Pay evidence</w:t>
            </w:r>
            <w:r>
              <w:rPr>
                <w:noProof/>
                <w:webHidden/>
              </w:rPr>
              <w:tab/>
            </w:r>
            <w:r>
              <w:rPr>
                <w:noProof/>
                <w:webHidden/>
              </w:rPr>
              <w:fldChar w:fldCharType="begin"/>
            </w:r>
            <w:r>
              <w:rPr>
                <w:noProof/>
                <w:webHidden/>
              </w:rPr>
              <w:instrText xml:space="preserve"> PAGEREF _Toc193452949 \h </w:instrText>
            </w:r>
            <w:r>
              <w:rPr>
                <w:noProof/>
                <w:webHidden/>
              </w:rPr>
            </w:r>
            <w:r>
              <w:rPr>
                <w:noProof/>
                <w:webHidden/>
              </w:rPr>
              <w:fldChar w:fldCharType="separate"/>
            </w:r>
            <w:r w:rsidR="008720D8">
              <w:rPr>
                <w:noProof/>
                <w:webHidden/>
              </w:rPr>
              <w:t>14</w:t>
            </w:r>
            <w:r>
              <w:rPr>
                <w:noProof/>
                <w:webHidden/>
              </w:rPr>
              <w:fldChar w:fldCharType="end"/>
            </w:r>
          </w:hyperlink>
        </w:p>
        <w:p w14:paraId="16C630D2" w14:textId="30120199" w:rsidR="007425DF" w:rsidRDefault="007425DF">
          <w:pPr>
            <w:pStyle w:val="TOC2"/>
            <w:rPr>
              <w:rFonts w:eastAsiaTheme="minorEastAsia"/>
              <w:noProof/>
              <w:kern w:val="2"/>
              <w:sz w:val="24"/>
              <w:szCs w:val="24"/>
              <w:lang w:val="en-AU" w:eastAsia="en-AU"/>
              <w14:ligatures w14:val="standardContextual"/>
            </w:rPr>
          </w:pPr>
          <w:hyperlink w:anchor="_Toc193452950" w:history="1">
            <w:r w:rsidRPr="00460289">
              <w:rPr>
                <w:rStyle w:val="Hyperlink"/>
                <w:noProof/>
              </w:rPr>
              <w:t>3.2</w:t>
            </w:r>
            <w:r>
              <w:rPr>
                <w:rFonts w:eastAsiaTheme="minorEastAsia"/>
                <w:noProof/>
                <w:kern w:val="2"/>
                <w:sz w:val="24"/>
                <w:szCs w:val="24"/>
                <w:lang w:val="en-AU" w:eastAsia="en-AU"/>
                <w14:ligatures w14:val="standardContextual"/>
              </w:rPr>
              <w:tab/>
            </w:r>
            <w:r w:rsidRPr="00460289">
              <w:rPr>
                <w:rStyle w:val="Hyperlink"/>
                <w:noProof/>
              </w:rPr>
              <w:t>Job</w:t>
            </w:r>
            <w:r w:rsidRPr="00460289">
              <w:rPr>
                <w:rStyle w:val="Hyperlink"/>
                <w:noProof/>
                <w:spacing w:val="-4"/>
              </w:rPr>
              <w:t xml:space="preserve"> </w:t>
            </w:r>
            <w:r w:rsidRPr="00460289">
              <w:rPr>
                <w:rStyle w:val="Hyperlink"/>
                <w:noProof/>
              </w:rPr>
              <w:t>Ready</w:t>
            </w:r>
            <w:r w:rsidRPr="00460289">
              <w:rPr>
                <w:rStyle w:val="Hyperlink"/>
                <w:noProof/>
                <w:spacing w:val="-7"/>
              </w:rPr>
              <w:t xml:space="preserve"> </w:t>
            </w:r>
            <w:r w:rsidRPr="00460289">
              <w:rPr>
                <w:rStyle w:val="Hyperlink"/>
                <w:noProof/>
              </w:rPr>
              <w:t>Workplace</w:t>
            </w:r>
            <w:r w:rsidRPr="00460289">
              <w:rPr>
                <w:rStyle w:val="Hyperlink"/>
                <w:noProof/>
                <w:spacing w:val="-13"/>
              </w:rPr>
              <w:t xml:space="preserve"> </w:t>
            </w:r>
            <w:r w:rsidRPr="00460289">
              <w:rPr>
                <w:rStyle w:val="Hyperlink"/>
                <w:noProof/>
              </w:rPr>
              <w:t>Assess</w:t>
            </w:r>
            <w:r w:rsidRPr="00460289">
              <w:rPr>
                <w:rStyle w:val="Hyperlink"/>
                <w:noProof/>
                <w:spacing w:val="2"/>
              </w:rPr>
              <w:t>m</w:t>
            </w:r>
            <w:r w:rsidRPr="00460289">
              <w:rPr>
                <w:rStyle w:val="Hyperlink"/>
                <w:noProof/>
              </w:rPr>
              <w:t>ent</w:t>
            </w:r>
            <w:r w:rsidRPr="00460289">
              <w:rPr>
                <w:rStyle w:val="Hyperlink"/>
                <w:noProof/>
                <w:spacing w:val="-13"/>
              </w:rPr>
              <w:t xml:space="preserve"> </w:t>
            </w:r>
            <w:r w:rsidRPr="00460289">
              <w:rPr>
                <w:rStyle w:val="Hyperlink"/>
                <w:noProof/>
              </w:rPr>
              <w:t>(JRWA)</w:t>
            </w:r>
            <w:r>
              <w:rPr>
                <w:noProof/>
                <w:webHidden/>
              </w:rPr>
              <w:tab/>
            </w:r>
            <w:r>
              <w:rPr>
                <w:noProof/>
                <w:webHidden/>
              </w:rPr>
              <w:fldChar w:fldCharType="begin"/>
            </w:r>
            <w:r>
              <w:rPr>
                <w:noProof/>
                <w:webHidden/>
              </w:rPr>
              <w:instrText xml:space="preserve"> PAGEREF _Toc193452950 \h </w:instrText>
            </w:r>
            <w:r>
              <w:rPr>
                <w:noProof/>
                <w:webHidden/>
              </w:rPr>
            </w:r>
            <w:r>
              <w:rPr>
                <w:noProof/>
                <w:webHidden/>
              </w:rPr>
              <w:fldChar w:fldCharType="separate"/>
            </w:r>
            <w:r w:rsidR="008720D8">
              <w:rPr>
                <w:noProof/>
                <w:webHidden/>
              </w:rPr>
              <w:t>16</w:t>
            </w:r>
            <w:r>
              <w:rPr>
                <w:noProof/>
                <w:webHidden/>
              </w:rPr>
              <w:fldChar w:fldCharType="end"/>
            </w:r>
          </w:hyperlink>
        </w:p>
        <w:p w14:paraId="4C4B9792" w14:textId="0C24B054" w:rsidR="007425DF" w:rsidRDefault="007425DF">
          <w:pPr>
            <w:pStyle w:val="TOC3"/>
            <w:rPr>
              <w:rFonts w:eastAsiaTheme="minorEastAsia"/>
              <w:noProof/>
              <w:kern w:val="2"/>
              <w:sz w:val="24"/>
              <w:szCs w:val="24"/>
              <w:lang w:val="en-AU" w:eastAsia="en-AU"/>
              <w14:ligatures w14:val="standardContextual"/>
            </w:rPr>
          </w:pPr>
          <w:hyperlink w:anchor="_Toc193452951" w:history="1">
            <w:r w:rsidRPr="00460289">
              <w:rPr>
                <w:rStyle w:val="Hyperlink"/>
                <w:noProof/>
              </w:rPr>
              <w:t>3.2.1</w:t>
            </w:r>
            <w:r>
              <w:rPr>
                <w:rFonts w:eastAsiaTheme="minorEastAsia"/>
                <w:noProof/>
                <w:kern w:val="2"/>
                <w:sz w:val="24"/>
                <w:szCs w:val="24"/>
                <w:lang w:val="en-AU" w:eastAsia="en-AU"/>
                <w14:ligatures w14:val="standardContextual"/>
              </w:rPr>
              <w:tab/>
            </w:r>
            <w:r w:rsidRPr="00460289">
              <w:rPr>
                <w:rStyle w:val="Hyperlink"/>
                <w:noProof/>
              </w:rPr>
              <w:t>JRWA Eligibility</w:t>
            </w:r>
            <w:r>
              <w:rPr>
                <w:noProof/>
                <w:webHidden/>
              </w:rPr>
              <w:tab/>
            </w:r>
            <w:r>
              <w:rPr>
                <w:noProof/>
                <w:webHidden/>
              </w:rPr>
              <w:fldChar w:fldCharType="begin"/>
            </w:r>
            <w:r>
              <w:rPr>
                <w:noProof/>
                <w:webHidden/>
              </w:rPr>
              <w:instrText xml:space="preserve"> PAGEREF _Toc193452951 \h </w:instrText>
            </w:r>
            <w:r>
              <w:rPr>
                <w:noProof/>
                <w:webHidden/>
              </w:rPr>
            </w:r>
            <w:r>
              <w:rPr>
                <w:noProof/>
                <w:webHidden/>
              </w:rPr>
              <w:fldChar w:fldCharType="separate"/>
            </w:r>
            <w:r w:rsidR="008720D8">
              <w:rPr>
                <w:noProof/>
                <w:webHidden/>
              </w:rPr>
              <w:t>16</w:t>
            </w:r>
            <w:r>
              <w:rPr>
                <w:noProof/>
                <w:webHidden/>
              </w:rPr>
              <w:fldChar w:fldCharType="end"/>
            </w:r>
          </w:hyperlink>
        </w:p>
        <w:p w14:paraId="0B02871F" w14:textId="2197E6BA" w:rsidR="007425DF" w:rsidRDefault="007425DF">
          <w:pPr>
            <w:pStyle w:val="TOC3"/>
            <w:rPr>
              <w:rFonts w:eastAsiaTheme="minorEastAsia"/>
              <w:noProof/>
              <w:kern w:val="2"/>
              <w:sz w:val="24"/>
              <w:szCs w:val="24"/>
              <w:lang w:val="en-AU" w:eastAsia="en-AU"/>
              <w14:ligatures w14:val="standardContextual"/>
            </w:rPr>
          </w:pPr>
          <w:hyperlink w:anchor="_Toc193452952" w:history="1">
            <w:r w:rsidRPr="00460289">
              <w:rPr>
                <w:rStyle w:val="Hyperlink"/>
                <w:noProof/>
              </w:rPr>
              <w:t>3.2.2</w:t>
            </w:r>
            <w:r>
              <w:rPr>
                <w:rFonts w:eastAsiaTheme="minorEastAsia"/>
                <w:noProof/>
                <w:kern w:val="2"/>
                <w:sz w:val="24"/>
                <w:szCs w:val="24"/>
                <w:lang w:val="en-AU" w:eastAsia="en-AU"/>
                <w14:ligatures w14:val="standardContextual"/>
              </w:rPr>
              <w:tab/>
            </w:r>
            <w:r w:rsidRPr="00460289">
              <w:rPr>
                <w:rStyle w:val="Hyperlink"/>
                <w:noProof/>
              </w:rPr>
              <w:t xml:space="preserve">Assessment </w:t>
            </w:r>
            <w:r w:rsidRPr="00460289">
              <w:rPr>
                <w:rStyle w:val="Hyperlink"/>
                <w:noProof/>
                <w:bdr w:val="none" w:sz="0" w:space="0" w:color="auto" w:frame="1"/>
              </w:rPr>
              <w:t>arrangements</w:t>
            </w:r>
            <w:r>
              <w:rPr>
                <w:noProof/>
                <w:webHidden/>
              </w:rPr>
              <w:tab/>
            </w:r>
            <w:r>
              <w:rPr>
                <w:noProof/>
                <w:webHidden/>
              </w:rPr>
              <w:fldChar w:fldCharType="begin"/>
            </w:r>
            <w:r>
              <w:rPr>
                <w:noProof/>
                <w:webHidden/>
              </w:rPr>
              <w:instrText xml:space="preserve"> PAGEREF _Toc193452952 \h </w:instrText>
            </w:r>
            <w:r>
              <w:rPr>
                <w:noProof/>
                <w:webHidden/>
              </w:rPr>
            </w:r>
            <w:r>
              <w:rPr>
                <w:noProof/>
                <w:webHidden/>
              </w:rPr>
              <w:fldChar w:fldCharType="separate"/>
            </w:r>
            <w:r w:rsidR="008720D8">
              <w:rPr>
                <w:noProof/>
                <w:webHidden/>
              </w:rPr>
              <w:t>16</w:t>
            </w:r>
            <w:r>
              <w:rPr>
                <w:noProof/>
                <w:webHidden/>
              </w:rPr>
              <w:fldChar w:fldCharType="end"/>
            </w:r>
          </w:hyperlink>
        </w:p>
        <w:p w14:paraId="7B0663E2" w14:textId="1E3994D3" w:rsidR="007425DF" w:rsidRDefault="007425DF">
          <w:pPr>
            <w:pStyle w:val="TOC3"/>
            <w:rPr>
              <w:rFonts w:eastAsiaTheme="minorEastAsia"/>
              <w:noProof/>
              <w:kern w:val="2"/>
              <w:sz w:val="24"/>
              <w:szCs w:val="24"/>
              <w:lang w:val="en-AU" w:eastAsia="en-AU"/>
              <w14:ligatures w14:val="standardContextual"/>
            </w:rPr>
          </w:pPr>
          <w:hyperlink w:anchor="_Toc193452953" w:history="1">
            <w:r w:rsidRPr="00460289">
              <w:rPr>
                <w:rStyle w:val="Hyperlink"/>
                <w:noProof/>
              </w:rPr>
              <w:t>3.2.3</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Assignment of TRA‐approved assessor</w:t>
            </w:r>
            <w:r>
              <w:rPr>
                <w:noProof/>
                <w:webHidden/>
              </w:rPr>
              <w:tab/>
            </w:r>
            <w:r>
              <w:rPr>
                <w:noProof/>
                <w:webHidden/>
              </w:rPr>
              <w:fldChar w:fldCharType="begin"/>
            </w:r>
            <w:r>
              <w:rPr>
                <w:noProof/>
                <w:webHidden/>
              </w:rPr>
              <w:instrText xml:space="preserve"> PAGEREF _Toc193452953 \h </w:instrText>
            </w:r>
            <w:r>
              <w:rPr>
                <w:noProof/>
                <w:webHidden/>
              </w:rPr>
            </w:r>
            <w:r>
              <w:rPr>
                <w:noProof/>
                <w:webHidden/>
              </w:rPr>
              <w:fldChar w:fldCharType="separate"/>
            </w:r>
            <w:r w:rsidR="008720D8">
              <w:rPr>
                <w:noProof/>
                <w:webHidden/>
              </w:rPr>
              <w:t>17</w:t>
            </w:r>
            <w:r>
              <w:rPr>
                <w:noProof/>
                <w:webHidden/>
              </w:rPr>
              <w:fldChar w:fldCharType="end"/>
            </w:r>
          </w:hyperlink>
        </w:p>
        <w:p w14:paraId="3F32DB13" w14:textId="3C994A91" w:rsidR="007425DF" w:rsidRDefault="007425DF">
          <w:pPr>
            <w:pStyle w:val="TOC3"/>
            <w:rPr>
              <w:rFonts w:eastAsiaTheme="minorEastAsia"/>
              <w:noProof/>
              <w:kern w:val="2"/>
              <w:sz w:val="24"/>
              <w:szCs w:val="24"/>
              <w:lang w:val="en-AU" w:eastAsia="en-AU"/>
              <w14:ligatures w14:val="standardContextual"/>
            </w:rPr>
          </w:pPr>
          <w:hyperlink w:anchor="_Toc193452954" w:history="1">
            <w:r w:rsidRPr="00460289">
              <w:rPr>
                <w:rStyle w:val="Hyperlink"/>
                <w:noProof/>
              </w:rPr>
              <w:t>3.2.4</w:t>
            </w:r>
            <w:r>
              <w:rPr>
                <w:rFonts w:eastAsiaTheme="minorEastAsia"/>
                <w:noProof/>
                <w:kern w:val="2"/>
                <w:sz w:val="24"/>
                <w:szCs w:val="24"/>
                <w:lang w:val="en-AU" w:eastAsia="en-AU"/>
                <w14:ligatures w14:val="standardContextual"/>
              </w:rPr>
              <w:tab/>
            </w:r>
            <w:r w:rsidRPr="00460289">
              <w:rPr>
                <w:rStyle w:val="Hyperlink"/>
                <w:noProof/>
                <w:spacing w:val="1"/>
              </w:rPr>
              <w:t>JR</w:t>
            </w:r>
            <w:r w:rsidRPr="00460289">
              <w:rPr>
                <w:rStyle w:val="Hyperlink"/>
                <w:noProof/>
              </w:rPr>
              <w:t>WA process</w:t>
            </w:r>
            <w:r>
              <w:rPr>
                <w:noProof/>
                <w:webHidden/>
              </w:rPr>
              <w:tab/>
            </w:r>
            <w:r>
              <w:rPr>
                <w:noProof/>
                <w:webHidden/>
              </w:rPr>
              <w:fldChar w:fldCharType="begin"/>
            </w:r>
            <w:r>
              <w:rPr>
                <w:noProof/>
                <w:webHidden/>
              </w:rPr>
              <w:instrText xml:space="preserve"> PAGEREF _Toc193452954 \h </w:instrText>
            </w:r>
            <w:r>
              <w:rPr>
                <w:noProof/>
                <w:webHidden/>
              </w:rPr>
            </w:r>
            <w:r>
              <w:rPr>
                <w:noProof/>
                <w:webHidden/>
              </w:rPr>
              <w:fldChar w:fldCharType="separate"/>
            </w:r>
            <w:r w:rsidR="008720D8">
              <w:rPr>
                <w:noProof/>
                <w:webHidden/>
              </w:rPr>
              <w:t>17</w:t>
            </w:r>
            <w:r>
              <w:rPr>
                <w:noProof/>
                <w:webHidden/>
              </w:rPr>
              <w:fldChar w:fldCharType="end"/>
            </w:r>
          </w:hyperlink>
        </w:p>
        <w:p w14:paraId="1D0B390D" w14:textId="0FF2E8A0" w:rsidR="007425DF" w:rsidRDefault="007425DF">
          <w:pPr>
            <w:pStyle w:val="TOC3"/>
            <w:rPr>
              <w:rFonts w:eastAsiaTheme="minorEastAsia"/>
              <w:noProof/>
              <w:kern w:val="2"/>
              <w:sz w:val="24"/>
              <w:szCs w:val="24"/>
              <w:lang w:val="en-AU" w:eastAsia="en-AU"/>
              <w14:ligatures w14:val="standardContextual"/>
            </w:rPr>
          </w:pPr>
          <w:hyperlink w:anchor="_Toc193452955" w:history="1">
            <w:r w:rsidRPr="00460289">
              <w:rPr>
                <w:rStyle w:val="Hyperlink"/>
                <w:noProof/>
              </w:rPr>
              <w:t>3.2.5</w:t>
            </w:r>
            <w:r>
              <w:rPr>
                <w:rFonts w:eastAsiaTheme="minorEastAsia"/>
                <w:noProof/>
                <w:kern w:val="2"/>
                <w:sz w:val="24"/>
                <w:szCs w:val="24"/>
                <w:lang w:val="en-AU" w:eastAsia="en-AU"/>
                <w14:ligatures w14:val="standardContextual"/>
              </w:rPr>
              <w:tab/>
            </w:r>
            <w:r w:rsidRPr="00460289">
              <w:rPr>
                <w:rStyle w:val="Hyperlink"/>
                <w:noProof/>
              </w:rPr>
              <w:t>Inability</w:t>
            </w:r>
            <w:r w:rsidRPr="00460289">
              <w:rPr>
                <w:rStyle w:val="Hyperlink"/>
                <w:noProof/>
                <w:spacing w:val="-7"/>
              </w:rPr>
              <w:t xml:space="preserve"> </w:t>
            </w:r>
            <w:r w:rsidRPr="00460289">
              <w:rPr>
                <w:rStyle w:val="Hyperlink"/>
                <w:noProof/>
              </w:rPr>
              <w:t>to</w:t>
            </w:r>
            <w:r w:rsidRPr="00460289">
              <w:rPr>
                <w:rStyle w:val="Hyperlink"/>
                <w:noProof/>
                <w:spacing w:val="-2"/>
              </w:rPr>
              <w:t xml:space="preserve"> </w:t>
            </w:r>
            <w:r w:rsidRPr="00460289">
              <w:rPr>
                <w:rStyle w:val="Hyperlink"/>
                <w:noProof/>
              </w:rPr>
              <w:t>attend</w:t>
            </w:r>
            <w:r w:rsidRPr="00460289">
              <w:rPr>
                <w:rStyle w:val="Hyperlink"/>
                <w:noProof/>
                <w:spacing w:val="-7"/>
              </w:rPr>
              <w:t xml:space="preserve"> </w:t>
            </w:r>
            <w:r w:rsidRPr="00460289">
              <w:rPr>
                <w:rStyle w:val="Hyperlink"/>
                <w:noProof/>
              </w:rPr>
              <w:t>a</w:t>
            </w:r>
            <w:r w:rsidRPr="00460289">
              <w:rPr>
                <w:rStyle w:val="Hyperlink"/>
                <w:noProof/>
                <w:spacing w:val="-1"/>
              </w:rPr>
              <w:t xml:space="preserve"> </w:t>
            </w:r>
            <w:r w:rsidRPr="00460289">
              <w:rPr>
                <w:rStyle w:val="Hyperlink"/>
                <w:noProof/>
              </w:rPr>
              <w:t>scheduled</w:t>
            </w:r>
            <w:r w:rsidRPr="00460289">
              <w:rPr>
                <w:rStyle w:val="Hyperlink"/>
                <w:noProof/>
                <w:spacing w:val="-11"/>
              </w:rPr>
              <w:t xml:space="preserve"> </w:t>
            </w:r>
            <w:r w:rsidRPr="00460289">
              <w:rPr>
                <w:rStyle w:val="Hyperlink"/>
                <w:noProof/>
                <w:spacing w:val="1"/>
              </w:rPr>
              <w:t>JRWA</w:t>
            </w:r>
            <w:r>
              <w:rPr>
                <w:noProof/>
                <w:webHidden/>
              </w:rPr>
              <w:tab/>
            </w:r>
            <w:r>
              <w:rPr>
                <w:noProof/>
                <w:webHidden/>
              </w:rPr>
              <w:fldChar w:fldCharType="begin"/>
            </w:r>
            <w:r>
              <w:rPr>
                <w:noProof/>
                <w:webHidden/>
              </w:rPr>
              <w:instrText xml:space="preserve"> PAGEREF _Toc193452955 \h </w:instrText>
            </w:r>
            <w:r>
              <w:rPr>
                <w:noProof/>
                <w:webHidden/>
              </w:rPr>
            </w:r>
            <w:r>
              <w:rPr>
                <w:noProof/>
                <w:webHidden/>
              </w:rPr>
              <w:fldChar w:fldCharType="separate"/>
            </w:r>
            <w:r w:rsidR="008720D8">
              <w:rPr>
                <w:noProof/>
                <w:webHidden/>
              </w:rPr>
              <w:t>17</w:t>
            </w:r>
            <w:r>
              <w:rPr>
                <w:noProof/>
                <w:webHidden/>
              </w:rPr>
              <w:fldChar w:fldCharType="end"/>
            </w:r>
          </w:hyperlink>
        </w:p>
        <w:p w14:paraId="529876B2" w14:textId="5F2D03B3" w:rsidR="007425DF" w:rsidRDefault="007425DF">
          <w:pPr>
            <w:pStyle w:val="TOC3"/>
            <w:rPr>
              <w:rFonts w:eastAsiaTheme="minorEastAsia"/>
              <w:noProof/>
              <w:kern w:val="2"/>
              <w:sz w:val="24"/>
              <w:szCs w:val="24"/>
              <w:lang w:val="en-AU" w:eastAsia="en-AU"/>
              <w14:ligatures w14:val="standardContextual"/>
            </w:rPr>
          </w:pPr>
          <w:hyperlink w:anchor="_Toc193452956" w:history="1">
            <w:r w:rsidRPr="00460289">
              <w:rPr>
                <w:rStyle w:val="Hyperlink"/>
                <w:noProof/>
              </w:rPr>
              <w:t>3.2.6</w:t>
            </w:r>
            <w:r>
              <w:rPr>
                <w:rFonts w:eastAsiaTheme="minorEastAsia"/>
                <w:noProof/>
                <w:kern w:val="2"/>
                <w:sz w:val="24"/>
                <w:szCs w:val="24"/>
                <w:lang w:val="en-AU" w:eastAsia="en-AU"/>
                <w14:ligatures w14:val="standardContextual"/>
              </w:rPr>
              <w:tab/>
            </w:r>
            <w:r w:rsidRPr="00460289">
              <w:rPr>
                <w:rStyle w:val="Hyperlink"/>
                <w:noProof/>
              </w:rPr>
              <w:t>JRWA Outcome</w:t>
            </w:r>
            <w:r>
              <w:rPr>
                <w:noProof/>
                <w:webHidden/>
              </w:rPr>
              <w:tab/>
            </w:r>
            <w:r>
              <w:rPr>
                <w:noProof/>
                <w:webHidden/>
              </w:rPr>
              <w:fldChar w:fldCharType="begin"/>
            </w:r>
            <w:r>
              <w:rPr>
                <w:noProof/>
                <w:webHidden/>
              </w:rPr>
              <w:instrText xml:space="preserve"> PAGEREF _Toc193452956 \h </w:instrText>
            </w:r>
            <w:r>
              <w:rPr>
                <w:noProof/>
                <w:webHidden/>
              </w:rPr>
            </w:r>
            <w:r>
              <w:rPr>
                <w:noProof/>
                <w:webHidden/>
              </w:rPr>
              <w:fldChar w:fldCharType="separate"/>
            </w:r>
            <w:r w:rsidR="008720D8">
              <w:rPr>
                <w:noProof/>
                <w:webHidden/>
              </w:rPr>
              <w:t>18</w:t>
            </w:r>
            <w:r>
              <w:rPr>
                <w:noProof/>
                <w:webHidden/>
              </w:rPr>
              <w:fldChar w:fldCharType="end"/>
            </w:r>
          </w:hyperlink>
        </w:p>
        <w:p w14:paraId="3E0E75BD" w14:textId="0E96EE5C" w:rsidR="007425DF" w:rsidRDefault="007425DF">
          <w:pPr>
            <w:pStyle w:val="TOC3"/>
            <w:rPr>
              <w:rFonts w:eastAsiaTheme="minorEastAsia"/>
              <w:noProof/>
              <w:kern w:val="2"/>
              <w:sz w:val="24"/>
              <w:szCs w:val="24"/>
              <w:lang w:val="en-AU" w:eastAsia="en-AU"/>
              <w14:ligatures w14:val="standardContextual"/>
            </w:rPr>
          </w:pPr>
          <w:hyperlink w:anchor="_Toc193452957" w:history="1">
            <w:r w:rsidRPr="00460289">
              <w:rPr>
                <w:rStyle w:val="Hyperlink"/>
                <w:noProof/>
              </w:rPr>
              <w:t>3.2.7</w:t>
            </w:r>
            <w:r>
              <w:rPr>
                <w:rFonts w:eastAsiaTheme="minorEastAsia"/>
                <w:noProof/>
                <w:kern w:val="2"/>
                <w:sz w:val="24"/>
                <w:szCs w:val="24"/>
                <w:lang w:val="en-AU" w:eastAsia="en-AU"/>
                <w14:ligatures w14:val="standardContextual"/>
              </w:rPr>
              <w:tab/>
            </w:r>
            <w:r w:rsidRPr="00460289">
              <w:rPr>
                <w:rStyle w:val="Hyperlink"/>
                <w:noProof/>
              </w:rPr>
              <w:t>Reviewing a JRWA Not Yet Job Ready outcome</w:t>
            </w:r>
            <w:r>
              <w:rPr>
                <w:noProof/>
                <w:webHidden/>
              </w:rPr>
              <w:tab/>
            </w:r>
            <w:r>
              <w:rPr>
                <w:noProof/>
                <w:webHidden/>
              </w:rPr>
              <w:fldChar w:fldCharType="begin"/>
            </w:r>
            <w:r>
              <w:rPr>
                <w:noProof/>
                <w:webHidden/>
              </w:rPr>
              <w:instrText xml:space="preserve"> PAGEREF _Toc193452957 \h </w:instrText>
            </w:r>
            <w:r>
              <w:rPr>
                <w:noProof/>
                <w:webHidden/>
              </w:rPr>
            </w:r>
            <w:r>
              <w:rPr>
                <w:noProof/>
                <w:webHidden/>
              </w:rPr>
              <w:fldChar w:fldCharType="separate"/>
            </w:r>
            <w:r w:rsidR="008720D8">
              <w:rPr>
                <w:noProof/>
                <w:webHidden/>
              </w:rPr>
              <w:t>18</w:t>
            </w:r>
            <w:r>
              <w:rPr>
                <w:noProof/>
                <w:webHidden/>
              </w:rPr>
              <w:fldChar w:fldCharType="end"/>
            </w:r>
          </w:hyperlink>
        </w:p>
        <w:p w14:paraId="4BC79CCA" w14:textId="558CFD50" w:rsidR="007425DF" w:rsidRDefault="007425DF">
          <w:pPr>
            <w:pStyle w:val="TOC3"/>
            <w:rPr>
              <w:rFonts w:eastAsiaTheme="minorEastAsia"/>
              <w:noProof/>
              <w:kern w:val="2"/>
              <w:sz w:val="24"/>
              <w:szCs w:val="24"/>
              <w:lang w:val="en-AU" w:eastAsia="en-AU"/>
              <w14:ligatures w14:val="standardContextual"/>
            </w:rPr>
          </w:pPr>
          <w:hyperlink w:anchor="_Toc193452958" w:history="1">
            <w:r w:rsidRPr="00460289">
              <w:rPr>
                <w:rStyle w:val="Hyperlink"/>
                <w:noProof/>
              </w:rPr>
              <w:t>3.2.8</w:t>
            </w:r>
            <w:r>
              <w:rPr>
                <w:rFonts w:eastAsiaTheme="minorEastAsia"/>
                <w:noProof/>
                <w:kern w:val="2"/>
                <w:sz w:val="24"/>
                <w:szCs w:val="24"/>
                <w:lang w:val="en-AU" w:eastAsia="en-AU"/>
                <w14:ligatures w14:val="standardContextual"/>
              </w:rPr>
              <w:tab/>
            </w:r>
            <w:r w:rsidRPr="00460289">
              <w:rPr>
                <w:rStyle w:val="Hyperlink"/>
                <w:noProof/>
              </w:rPr>
              <w:t>Subsequent</w:t>
            </w:r>
            <w:r w:rsidRPr="00460289">
              <w:rPr>
                <w:rStyle w:val="Hyperlink"/>
                <w:noProof/>
                <w:spacing w:val="-4"/>
              </w:rPr>
              <w:t xml:space="preserve"> </w:t>
            </w:r>
            <w:r w:rsidRPr="00460289">
              <w:rPr>
                <w:rStyle w:val="Hyperlink"/>
                <w:noProof/>
              </w:rPr>
              <w:t>JRWA</w:t>
            </w:r>
            <w:r>
              <w:rPr>
                <w:noProof/>
                <w:webHidden/>
              </w:rPr>
              <w:tab/>
            </w:r>
            <w:r>
              <w:rPr>
                <w:noProof/>
                <w:webHidden/>
              </w:rPr>
              <w:fldChar w:fldCharType="begin"/>
            </w:r>
            <w:r>
              <w:rPr>
                <w:noProof/>
                <w:webHidden/>
              </w:rPr>
              <w:instrText xml:space="preserve"> PAGEREF _Toc193452958 \h </w:instrText>
            </w:r>
            <w:r>
              <w:rPr>
                <w:noProof/>
                <w:webHidden/>
              </w:rPr>
            </w:r>
            <w:r>
              <w:rPr>
                <w:noProof/>
                <w:webHidden/>
              </w:rPr>
              <w:fldChar w:fldCharType="separate"/>
            </w:r>
            <w:r w:rsidR="008720D8">
              <w:rPr>
                <w:noProof/>
                <w:webHidden/>
              </w:rPr>
              <w:t>19</w:t>
            </w:r>
            <w:r>
              <w:rPr>
                <w:noProof/>
                <w:webHidden/>
              </w:rPr>
              <w:fldChar w:fldCharType="end"/>
            </w:r>
          </w:hyperlink>
        </w:p>
        <w:p w14:paraId="43D6D603" w14:textId="2A913A47" w:rsidR="007425DF" w:rsidRDefault="007425DF">
          <w:pPr>
            <w:pStyle w:val="TOC2"/>
            <w:rPr>
              <w:rFonts w:eastAsiaTheme="minorEastAsia"/>
              <w:noProof/>
              <w:kern w:val="2"/>
              <w:sz w:val="24"/>
              <w:szCs w:val="24"/>
              <w:lang w:val="en-AU" w:eastAsia="en-AU"/>
              <w14:ligatures w14:val="standardContextual"/>
            </w:rPr>
          </w:pPr>
          <w:hyperlink w:anchor="_Toc193452959" w:history="1">
            <w:r w:rsidRPr="00460289">
              <w:rPr>
                <w:rStyle w:val="Hyperlink"/>
                <w:noProof/>
              </w:rPr>
              <w:t>3.3</w:t>
            </w:r>
            <w:r>
              <w:rPr>
                <w:rFonts w:eastAsiaTheme="minorEastAsia"/>
                <w:noProof/>
                <w:kern w:val="2"/>
                <w:sz w:val="24"/>
                <w:szCs w:val="24"/>
                <w:lang w:val="en-AU" w:eastAsia="en-AU"/>
                <w14:ligatures w14:val="standardContextual"/>
              </w:rPr>
              <w:tab/>
            </w:r>
            <w:r w:rsidRPr="00460289">
              <w:rPr>
                <w:rStyle w:val="Hyperlink"/>
                <w:noProof/>
              </w:rPr>
              <w:t>Job</w:t>
            </w:r>
            <w:r w:rsidRPr="00460289">
              <w:rPr>
                <w:rStyle w:val="Hyperlink"/>
                <w:noProof/>
                <w:spacing w:val="-4"/>
              </w:rPr>
              <w:t xml:space="preserve"> </w:t>
            </w:r>
            <w:r w:rsidRPr="00460289">
              <w:rPr>
                <w:rStyle w:val="Hyperlink"/>
                <w:noProof/>
              </w:rPr>
              <w:t>Ready</w:t>
            </w:r>
            <w:r w:rsidRPr="00460289">
              <w:rPr>
                <w:rStyle w:val="Hyperlink"/>
                <w:noProof/>
                <w:spacing w:val="-7"/>
              </w:rPr>
              <w:t xml:space="preserve"> </w:t>
            </w:r>
            <w:r w:rsidRPr="00460289">
              <w:rPr>
                <w:rStyle w:val="Hyperlink"/>
                <w:noProof/>
              </w:rPr>
              <w:t>Final</w:t>
            </w:r>
            <w:r w:rsidRPr="00460289">
              <w:rPr>
                <w:rStyle w:val="Hyperlink"/>
                <w:noProof/>
                <w:spacing w:val="-6"/>
              </w:rPr>
              <w:t xml:space="preserve"> </w:t>
            </w:r>
            <w:r w:rsidRPr="00460289">
              <w:rPr>
                <w:rStyle w:val="Hyperlink"/>
                <w:noProof/>
              </w:rPr>
              <w:t>Assessment</w:t>
            </w:r>
            <w:r w:rsidRPr="00460289">
              <w:rPr>
                <w:rStyle w:val="Hyperlink"/>
                <w:noProof/>
                <w:spacing w:val="-13"/>
              </w:rPr>
              <w:t xml:space="preserve"> </w:t>
            </w:r>
            <w:r w:rsidRPr="00460289">
              <w:rPr>
                <w:rStyle w:val="Hyperlink"/>
                <w:noProof/>
              </w:rPr>
              <w:t>(JRFA)</w:t>
            </w:r>
            <w:r>
              <w:rPr>
                <w:noProof/>
                <w:webHidden/>
              </w:rPr>
              <w:tab/>
            </w:r>
            <w:r>
              <w:rPr>
                <w:noProof/>
                <w:webHidden/>
              </w:rPr>
              <w:fldChar w:fldCharType="begin"/>
            </w:r>
            <w:r>
              <w:rPr>
                <w:noProof/>
                <w:webHidden/>
              </w:rPr>
              <w:instrText xml:space="preserve"> PAGEREF _Toc193452959 \h </w:instrText>
            </w:r>
            <w:r>
              <w:rPr>
                <w:noProof/>
                <w:webHidden/>
              </w:rPr>
            </w:r>
            <w:r>
              <w:rPr>
                <w:noProof/>
                <w:webHidden/>
              </w:rPr>
              <w:fldChar w:fldCharType="separate"/>
            </w:r>
            <w:r w:rsidR="008720D8">
              <w:rPr>
                <w:noProof/>
                <w:webHidden/>
              </w:rPr>
              <w:t>19</w:t>
            </w:r>
            <w:r>
              <w:rPr>
                <w:noProof/>
                <w:webHidden/>
              </w:rPr>
              <w:fldChar w:fldCharType="end"/>
            </w:r>
          </w:hyperlink>
        </w:p>
        <w:p w14:paraId="23DD08C2" w14:textId="57E3593B" w:rsidR="007425DF" w:rsidRDefault="007425DF">
          <w:pPr>
            <w:pStyle w:val="TOC3"/>
            <w:rPr>
              <w:rFonts w:eastAsiaTheme="minorEastAsia"/>
              <w:noProof/>
              <w:kern w:val="2"/>
              <w:sz w:val="24"/>
              <w:szCs w:val="24"/>
              <w:lang w:val="en-AU" w:eastAsia="en-AU"/>
              <w14:ligatures w14:val="standardContextual"/>
            </w:rPr>
          </w:pPr>
          <w:hyperlink w:anchor="_Toc193452960" w:history="1">
            <w:r w:rsidRPr="00460289">
              <w:rPr>
                <w:rStyle w:val="Hyperlink"/>
                <w:noProof/>
              </w:rPr>
              <w:t>3.3.1</w:t>
            </w:r>
            <w:r>
              <w:rPr>
                <w:rFonts w:eastAsiaTheme="minorEastAsia"/>
                <w:noProof/>
                <w:kern w:val="2"/>
                <w:sz w:val="24"/>
                <w:szCs w:val="24"/>
                <w:lang w:val="en-AU" w:eastAsia="en-AU"/>
                <w14:ligatures w14:val="standardContextual"/>
              </w:rPr>
              <w:tab/>
            </w:r>
            <w:r w:rsidRPr="00460289">
              <w:rPr>
                <w:rStyle w:val="Hyperlink"/>
                <w:noProof/>
              </w:rPr>
              <w:t>JRFA Eligibility</w:t>
            </w:r>
            <w:r>
              <w:rPr>
                <w:noProof/>
                <w:webHidden/>
              </w:rPr>
              <w:tab/>
            </w:r>
            <w:r>
              <w:rPr>
                <w:noProof/>
                <w:webHidden/>
              </w:rPr>
              <w:fldChar w:fldCharType="begin"/>
            </w:r>
            <w:r>
              <w:rPr>
                <w:noProof/>
                <w:webHidden/>
              </w:rPr>
              <w:instrText xml:space="preserve"> PAGEREF _Toc193452960 \h </w:instrText>
            </w:r>
            <w:r>
              <w:rPr>
                <w:noProof/>
                <w:webHidden/>
              </w:rPr>
            </w:r>
            <w:r>
              <w:rPr>
                <w:noProof/>
                <w:webHidden/>
              </w:rPr>
              <w:fldChar w:fldCharType="separate"/>
            </w:r>
            <w:r w:rsidR="008720D8">
              <w:rPr>
                <w:noProof/>
                <w:webHidden/>
              </w:rPr>
              <w:t>19</w:t>
            </w:r>
            <w:r>
              <w:rPr>
                <w:noProof/>
                <w:webHidden/>
              </w:rPr>
              <w:fldChar w:fldCharType="end"/>
            </w:r>
          </w:hyperlink>
        </w:p>
        <w:p w14:paraId="71A5C1E1" w14:textId="6D9C6445" w:rsidR="007425DF" w:rsidRDefault="007425DF">
          <w:pPr>
            <w:pStyle w:val="TOC3"/>
            <w:rPr>
              <w:rFonts w:eastAsiaTheme="minorEastAsia"/>
              <w:noProof/>
              <w:kern w:val="2"/>
              <w:sz w:val="24"/>
              <w:szCs w:val="24"/>
              <w:lang w:val="en-AU" w:eastAsia="en-AU"/>
              <w14:ligatures w14:val="standardContextual"/>
            </w:rPr>
          </w:pPr>
          <w:hyperlink w:anchor="_Toc193452961" w:history="1">
            <w:r w:rsidRPr="00460289">
              <w:rPr>
                <w:rStyle w:val="Hyperlink"/>
                <w:noProof/>
              </w:rPr>
              <w:t>3.3.2</w:t>
            </w:r>
            <w:r>
              <w:rPr>
                <w:rFonts w:eastAsiaTheme="minorEastAsia"/>
                <w:noProof/>
                <w:kern w:val="2"/>
                <w:sz w:val="24"/>
                <w:szCs w:val="24"/>
                <w:lang w:val="en-AU" w:eastAsia="en-AU"/>
                <w14:ligatures w14:val="standardContextual"/>
              </w:rPr>
              <w:tab/>
            </w:r>
            <w:r w:rsidRPr="00460289">
              <w:rPr>
                <w:rStyle w:val="Hyperlink"/>
                <w:noProof/>
              </w:rPr>
              <w:t>JRFA Outcome</w:t>
            </w:r>
            <w:r>
              <w:rPr>
                <w:noProof/>
                <w:webHidden/>
              </w:rPr>
              <w:tab/>
            </w:r>
            <w:r>
              <w:rPr>
                <w:noProof/>
                <w:webHidden/>
              </w:rPr>
              <w:fldChar w:fldCharType="begin"/>
            </w:r>
            <w:r>
              <w:rPr>
                <w:noProof/>
                <w:webHidden/>
              </w:rPr>
              <w:instrText xml:space="preserve"> PAGEREF _Toc193452961 \h </w:instrText>
            </w:r>
            <w:r>
              <w:rPr>
                <w:noProof/>
                <w:webHidden/>
              </w:rPr>
            </w:r>
            <w:r>
              <w:rPr>
                <w:noProof/>
                <w:webHidden/>
              </w:rPr>
              <w:fldChar w:fldCharType="separate"/>
            </w:r>
            <w:r w:rsidR="008720D8">
              <w:rPr>
                <w:noProof/>
                <w:webHidden/>
              </w:rPr>
              <w:t>20</w:t>
            </w:r>
            <w:r>
              <w:rPr>
                <w:noProof/>
                <w:webHidden/>
              </w:rPr>
              <w:fldChar w:fldCharType="end"/>
            </w:r>
          </w:hyperlink>
        </w:p>
        <w:p w14:paraId="7F0BD8E9" w14:textId="077131FA" w:rsidR="007425DF" w:rsidRDefault="007425DF">
          <w:pPr>
            <w:pStyle w:val="TOC2"/>
            <w:rPr>
              <w:rFonts w:eastAsiaTheme="minorEastAsia"/>
              <w:noProof/>
              <w:kern w:val="2"/>
              <w:sz w:val="24"/>
              <w:szCs w:val="24"/>
              <w:lang w:val="en-AU" w:eastAsia="en-AU"/>
              <w14:ligatures w14:val="standardContextual"/>
            </w:rPr>
          </w:pPr>
          <w:hyperlink w:anchor="_Toc193452962" w:history="1">
            <w:r w:rsidRPr="00460289">
              <w:rPr>
                <w:rStyle w:val="Hyperlink"/>
                <w:noProof/>
              </w:rPr>
              <w:t>3.4</w:t>
            </w:r>
            <w:r>
              <w:rPr>
                <w:rFonts w:eastAsiaTheme="minorEastAsia"/>
                <w:noProof/>
                <w:kern w:val="2"/>
                <w:sz w:val="24"/>
                <w:szCs w:val="24"/>
                <w:lang w:val="en-AU" w:eastAsia="en-AU"/>
                <w14:ligatures w14:val="standardContextual"/>
              </w:rPr>
              <w:tab/>
            </w:r>
            <w:r w:rsidRPr="00460289">
              <w:rPr>
                <w:rStyle w:val="Hyperlink"/>
                <w:noProof/>
              </w:rPr>
              <w:t>Review of JRP outcome</w:t>
            </w:r>
            <w:r>
              <w:rPr>
                <w:noProof/>
                <w:webHidden/>
              </w:rPr>
              <w:tab/>
            </w:r>
            <w:r>
              <w:rPr>
                <w:noProof/>
                <w:webHidden/>
              </w:rPr>
              <w:fldChar w:fldCharType="begin"/>
            </w:r>
            <w:r>
              <w:rPr>
                <w:noProof/>
                <w:webHidden/>
              </w:rPr>
              <w:instrText xml:space="preserve"> PAGEREF _Toc193452962 \h </w:instrText>
            </w:r>
            <w:r>
              <w:rPr>
                <w:noProof/>
                <w:webHidden/>
              </w:rPr>
            </w:r>
            <w:r>
              <w:rPr>
                <w:noProof/>
                <w:webHidden/>
              </w:rPr>
              <w:fldChar w:fldCharType="separate"/>
            </w:r>
            <w:r w:rsidR="008720D8">
              <w:rPr>
                <w:noProof/>
                <w:webHidden/>
              </w:rPr>
              <w:t>20</w:t>
            </w:r>
            <w:r>
              <w:rPr>
                <w:noProof/>
                <w:webHidden/>
              </w:rPr>
              <w:fldChar w:fldCharType="end"/>
            </w:r>
          </w:hyperlink>
        </w:p>
        <w:p w14:paraId="048D4C5F" w14:textId="67B0C3BC" w:rsidR="007425DF" w:rsidRDefault="007425DF">
          <w:pPr>
            <w:pStyle w:val="TOC1"/>
            <w:rPr>
              <w:rFonts w:eastAsiaTheme="minorEastAsia"/>
              <w:noProof/>
              <w:kern w:val="2"/>
              <w:szCs w:val="24"/>
              <w:lang w:val="en-AU" w:eastAsia="en-AU"/>
              <w14:ligatures w14:val="standardContextual"/>
            </w:rPr>
          </w:pPr>
          <w:hyperlink w:anchor="_Toc193452963" w:history="1">
            <w:r w:rsidRPr="00460289">
              <w:rPr>
                <w:rStyle w:val="Hyperlink"/>
                <w:noProof/>
              </w:rPr>
              <w:t>Section 4</w:t>
            </w:r>
            <w:r>
              <w:rPr>
                <w:rFonts w:eastAsiaTheme="minorEastAsia"/>
                <w:noProof/>
                <w:kern w:val="2"/>
                <w:szCs w:val="24"/>
                <w:lang w:val="en-AU" w:eastAsia="en-AU"/>
                <w14:ligatures w14:val="standardContextual"/>
              </w:rPr>
              <w:tab/>
            </w:r>
            <w:r w:rsidRPr="00460289">
              <w:rPr>
                <w:rStyle w:val="Hyperlink"/>
                <w:noProof/>
              </w:rPr>
              <w:t>Program administration</w:t>
            </w:r>
            <w:r>
              <w:rPr>
                <w:noProof/>
                <w:webHidden/>
              </w:rPr>
              <w:tab/>
            </w:r>
            <w:r>
              <w:rPr>
                <w:noProof/>
                <w:webHidden/>
              </w:rPr>
              <w:fldChar w:fldCharType="begin"/>
            </w:r>
            <w:r>
              <w:rPr>
                <w:noProof/>
                <w:webHidden/>
              </w:rPr>
              <w:instrText xml:space="preserve"> PAGEREF _Toc193452963 \h </w:instrText>
            </w:r>
            <w:r>
              <w:rPr>
                <w:noProof/>
                <w:webHidden/>
              </w:rPr>
            </w:r>
            <w:r>
              <w:rPr>
                <w:noProof/>
                <w:webHidden/>
              </w:rPr>
              <w:fldChar w:fldCharType="separate"/>
            </w:r>
            <w:r w:rsidR="008720D8">
              <w:rPr>
                <w:noProof/>
                <w:webHidden/>
              </w:rPr>
              <w:t>21</w:t>
            </w:r>
            <w:r>
              <w:rPr>
                <w:noProof/>
                <w:webHidden/>
              </w:rPr>
              <w:fldChar w:fldCharType="end"/>
            </w:r>
          </w:hyperlink>
        </w:p>
        <w:p w14:paraId="3BB79761" w14:textId="79E1D3C0" w:rsidR="007425DF" w:rsidRDefault="007425DF">
          <w:pPr>
            <w:pStyle w:val="TOC2"/>
            <w:rPr>
              <w:rFonts w:eastAsiaTheme="minorEastAsia"/>
              <w:noProof/>
              <w:kern w:val="2"/>
              <w:sz w:val="24"/>
              <w:szCs w:val="24"/>
              <w:lang w:val="en-AU" w:eastAsia="en-AU"/>
              <w14:ligatures w14:val="standardContextual"/>
            </w:rPr>
          </w:pPr>
          <w:hyperlink w:anchor="_Toc193452964" w:history="1">
            <w:r w:rsidRPr="00460289">
              <w:rPr>
                <w:rStyle w:val="Hyperlink"/>
                <w:noProof/>
              </w:rPr>
              <w:t>4.1</w:t>
            </w:r>
            <w:r>
              <w:rPr>
                <w:rFonts w:eastAsiaTheme="minorEastAsia"/>
                <w:noProof/>
                <w:kern w:val="2"/>
                <w:sz w:val="24"/>
                <w:szCs w:val="24"/>
                <w:lang w:val="en-AU" w:eastAsia="en-AU"/>
                <w14:ligatures w14:val="standardContextual"/>
              </w:rPr>
              <w:tab/>
            </w:r>
            <w:r w:rsidRPr="00460289">
              <w:rPr>
                <w:rStyle w:val="Hyperlink"/>
                <w:noProof/>
              </w:rPr>
              <w:t>Roles</w:t>
            </w:r>
            <w:r w:rsidRPr="00460289">
              <w:rPr>
                <w:rStyle w:val="Hyperlink"/>
                <w:noProof/>
                <w:spacing w:val="-6"/>
              </w:rPr>
              <w:t xml:space="preserve"> </w:t>
            </w:r>
            <w:r w:rsidRPr="00460289">
              <w:rPr>
                <w:rStyle w:val="Hyperlink"/>
                <w:noProof/>
              </w:rPr>
              <w:t>and</w:t>
            </w:r>
            <w:r w:rsidRPr="00460289">
              <w:rPr>
                <w:rStyle w:val="Hyperlink"/>
                <w:noProof/>
                <w:spacing w:val="-3"/>
              </w:rPr>
              <w:t xml:space="preserve"> </w:t>
            </w:r>
            <w:r w:rsidRPr="00460289">
              <w:rPr>
                <w:rStyle w:val="Hyperlink"/>
                <w:noProof/>
              </w:rPr>
              <w:t>responsi</w:t>
            </w:r>
            <w:r w:rsidRPr="00460289">
              <w:rPr>
                <w:rStyle w:val="Hyperlink"/>
                <w:noProof/>
                <w:spacing w:val="2"/>
              </w:rPr>
              <w:t>b</w:t>
            </w:r>
            <w:r w:rsidRPr="00460289">
              <w:rPr>
                <w:rStyle w:val="Hyperlink"/>
                <w:noProof/>
              </w:rPr>
              <w:t>ilities</w:t>
            </w:r>
            <w:r>
              <w:rPr>
                <w:noProof/>
                <w:webHidden/>
              </w:rPr>
              <w:tab/>
            </w:r>
            <w:r>
              <w:rPr>
                <w:noProof/>
                <w:webHidden/>
              </w:rPr>
              <w:fldChar w:fldCharType="begin"/>
            </w:r>
            <w:r>
              <w:rPr>
                <w:noProof/>
                <w:webHidden/>
              </w:rPr>
              <w:instrText xml:space="preserve"> PAGEREF _Toc193452964 \h </w:instrText>
            </w:r>
            <w:r>
              <w:rPr>
                <w:noProof/>
                <w:webHidden/>
              </w:rPr>
            </w:r>
            <w:r>
              <w:rPr>
                <w:noProof/>
                <w:webHidden/>
              </w:rPr>
              <w:fldChar w:fldCharType="separate"/>
            </w:r>
            <w:r w:rsidR="008720D8">
              <w:rPr>
                <w:noProof/>
                <w:webHidden/>
              </w:rPr>
              <w:t>21</w:t>
            </w:r>
            <w:r>
              <w:rPr>
                <w:noProof/>
                <w:webHidden/>
              </w:rPr>
              <w:fldChar w:fldCharType="end"/>
            </w:r>
          </w:hyperlink>
        </w:p>
        <w:p w14:paraId="0D3726EE" w14:textId="0322275F" w:rsidR="007425DF" w:rsidRDefault="007425DF">
          <w:pPr>
            <w:pStyle w:val="TOC3"/>
            <w:rPr>
              <w:rFonts w:eastAsiaTheme="minorEastAsia"/>
              <w:noProof/>
              <w:kern w:val="2"/>
              <w:sz w:val="24"/>
              <w:szCs w:val="24"/>
              <w:lang w:val="en-AU" w:eastAsia="en-AU"/>
              <w14:ligatures w14:val="standardContextual"/>
            </w:rPr>
          </w:pPr>
          <w:hyperlink w:anchor="_Toc193452965" w:history="1">
            <w:r w:rsidRPr="00460289">
              <w:rPr>
                <w:rStyle w:val="Hyperlink"/>
                <w:noProof/>
              </w:rPr>
              <w:t>4.1.1</w:t>
            </w:r>
            <w:r>
              <w:rPr>
                <w:rFonts w:eastAsiaTheme="minorEastAsia"/>
                <w:noProof/>
                <w:kern w:val="2"/>
                <w:sz w:val="24"/>
                <w:szCs w:val="24"/>
                <w:lang w:val="en-AU" w:eastAsia="en-AU"/>
                <w14:ligatures w14:val="standardContextual"/>
              </w:rPr>
              <w:tab/>
            </w:r>
            <w:r w:rsidRPr="00460289">
              <w:rPr>
                <w:rStyle w:val="Hyperlink"/>
                <w:noProof/>
              </w:rPr>
              <w:t>Participants</w:t>
            </w:r>
            <w:r>
              <w:rPr>
                <w:noProof/>
                <w:webHidden/>
              </w:rPr>
              <w:tab/>
            </w:r>
            <w:r>
              <w:rPr>
                <w:noProof/>
                <w:webHidden/>
              </w:rPr>
              <w:fldChar w:fldCharType="begin"/>
            </w:r>
            <w:r>
              <w:rPr>
                <w:noProof/>
                <w:webHidden/>
              </w:rPr>
              <w:instrText xml:space="preserve"> PAGEREF _Toc193452965 \h </w:instrText>
            </w:r>
            <w:r>
              <w:rPr>
                <w:noProof/>
                <w:webHidden/>
              </w:rPr>
            </w:r>
            <w:r>
              <w:rPr>
                <w:noProof/>
                <w:webHidden/>
              </w:rPr>
              <w:fldChar w:fldCharType="separate"/>
            </w:r>
            <w:r w:rsidR="008720D8">
              <w:rPr>
                <w:noProof/>
                <w:webHidden/>
              </w:rPr>
              <w:t>21</w:t>
            </w:r>
            <w:r>
              <w:rPr>
                <w:noProof/>
                <w:webHidden/>
              </w:rPr>
              <w:fldChar w:fldCharType="end"/>
            </w:r>
          </w:hyperlink>
        </w:p>
        <w:p w14:paraId="17DD1EE7" w14:textId="384AD682" w:rsidR="007425DF" w:rsidRDefault="007425DF">
          <w:pPr>
            <w:pStyle w:val="TOC3"/>
            <w:rPr>
              <w:rFonts w:eastAsiaTheme="minorEastAsia"/>
              <w:noProof/>
              <w:kern w:val="2"/>
              <w:sz w:val="24"/>
              <w:szCs w:val="24"/>
              <w:lang w:val="en-AU" w:eastAsia="en-AU"/>
              <w14:ligatures w14:val="standardContextual"/>
            </w:rPr>
          </w:pPr>
          <w:hyperlink w:anchor="_Toc193452966" w:history="1">
            <w:r w:rsidRPr="00460289">
              <w:rPr>
                <w:rStyle w:val="Hyperlink"/>
                <w:noProof/>
              </w:rPr>
              <w:t>4.1.2</w:t>
            </w:r>
            <w:r>
              <w:rPr>
                <w:rFonts w:eastAsiaTheme="minorEastAsia"/>
                <w:noProof/>
                <w:kern w:val="2"/>
                <w:sz w:val="24"/>
                <w:szCs w:val="24"/>
                <w:lang w:val="en-AU" w:eastAsia="en-AU"/>
                <w14:ligatures w14:val="standardContextual"/>
              </w:rPr>
              <w:tab/>
            </w:r>
            <w:r w:rsidRPr="00460289">
              <w:rPr>
                <w:rStyle w:val="Hyperlink"/>
                <w:noProof/>
                <w:bdr w:val="none" w:sz="0" w:space="0" w:color="auto" w:frame="1"/>
              </w:rPr>
              <w:t>Employers and supervisors</w:t>
            </w:r>
            <w:r>
              <w:rPr>
                <w:noProof/>
                <w:webHidden/>
              </w:rPr>
              <w:tab/>
            </w:r>
            <w:r>
              <w:rPr>
                <w:noProof/>
                <w:webHidden/>
              </w:rPr>
              <w:fldChar w:fldCharType="begin"/>
            </w:r>
            <w:r>
              <w:rPr>
                <w:noProof/>
                <w:webHidden/>
              </w:rPr>
              <w:instrText xml:space="preserve"> PAGEREF _Toc193452966 \h </w:instrText>
            </w:r>
            <w:r>
              <w:rPr>
                <w:noProof/>
                <w:webHidden/>
              </w:rPr>
            </w:r>
            <w:r>
              <w:rPr>
                <w:noProof/>
                <w:webHidden/>
              </w:rPr>
              <w:fldChar w:fldCharType="separate"/>
            </w:r>
            <w:r w:rsidR="008720D8">
              <w:rPr>
                <w:noProof/>
                <w:webHidden/>
              </w:rPr>
              <w:t>21</w:t>
            </w:r>
            <w:r>
              <w:rPr>
                <w:noProof/>
                <w:webHidden/>
              </w:rPr>
              <w:fldChar w:fldCharType="end"/>
            </w:r>
          </w:hyperlink>
        </w:p>
        <w:p w14:paraId="18F73E5D" w14:textId="5F2C44D9" w:rsidR="007425DF" w:rsidRDefault="007425DF">
          <w:pPr>
            <w:pStyle w:val="TOC3"/>
            <w:rPr>
              <w:rFonts w:eastAsiaTheme="minorEastAsia"/>
              <w:noProof/>
              <w:kern w:val="2"/>
              <w:sz w:val="24"/>
              <w:szCs w:val="24"/>
              <w:lang w:val="en-AU" w:eastAsia="en-AU"/>
              <w14:ligatures w14:val="standardContextual"/>
            </w:rPr>
          </w:pPr>
          <w:hyperlink w:anchor="_Toc193452967" w:history="1">
            <w:r w:rsidRPr="00460289">
              <w:rPr>
                <w:rStyle w:val="Hyperlink"/>
                <w:noProof/>
              </w:rPr>
              <w:t>4.1.3</w:t>
            </w:r>
            <w:r>
              <w:rPr>
                <w:rFonts w:eastAsiaTheme="minorEastAsia"/>
                <w:noProof/>
                <w:kern w:val="2"/>
                <w:sz w:val="24"/>
                <w:szCs w:val="24"/>
                <w:lang w:val="en-AU" w:eastAsia="en-AU"/>
                <w14:ligatures w14:val="standardContextual"/>
              </w:rPr>
              <w:tab/>
            </w:r>
            <w:r w:rsidRPr="00460289">
              <w:rPr>
                <w:rStyle w:val="Hyperlink"/>
                <w:noProof/>
              </w:rPr>
              <w:t>Job Ready Program staff</w:t>
            </w:r>
            <w:r>
              <w:rPr>
                <w:noProof/>
                <w:webHidden/>
              </w:rPr>
              <w:tab/>
            </w:r>
            <w:r>
              <w:rPr>
                <w:noProof/>
                <w:webHidden/>
              </w:rPr>
              <w:fldChar w:fldCharType="begin"/>
            </w:r>
            <w:r>
              <w:rPr>
                <w:noProof/>
                <w:webHidden/>
              </w:rPr>
              <w:instrText xml:space="preserve"> PAGEREF _Toc193452967 \h </w:instrText>
            </w:r>
            <w:r>
              <w:rPr>
                <w:noProof/>
                <w:webHidden/>
              </w:rPr>
            </w:r>
            <w:r>
              <w:rPr>
                <w:noProof/>
                <w:webHidden/>
              </w:rPr>
              <w:fldChar w:fldCharType="separate"/>
            </w:r>
            <w:r w:rsidR="008720D8">
              <w:rPr>
                <w:noProof/>
                <w:webHidden/>
              </w:rPr>
              <w:t>21</w:t>
            </w:r>
            <w:r>
              <w:rPr>
                <w:noProof/>
                <w:webHidden/>
              </w:rPr>
              <w:fldChar w:fldCharType="end"/>
            </w:r>
          </w:hyperlink>
        </w:p>
        <w:p w14:paraId="60204356" w14:textId="5A79E2EE" w:rsidR="007425DF" w:rsidRDefault="007425DF">
          <w:pPr>
            <w:pStyle w:val="TOC3"/>
            <w:rPr>
              <w:rFonts w:eastAsiaTheme="minorEastAsia"/>
              <w:noProof/>
              <w:kern w:val="2"/>
              <w:sz w:val="24"/>
              <w:szCs w:val="24"/>
              <w:lang w:val="en-AU" w:eastAsia="en-AU"/>
              <w14:ligatures w14:val="standardContextual"/>
            </w:rPr>
          </w:pPr>
          <w:hyperlink w:anchor="_Toc193452968" w:history="1">
            <w:r w:rsidRPr="00460289">
              <w:rPr>
                <w:rStyle w:val="Hyperlink"/>
                <w:noProof/>
              </w:rPr>
              <w:t>4.1.4</w:t>
            </w:r>
            <w:r>
              <w:rPr>
                <w:rFonts w:eastAsiaTheme="minorEastAsia"/>
                <w:noProof/>
                <w:kern w:val="2"/>
                <w:sz w:val="24"/>
                <w:szCs w:val="24"/>
                <w:lang w:val="en-AU" w:eastAsia="en-AU"/>
                <w14:ligatures w14:val="standardContextual"/>
              </w:rPr>
              <w:tab/>
            </w:r>
            <w:r w:rsidRPr="00460289">
              <w:rPr>
                <w:rStyle w:val="Hyperlink"/>
                <w:noProof/>
              </w:rPr>
              <w:t>TRA‐approved Registered Training Organisation (RTO)</w:t>
            </w:r>
            <w:r>
              <w:rPr>
                <w:noProof/>
                <w:webHidden/>
              </w:rPr>
              <w:tab/>
            </w:r>
            <w:r>
              <w:rPr>
                <w:noProof/>
                <w:webHidden/>
              </w:rPr>
              <w:fldChar w:fldCharType="begin"/>
            </w:r>
            <w:r>
              <w:rPr>
                <w:noProof/>
                <w:webHidden/>
              </w:rPr>
              <w:instrText xml:space="preserve"> PAGEREF _Toc193452968 \h </w:instrText>
            </w:r>
            <w:r>
              <w:rPr>
                <w:noProof/>
                <w:webHidden/>
              </w:rPr>
            </w:r>
            <w:r>
              <w:rPr>
                <w:noProof/>
                <w:webHidden/>
              </w:rPr>
              <w:fldChar w:fldCharType="separate"/>
            </w:r>
            <w:r w:rsidR="008720D8">
              <w:rPr>
                <w:noProof/>
                <w:webHidden/>
              </w:rPr>
              <w:t>22</w:t>
            </w:r>
            <w:r>
              <w:rPr>
                <w:noProof/>
                <w:webHidden/>
              </w:rPr>
              <w:fldChar w:fldCharType="end"/>
            </w:r>
          </w:hyperlink>
        </w:p>
        <w:p w14:paraId="50C41401" w14:textId="568017BE" w:rsidR="007425DF" w:rsidRDefault="007425DF">
          <w:pPr>
            <w:pStyle w:val="TOC3"/>
            <w:rPr>
              <w:rFonts w:eastAsiaTheme="minorEastAsia"/>
              <w:noProof/>
              <w:kern w:val="2"/>
              <w:sz w:val="24"/>
              <w:szCs w:val="24"/>
              <w:lang w:val="en-AU" w:eastAsia="en-AU"/>
              <w14:ligatures w14:val="standardContextual"/>
            </w:rPr>
          </w:pPr>
          <w:hyperlink w:anchor="_Toc193452969" w:history="1">
            <w:r w:rsidRPr="00460289">
              <w:rPr>
                <w:rStyle w:val="Hyperlink"/>
                <w:noProof/>
              </w:rPr>
              <w:t>4.1.5</w:t>
            </w:r>
            <w:r>
              <w:rPr>
                <w:rFonts w:eastAsiaTheme="minorEastAsia"/>
                <w:noProof/>
                <w:kern w:val="2"/>
                <w:sz w:val="24"/>
                <w:szCs w:val="24"/>
                <w:lang w:val="en-AU" w:eastAsia="en-AU"/>
                <w14:ligatures w14:val="standardContextual"/>
              </w:rPr>
              <w:tab/>
            </w:r>
            <w:r w:rsidRPr="00460289">
              <w:rPr>
                <w:rStyle w:val="Hyperlink"/>
                <w:noProof/>
              </w:rPr>
              <w:t>Trades Recognition Australia</w:t>
            </w:r>
            <w:r>
              <w:rPr>
                <w:noProof/>
                <w:webHidden/>
              </w:rPr>
              <w:tab/>
            </w:r>
            <w:r>
              <w:rPr>
                <w:noProof/>
                <w:webHidden/>
              </w:rPr>
              <w:fldChar w:fldCharType="begin"/>
            </w:r>
            <w:r>
              <w:rPr>
                <w:noProof/>
                <w:webHidden/>
              </w:rPr>
              <w:instrText xml:space="preserve"> PAGEREF _Toc193452969 \h </w:instrText>
            </w:r>
            <w:r>
              <w:rPr>
                <w:noProof/>
                <w:webHidden/>
              </w:rPr>
            </w:r>
            <w:r>
              <w:rPr>
                <w:noProof/>
                <w:webHidden/>
              </w:rPr>
              <w:fldChar w:fldCharType="separate"/>
            </w:r>
            <w:r w:rsidR="008720D8">
              <w:rPr>
                <w:noProof/>
                <w:webHidden/>
              </w:rPr>
              <w:t>22</w:t>
            </w:r>
            <w:r>
              <w:rPr>
                <w:noProof/>
                <w:webHidden/>
              </w:rPr>
              <w:fldChar w:fldCharType="end"/>
            </w:r>
          </w:hyperlink>
        </w:p>
        <w:p w14:paraId="0D405B6F" w14:textId="40F7FCCD" w:rsidR="007425DF" w:rsidRDefault="007425DF">
          <w:pPr>
            <w:pStyle w:val="TOC2"/>
            <w:rPr>
              <w:rFonts w:eastAsiaTheme="minorEastAsia"/>
              <w:noProof/>
              <w:kern w:val="2"/>
              <w:sz w:val="24"/>
              <w:szCs w:val="24"/>
              <w:lang w:val="en-AU" w:eastAsia="en-AU"/>
              <w14:ligatures w14:val="standardContextual"/>
            </w:rPr>
          </w:pPr>
          <w:hyperlink w:anchor="_Toc193452970" w:history="1">
            <w:r w:rsidRPr="00460289">
              <w:rPr>
                <w:rStyle w:val="Hyperlink"/>
                <w:noProof/>
              </w:rPr>
              <w:t>4.2</w:t>
            </w:r>
            <w:r>
              <w:rPr>
                <w:rFonts w:eastAsiaTheme="minorEastAsia"/>
                <w:noProof/>
                <w:kern w:val="2"/>
                <w:sz w:val="24"/>
                <w:szCs w:val="24"/>
                <w:lang w:val="en-AU" w:eastAsia="en-AU"/>
                <w14:ligatures w14:val="standardContextual"/>
              </w:rPr>
              <w:tab/>
            </w:r>
            <w:r w:rsidRPr="00460289">
              <w:rPr>
                <w:rStyle w:val="Hyperlink"/>
                <w:noProof/>
              </w:rPr>
              <w:t>Use</w:t>
            </w:r>
            <w:r w:rsidRPr="00460289">
              <w:rPr>
                <w:rStyle w:val="Hyperlink"/>
                <w:noProof/>
                <w:spacing w:val="-4"/>
              </w:rPr>
              <w:t xml:space="preserve"> </w:t>
            </w:r>
            <w:r w:rsidRPr="00460289">
              <w:rPr>
                <w:rStyle w:val="Hyperlink"/>
                <w:noProof/>
              </w:rPr>
              <w:t>of</w:t>
            </w:r>
            <w:r w:rsidRPr="00460289">
              <w:rPr>
                <w:rStyle w:val="Hyperlink"/>
                <w:noProof/>
                <w:spacing w:val="-1"/>
              </w:rPr>
              <w:t xml:space="preserve"> </w:t>
            </w:r>
            <w:r w:rsidRPr="00460289">
              <w:rPr>
                <w:rStyle w:val="Hyperlink"/>
                <w:noProof/>
              </w:rPr>
              <w:t>agents</w:t>
            </w:r>
            <w:r w:rsidRPr="00460289">
              <w:rPr>
                <w:rStyle w:val="Hyperlink"/>
                <w:noProof/>
                <w:spacing w:val="-8"/>
              </w:rPr>
              <w:t xml:space="preserve"> </w:t>
            </w:r>
            <w:r w:rsidRPr="00460289">
              <w:rPr>
                <w:rStyle w:val="Hyperlink"/>
                <w:noProof/>
              </w:rPr>
              <w:t>or</w:t>
            </w:r>
            <w:r w:rsidRPr="00460289">
              <w:rPr>
                <w:rStyle w:val="Hyperlink"/>
                <w:noProof/>
                <w:spacing w:val="-3"/>
              </w:rPr>
              <w:t xml:space="preserve"> </w:t>
            </w:r>
            <w:r w:rsidRPr="00460289">
              <w:rPr>
                <w:rStyle w:val="Hyperlink"/>
                <w:noProof/>
              </w:rPr>
              <w:t>authorised</w:t>
            </w:r>
            <w:r w:rsidRPr="00460289">
              <w:rPr>
                <w:rStyle w:val="Hyperlink"/>
                <w:noProof/>
                <w:spacing w:val="-13"/>
              </w:rPr>
              <w:t xml:space="preserve"> </w:t>
            </w:r>
            <w:r w:rsidRPr="00460289">
              <w:rPr>
                <w:rStyle w:val="Hyperlink"/>
                <w:noProof/>
              </w:rPr>
              <w:t>representatives</w:t>
            </w:r>
            <w:r>
              <w:rPr>
                <w:noProof/>
                <w:webHidden/>
              </w:rPr>
              <w:tab/>
            </w:r>
            <w:r>
              <w:rPr>
                <w:noProof/>
                <w:webHidden/>
              </w:rPr>
              <w:fldChar w:fldCharType="begin"/>
            </w:r>
            <w:r>
              <w:rPr>
                <w:noProof/>
                <w:webHidden/>
              </w:rPr>
              <w:instrText xml:space="preserve"> PAGEREF _Toc193452970 \h </w:instrText>
            </w:r>
            <w:r>
              <w:rPr>
                <w:noProof/>
                <w:webHidden/>
              </w:rPr>
            </w:r>
            <w:r>
              <w:rPr>
                <w:noProof/>
                <w:webHidden/>
              </w:rPr>
              <w:fldChar w:fldCharType="separate"/>
            </w:r>
            <w:r w:rsidR="008720D8">
              <w:rPr>
                <w:noProof/>
                <w:webHidden/>
              </w:rPr>
              <w:t>22</w:t>
            </w:r>
            <w:r>
              <w:rPr>
                <w:noProof/>
                <w:webHidden/>
              </w:rPr>
              <w:fldChar w:fldCharType="end"/>
            </w:r>
          </w:hyperlink>
        </w:p>
        <w:p w14:paraId="79006878" w14:textId="0CB8BBFB" w:rsidR="007425DF" w:rsidRDefault="007425DF">
          <w:pPr>
            <w:pStyle w:val="TOC2"/>
            <w:rPr>
              <w:rFonts w:eastAsiaTheme="minorEastAsia"/>
              <w:noProof/>
              <w:kern w:val="2"/>
              <w:sz w:val="24"/>
              <w:szCs w:val="24"/>
              <w:lang w:val="en-AU" w:eastAsia="en-AU"/>
              <w14:ligatures w14:val="standardContextual"/>
            </w:rPr>
          </w:pPr>
          <w:hyperlink w:anchor="_Toc193452971" w:history="1">
            <w:r w:rsidRPr="00460289">
              <w:rPr>
                <w:rStyle w:val="Hyperlink"/>
                <w:noProof/>
              </w:rPr>
              <w:t>4.3</w:t>
            </w:r>
            <w:r>
              <w:rPr>
                <w:rFonts w:eastAsiaTheme="minorEastAsia"/>
                <w:noProof/>
                <w:kern w:val="2"/>
                <w:sz w:val="24"/>
                <w:szCs w:val="24"/>
                <w:lang w:val="en-AU" w:eastAsia="en-AU"/>
                <w14:ligatures w14:val="standardContextual"/>
              </w:rPr>
              <w:tab/>
            </w:r>
            <w:r w:rsidRPr="00460289">
              <w:rPr>
                <w:rStyle w:val="Hyperlink"/>
                <w:noProof/>
              </w:rPr>
              <w:t>Privacy</w:t>
            </w:r>
            <w:r>
              <w:rPr>
                <w:noProof/>
                <w:webHidden/>
              </w:rPr>
              <w:tab/>
            </w:r>
            <w:r>
              <w:rPr>
                <w:noProof/>
                <w:webHidden/>
              </w:rPr>
              <w:fldChar w:fldCharType="begin"/>
            </w:r>
            <w:r>
              <w:rPr>
                <w:noProof/>
                <w:webHidden/>
              </w:rPr>
              <w:instrText xml:space="preserve"> PAGEREF _Toc193452971 \h </w:instrText>
            </w:r>
            <w:r>
              <w:rPr>
                <w:noProof/>
                <w:webHidden/>
              </w:rPr>
            </w:r>
            <w:r>
              <w:rPr>
                <w:noProof/>
                <w:webHidden/>
              </w:rPr>
              <w:fldChar w:fldCharType="separate"/>
            </w:r>
            <w:r w:rsidR="008720D8">
              <w:rPr>
                <w:noProof/>
                <w:webHidden/>
              </w:rPr>
              <w:t>23</w:t>
            </w:r>
            <w:r>
              <w:rPr>
                <w:noProof/>
                <w:webHidden/>
              </w:rPr>
              <w:fldChar w:fldCharType="end"/>
            </w:r>
          </w:hyperlink>
        </w:p>
        <w:p w14:paraId="1FB4B7CF" w14:textId="586CC7CE" w:rsidR="007425DF" w:rsidRDefault="007425DF">
          <w:pPr>
            <w:pStyle w:val="TOC3"/>
            <w:rPr>
              <w:rFonts w:eastAsiaTheme="minorEastAsia"/>
              <w:noProof/>
              <w:kern w:val="2"/>
              <w:sz w:val="24"/>
              <w:szCs w:val="24"/>
              <w:lang w:val="en-AU" w:eastAsia="en-AU"/>
              <w14:ligatures w14:val="standardContextual"/>
            </w:rPr>
          </w:pPr>
          <w:hyperlink w:anchor="_Toc193452972" w:history="1">
            <w:r w:rsidRPr="00460289">
              <w:rPr>
                <w:rStyle w:val="Hyperlink"/>
                <w:noProof/>
              </w:rPr>
              <w:t>4.3.1</w:t>
            </w:r>
            <w:r>
              <w:rPr>
                <w:rFonts w:eastAsiaTheme="minorEastAsia"/>
                <w:noProof/>
                <w:kern w:val="2"/>
                <w:sz w:val="24"/>
                <w:szCs w:val="24"/>
                <w:lang w:val="en-AU" w:eastAsia="en-AU"/>
                <w14:ligatures w14:val="standardContextual"/>
              </w:rPr>
              <w:tab/>
            </w:r>
            <w:r w:rsidRPr="00460289">
              <w:rPr>
                <w:rStyle w:val="Hyperlink"/>
                <w:noProof/>
              </w:rPr>
              <w:t>Privacy information</w:t>
            </w:r>
            <w:r>
              <w:rPr>
                <w:noProof/>
                <w:webHidden/>
              </w:rPr>
              <w:tab/>
            </w:r>
            <w:r>
              <w:rPr>
                <w:noProof/>
                <w:webHidden/>
              </w:rPr>
              <w:fldChar w:fldCharType="begin"/>
            </w:r>
            <w:r>
              <w:rPr>
                <w:noProof/>
                <w:webHidden/>
              </w:rPr>
              <w:instrText xml:space="preserve"> PAGEREF _Toc193452972 \h </w:instrText>
            </w:r>
            <w:r>
              <w:rPr>
                <w:noProof/>
                <w:webHidden/>
              </w:rPr>
            </w:r>
            <w:r>
              <w:rPr>
                <w:noProof/>
                <w:webHidden/>
              </w:rPr>
              <w:fldChar w:fldCharType="separate"/>
            </w:r>
            <w:r w:rsidR="008720D8">
              <w:rPr>
                <w:noProof/>
                <w:webHidden/>
              </w:rPr>
              <w:t>23</w:t>
            </w:r>
            <w:r>
              <w:rPr>
                <w:noProof/>
                <w:webHidden/>
              </w:rPr>
              <w:fldChar w:fldCharType="end"/>
            </w:r>
          </w:hyperlink>
        </w:p>
        <w:p w14:paraId="72FC4F8C" w14:textId="311E224F" w:rsidR="007425DF" w:rsidRDefault="007425DF">
          <w:pPr>
            <w:pStyle w:val="TOC3"/>
            <w:rPr>
              <w:rFonts w:eastAsiaTheme="minorEastAsia"/>
              <w:noProof/>
              <w:kern w:val="2"/>
              <w:sz w:val="24"/>
              <w:szCs w:val="24"/>
              <w:lang w:val="en-AU" w:eastAsia="en-AU"/>
              <w14:ligatures w14:val="standardContextual"/>
            </w:rPr>
          </w:pPr>
          <w:hyperlink w:anchor="_Toc193452973" w:history="1">
            <w:r w:rsidRPr="00460289">
              <w:rPr>
                <w:rStyle w:val="Hyperlink"/>
                <w:noProof/>
              </w:rPr>
              <w:t>4.3.2</w:t>
            </w:r>
            <w:r>
              <w:rPr>
                <w:rFonts w:eastAsiaTheme="minorEastAsia"/>
                <w:noProof/>
                <w:kern w:val="2"/>
                <w:sz w:val="24"/>
                <w:szCs w:val="24"/>
                <w:lang w:val="en-AU" w:eastAsia="en-AU"/>
                <w14:ligatures w14:val="standardContextual"/>
              </w:rPr>
              <w:tab/>
            </w:r>
            <w:r w:rsidRPr="00460289">
              <w:rPr>
                <w:rStyle w:val="Hyperlink"/>
                <w:noProof/>
              </w:rPr>
              <w:t>Collection</w:t>
            </w:r>
            <w:r>
              <w:rPr>
                <w:noProof/>
                <w:webHidden/>
              </w:rPr>
              <w:tab/>
            </w:r>
            <w:r>
              <w:rPr>
                <w:noProof/>
                <w:webHidden/>
              </w:rPr>
              <w:fldChar w:fldCharType="begin"/>
            </w:r>
            <w:r>
              <w:rPr>
                <w:noProof/>
                <w:webHidden/>
              </w:rPr>
              <w:instrText xml:space="preserve"> PAGEREF _Toc193452973 \h </w:instrText>
            </w:r>
            <w:r>
              <w:rPr>
                <w:noProof/>
                <w:webHidden/>
              </w:rPr>
            </w:r>
            <w:r>
              <w:rPr>
                <w:noProof/>
                <w:webHidden/>
              </w:rPr>
              <w:fldChar w:fldCharType="separate"/>
            </w:r>
            <w:r w:rsidR="008720D8">
              <w:rPr>
                <w:noProof/>
                <w:webHidden/>
              </w:rPr>
              <w:t>23</w:t>
            </w:r>
            <w:r>
              <w:rPr>
                <w:noProof/>
                <w:webHidden/>
              </w:rPr>
              <w:fldChar w:fldCharType="end"/>
            </w:r>
          </w:hyperlink>
        </w:p>
        <w:p w14:paraId="54849569" w14:textId="47D18646" w:rsidR="007425DF" w:rsidRDefault="007425DF">
          <w:pPr>
            <w:pStyle w:val="TOC3"/>
            <w:rPr>
              <w:rFonts w:eastAsiaTheme="minorEastAsia"/>
              <w:noProof/>
              <w:kern w:val="2"/>
              <w:sz w:val="24"/>
              <w:szCs w:val="24"/>
              <w:lang w:val="en-AU" w:eastAsia="en-AU"/>
              <w14:ligatures w14:val="standardContextual"/>
            </w:rPr>
          </w:pPr>
          <w:hyperlink w:anchor="_Toc193452974" w:history="1">
            <w:r w:rsidRPr="00460289">
              <w:rPr>
                <w:rStyle w:val="Hyperlink"/>
                <w:noProof/>
              </w:rPr>
              <w:t>4.3.3</w:t>
            </w:r>
            <w:r>
              <w:rPr>
                <w:rFonts w:eastAsiaTheme="minorEastAsia"/>
                <w:noProof/>
                <w:kern w:val="2"/>
                <w:sz w:val="24"/>
                <w:szCs w:val="24"/>
                <w:lang w:val="en-AU" w:eastAsia="en-AU"/>
                <w14:ligatures w14:val="standardContextual"/>
              </w:rPr>
              <w:tab/>
            </w:r>
            <w:r w:rsidRPr="00460289">
              <w:rPr>
                <w:rStyle w:val="Hyperlink"/>
                <w:noProof/>
              </w:rPr>
              <w:t>Disclosure</w:t>
            </w:r>
            <w:r>
              <w:rPr>
                <w:noProof/>
                <w:webHidden/>
              </w:rPr>
              <w:tab/>
            </w:r>
            <w:r>
              <w:rPr>
                <w:noProof/>
                <w:webHidden/>
              </w:rPr>
              <w:fldChar w:fldCharType="begin"/>
            </w:r>
            <w:r>
              <w:rPr>
                <w:noProof/>
                <w:webHidden/>
              </w:rPr>
              <w:instrText xml:space="preserve"> PAGEREF _Toc193452974 \h </w:instrText>
            </w:r>
            <w:r>
              <w:rPr>
                <w:noProof/>
                <w:webHidden/>
              </w:rPr>
            </w:r>
            <w:r>
              <w:rPr>
                <w:noProof/>
                <w:webHidden/>
              </w:rPr>
              <w:fldChar w:fldCharType="separate"/>
            </w:r>
            <w:r w:rsidR="008720D8">
              <w:rPr>
                <w:noProof/>
                <w:webHidden/>
              </w:rPr>
              <w:t>24</w:t>
            </w:r>
            <w:r>
              <w:rPr>
                <w:noProof/>
                <w:webHidden/>
              </w:rPr>
              <w:fldChar w:fldCharType="end"/>
            </w:r>
          </w:hyperlink>
        </w:p>
        <w:p w14:paraId="7D64B82E" w14:textId="7889E71D" w:rsidR="007425DF" w:rsidRDefault="007425DF">
          <w:pPr>
            <w:pStyle w:val="TOC3"/>
            <w:rPr>
              <w:rFonts w:eastAsiaTheme="minorEastAsia"/>
              <w:noProof/>
              <w:kern w:val="2"/>
              <w:sz w:val="24"/>
              <w:szCs w:val="24"/>
              <w:lang w:val="en-AU" w:eastAsia="en-AU"/>
              <w14:ligatures w14:val="standardContextual"/>
            </w:rPr>
          </w:pPr>
          <w:hyperlink w:anchor="_Toc193452975" w:history="1">
            <w:r w:rsidRPr="00460289">
              <w:rPr>
                <w:rStyle w:val="Hyperlink"/>
                <w:noProof/>
              </w:rPr>
              <w:t>4.3.4</w:t>
            </w:r>
            <w:r>
              <w:rPr>
                <w:rFonts w:eastAsiaTheme="minorEastAsia"/>
                <w:noProof/>
                <w:kern w:val="2"/>
                <w:sz w:val="24"/>
                <w:szCs w:val="24"/>
                <w:lang w:val="en-AU" w:eastAsia="en-AU"/>
                <w14:ligatures w14:val="standardContextual"/>
              </w:rPr>
              <w:tab/>
            </w:r>
            <w:r w:rsidRPr="00460289">
              <w:rPr>
                <w:rStyle w:val="Hyperlink"/>
                <w:noProof/>
              </w:rPr>
              <w:t>Complaints</w:t>
            </w:r>
            <w:r>
              <w:rPr>
                <w:noProof/>
                <w:webHidden/>
              </w:rPr>
              <w:tab/>
            </w:r>
            <w:r>
              <w:rPr>
                <w:noProof/>
                <w:webHidden/>
              </w:rPr>
              <w:fldChar w:fldCharType="begin"/>
            </w:r>
            <w:r>
              <w:rPr>
                <w:noProof/>
                <w:webHidden/>
              </w:rPr>
              <w:instrText xml:space="preserve"> PAGEREF _Toc193452975 \h </w:instrText>
            </w:r>
            <w:r>
              <w:rPr>
                <w:noProof/>
                <w:webHidden/>
              </w:rPr>
            </w:r>
            <w:r>
              <w:rPr>
                <w:noProof/>
                <w:webHidden/>
              </w:rPr>
              <w:fldChar w:fldCharType="separate"/>
            </w:r>
            <w:r w:rsidR="008720D8">
              <w:rPr>
                <w:noProof/>
                <w:webHidden/>
              </w:rPr>
              <w:t>24</w:t>
            </w:r>
            <w:r>
              <w:rPr>
                <w:noProof/>
                <w:webHidden/>
              </w:rPr>
              <w:fldChar w:fldCharType="end"/>
            </w:r>
          </w:hyperlink>
        </w:p>
        <w:p w14:paraId="1BFAB127" w14:textId="4D945B38" w:rsidR="007425DF" w:rsidRDefault="007425DF">
          <w:pPr>
            <w:pStyle w:val="TOC2"/>
            <w:rPr>
              <w:rFonts w:eastAsiaTheme="minorEastAsia"/>
              <w:noProof/>
              <w:kern w:val="2"/>
              <w:sz w:val="24"/>
              <w:szCs w:val="24"/>
              <w:lang w:val="en-AU" w:eastAsia="en-AU"/>
              <w14:ligatures w14:val="standardContextual"/>
            </w:rPr>
          </w:pPr>
          <w:hyperlink w:anchor="_Toc193452976" w:history="1">
            <w:r w:rsidRPr="00460289">
              <w:rPr>
                <w:rStyle w:val="Hyperlink"/>
                <w:noProof/>
              </w:rPr>
              <w:t>4.4</w:t>
            </w:r>
            <w:r>
              <w:rPr>
                <w:rFonts w:eastAsiaTheme="minorEastAsia"/>
                <w:noProof/>
                <w:kern w:val="2"/>
                <w:sz w:val="24"/>
                <w:szCs w:val="24"/>
                <w:lang w:val="en-AU" w:eastAsia="en-AU"/>
                <w14:ligatures w14:val="standardContextual"/>
              </w:rPr>
              <w:tab/>
            </w:r>
            <w:r w:rsidRPr="00460289">
              <w:rPr>
                <w:rStyle w:val="Hyperlink"/>
                <w:noProof/>
              </w:rPr>
              <w:t>False</w:t>
            </w:r>
            <w:r w:rsidRPr="00460289">
              <w:rPr>
                <w:rStyle w:val="Hyperlink"/>
                <w:noProof/>
                <w:spacing w:val="-6"/>
              </w:rPr>
              <w:t xml:space="preserve"> </w:t>
            </w:r>
            <w:r w:rsidRPr="00460289">
              <w:rPr>
                <w:rStyle w:val="Hyperlink"/>
                <w:noProof/>
              </w:rPr>
              <w:t>and</w:t>
            </w:r>
            <w:r w:rsidRPr="00460289">
              <w:rPr>
                <w:rStyle w:val="Hyperlink"/>
                <w:noProof/>
                <w:spacing w:val="-3"/>
              </w:rPr>
              <w:t xml:space="preserve"> </w:t>
            </w:r>
            <w:r w:rsidRPr="00460289">
              <w:rPr>
                <w:rStyle w:val="Hyperlink"/>
                <w:noProof/>
              </w:rPr>
              <w:t>misleading</w:t>
            </w:r>
            <w:r w:rsidRPr="00460289">
              <w:rPr>
                <w:rStyle w:val="Hyperlink"/>
                <w:noProof/>
                <w:spacing w:val="-13"/>
              </w:rPr>
              <w:t xml:space="preserve"> </w:t>
            </w:r>
            <w:r w:rsidRPr="00460289">
              <w:rPr>
                <w:rStyle w:val="Hyperlink"/>
                <w:noProof/>
              </w:rPr>
              <w:t>informa</w:t>
            </w:r>
            <w:r w:rsidRPr="00460289">
              <w:rPr>
                <w:rStyle w:val="Hyperlink"/>
                <w:noProof/>
                <w:spacing w:val="2"/>
              </w:rPr>
              <w:t>t</w:t>
            </w:r>
            <w:r w:rsidRPr="00460289">
              <w:rPr>
                <w:rStyle w:val="Hyperlink"/>
                <w:noProof/>
              </w:rPr>
              <w:t>ion</w:t>
            </w:r>
            <w:r>
              <w:rPr>
                <w:noProof/>
                <w:webHidden/>
              </w:rPr>
              <w:tab/>
            </w:r>
            <w:r>
              <w:rPr>
                <w:noProof/>
                <w:webHidden/>
              </w:rPr>
              <w:fldChar w:fldCharType="begin"/>
            </w:r>
            <w:r>
              <w:rPr>
                <w:noProof/>
                <w:webHidden/>
              </w:rPr>
              <w:instrText xml:space="preserve"> PAGEREF _Toc193452976 \h </w:instrText>
            </w:r>
            <w:r>
              <w:rPr>
                <w:noProof/>
                <w:webHidden/>
              </w:rPr>
            </w:r>
            <w:r>
              <w:rPr>
                <w:noProof/>
                <w:webHidden/>
              </w:rPr>
              <w:fldChar w:fldCharType="separate"/>
            </w:r>
            <w:r w:rsidR="008720D8">
              <w:rPr>
                <w:noProof/>
                <w:webHidden/>
              </w:rPr>
              <w:t>24</w:t>
            </w:r>
            <w:r>
              <w:rPr>
                <w:noProof/>
                <w:webHidden/>
              </w:rPr>
              <w:fldChar w:fldCharType="end"/>
            </w:r>
          </w:hyperlink>
        </w:p>
        <w:p w14:paraId="7B6AE321" w14:textId="72168E4D" w:rsidR="007425DF" w:rsidRDefault="007425DF">
          <w:pPr>
            <w:pStyle w:val="TOC2"/>
            <w:rPr>
              <w:rFonts w:eastAsiaTheme="minorEastAsia"/>
              <w:noProof/>
              <w:kern w:val="2"/>
              <w:sz w:val="24"/>
              <w:szCs w:val="24"/>
              <w:lang w:val="en-AU" w:eastAsia="en-AU"/>
              <w14:ligatures w14:val="standardContextual"/>
            </w:rPr>
          </w:pPr>
          <w:hyperlink w:anchor="_Toc193452977" w:history="1">
            <w:r w:rsidRPr="00460289">
              <w:rPr>
                <w:rStyle w:val="Hyperlink"/>
                <w:noProof/>
              </w:rPr>
              <w:t>4.5</w:t>
            </w:r>
            <w:r>
              <w:rPr>
                <w:rFonts w:eastAsiaTheme="minorEastAsia"/>
                <w:noProof/>
                <w:kern w:val="2"/>
                <w:sz w:val="24"/>
                <w:szCs w:val="24"/>
                <w:lang w:val="en-AU" w:eastAsia="en-AU"/>
                <w14:ligatures w14:val="standardContextual"/>
              </w:rPr>
              <w:tab/>
            </w:r>
            <w:r w:rsidRPr="00460289">
              <w:rPr>
                <w:rStyle w:val="Hyperlink"/>
                <w:noProof/>
              </w:rPr>
              <w:t>Legislation</w:t>
            </w:r>
            <w:r>
              <w:rPr>
                <w:noProof/>
                <w:webHidden/>
              </w:rPr>
              <w:tab/>
            </w:r>
            <w:r>
              <w:rPr>
                <w:noProof/>
                <w:webHidden/>
              </w:rPr>
              <w:fldChar w:fldCharType="begin"/>
            </w:r>
            <w:r>
              <w:rPr>
                <w:noProof/>
                <w:webHidden/>
              </w:rPr>
              <w:instrText xml:space="preserve"> PAGEREF _Toc193452977 \h </w:instrText>
            </w:r>
            <w:r>
              <w:rPr>
                <w:noProof/>
                <w:webHidden/>
              </w:rPr>
            </w:r>
            <w:r>
              <w:rPr>
                <w:noProof/>
                <w:webHidden/>
              </w:rPr>
              <w:fldChar w:fldCharType="separate"/>
            </w:r>
            <w:r w:rsidR="008720D8">
              <w:rPr>
                <w:noProof/>
                <w:webHidden/>
              </w:rPr>
              <w:t>25</w:t>
            </w:r>
            <w:r>
              <w:rPr>
                <w:noProof/>
                <w:webHidden/>
              </w:rPr>
              <w:fldChar w:fldCharType="end"/>
            </w:r>
          </w:hyperlink>
        </w:p>
        <w:p w14:paraId="4E987182" w14:textId="3F900383" w:rsidR="007425DF" w:rsidRDefault="007425DF">
          <w:pPr>
            <w:pStyle w:val="TOC1"/>
            <w:rPr>
              <w:rFonts w:eastAsiaTheme="minorEastAsia"/>
              <w:noProof/>
              <w:kern w:val="2"/>
              <w:szCs w:val="24"/>
              <w:lang w:val="en-AU" w:eastAsia="en-AU"/>
              <w14:ligatures w14:val="standardContextual"/>
            </w:rPr>
          </w:pPr>
          <w:hyperlink w:anchor="_Toc193452978" w:history="1">
            <w:r w:rsidRPr="00460289">
              <w:rPr>
                <w:rStyle w:val="Hyperlink"/>
                <w:noProof/>
              </w:rPr>
              <w:t>Section 5</w:t>
            </w:r>
            <w:r>
              <w:rPr>
                <w:rFonts w:eastAsiaTheme="minorEastAsia"/>
                <w:noProof/>
                <w:kern w:val="2"/>
                <w:szCs w:val="24"/>
                <w:lang w:val="en-AU" w:eastAsia="en-AU"/>
                <w14:ligatures w14:val="standardContextual"/>
              </w:rPr>
              <w:tab/>
            </w:r>
            <w:r w:rsidRPr="00460289">
              <w:rPr>
                <w:rStyle w:val="Hyperlink"/>
                <w:noProof/>
              </w:rPr>
              <w:t>Contact</w:t>
            </w:r>
            <w:r w:rsidRPr="00460289">
              <w:rPr>
                <w:rStyle w:val="Hyperlink"/>
                <w:noProof/>
                <w:spacing w:val="-1"/>
              </w:rPr>
              <w:t xml:space="preserve"> </w:t>
            </w:r>
            <w:r w:rsidRPr="00460289">
              <w:rPr>
                <w:rStyle w:val="Hyperlink"/>
                <w:noProof/>
              </w:rPr>
              <w:t>details</w:t>
            </w:r>
            <w:r>
              <w:rPr>
                <w:noProof/>
                <w:webHidden/>
              </w:rPr>
              <w:tab/>
            </w:r>
            <w:r>
              <w:rPr>
                <w:noProof/>
                <w:webHidden/>
              </w:rPr>
              <w:fldChar w:fldCharType="begin"/>
            </w:r>
            <w:r>
              <w:rPr>
                <w:noProof/>
                <w:webHidden/>
              </w:rPr>
              <w:instrText xml:space="preserve"> PAGEREF _Toc193452978 \h </w:instrText>
            </w:r>
            <w:r>
              <w:rPr>
                <w:noProof/>
                <w:webHidden/>
              </w:rPr>
            </w:r>
            <w:r>
              <w:rPr>
                <w:noProof/>
                <w:webHidden/>
              </w:rPr>
              <w:fldChar w:fldCharType="separate"/>
            </w:r>
            <w:r w:rsidR="008720D8">
              <w:rPr>
                <w:noProof/>
                <w:webHidden/>
              </w:rPr>
              <w:t>25</w:t>
            </w:r>
            <w:r>
              <w:rPr>
                <w:noProof/>
                <w:webHidden/>
              </w:rPr>
              <w:fldChar w:fldCharType="end"/>
            </w:r>
          </w:hyperlink>
        </w:p>
        <w:p w14:paraId="49476044" w14:textId="3F7277C3" w:rsidR="007425DF" w:rsidRDefault="007425DF">
          <w:pPr>
            <w:pStyle w:val="TOC1"/>
            <w:rPr>
              <w:rFonts w:eastAsiaTheme="minorEastAsia"/>
              <w:noProof/>
              <w:kern w:val="2"/>
              <w:szCs w:val="24"/>
              <w:lang w:val="en-AU" w:eastAsia="en-AU"/>
              <w14:ligatures w14:val="standardContextual"/>
            </w:rPr>
          </w:pPr>
          <w:hyperlink w:anchor="_Toc193452979" w:history="1">
            <w:r w:rsidRPr="00460289">
              <w:rPr>
                <w:rStyle w:val="Hyperlink"/>
                <w:noProof/>
              </w:rPr>
              <w:t>Section 6</w:t>
            </w:r>
            <w:r>
              <w:rPr>
                <w:rFonts w:eastAsiaTheme="minorEastAsia"/>
                <w:noProof/>
                <w:kern w:val="2"/>
                <w:szCs w:val="24"/>
                <w:lang w:val="en-AU" w:eastAsia="en-AU"/>
                <w14:ligatures w14:val="standardContextual"/>
              </w:rPr>
              <w:tab/>
            </w:r>
            <w:r w:rsidRPr="00460289">
              <w:rPr>
                <w:rStyle w:val="Hyperlink"/>
                <w:noProof/>
              </w:rPr>
              <w:t>Document change history</w:t>
            </w:r>
            <w:r>
              <w:rPr>
                <w:noProof/>
                <w:webHidden/>
              </w:rPr>
              <w:tab/>
            </w:r>
            <w:r>
              <w:rPr>
                <w:noProof/>
                <w:webHidden/>
              </w:rPr>
              <w:fldChar w:fldCharType="begin"/>
            </w:r>
            <w:r>
              <w:rPr>
                <w:noProof/>
                <w:webHidden/>
              </w:rPr>
              <w:instrText xml:space="preserve"> PAGEREF _Toc193452979 \h </w:instrText>
            </w:r>
            <w:r>
              <w:rPr>
                <w:noProof/>
                <w:webHidden/>
              </w:rPr>
            </w:r>
            <w:r>
              <w:rPr>
                <w:noProof/>
                <w:webHidden/>
              </w:rPr>
              <w:fldChar w:fldCharType="separate"/>
            </w:r>
            <w:r w:rsidR="008720D8">
              <w:rPr>
                <w:noProof/>
                <w:webHidden/>
              </w:rPr>
              <w:t>26</w:t>
            </w:r>
            <w:r>
              <w:rPr>
                <w:noProof/>
                <w:webHidden/>
              </w:rPr>
              <w:fldChar w:fldCharType="end"/>
            </w:r>
          </w:hyperlink>
        </w:p>
        <w:p w14:paraId="46048975" w14:textId="7E0181A9" w:rsidR="00010689" w:rsidRPr="00B442C1" w:rsidRDefault="00010689">
          <w:r w:rsidRPr="00B442C1">
            <w:rPr>
              <w:rFonts w:cstheme="minorHAnsi"/>
              <w:b/>
              <w:bCs/>
              <w:noProof/>
            </w:rPr>
            <w:fldChar w:fldCharType="end"/>
          </w:r>
        </w:p>
      </w:sdtContent>
    </w:sdt>
    <w:p w14:paraId="06C1E8AE" w14:textId="77777777" w:rsidR="004D084A" w:rsidRPr="00B442C1" w:rsidRDefault="004D084A" w:rsidP="009B71D3">
      <w:pPr>
        <w:sectPr w:rsidR="004D084A" w:rsidRPr="00B442C1" w:rsidSect="005D33C6">
          <w:headerReference w:type="even" r:id="rId17"/>
          <w:headerReference w:type="default" r:id="rId18"/>
          <w:footerReference w:type="default" r:id="rId19"/>
          <w:headerReference w:type="first" r:id="rId20"/>
          <w:pgSz w:w="11920" w:h="16840"/>
          <w:pgMar w:top="1380" w:right="1320" w:bottom="980" w:left="1320" w:header="0" w:footer="787" w:gutter="0"/>
          <w:cols w:space="720"/>
        </w:sectPr>
      </w:pPr>
    </w:p>
    <w:p w14:paraId="58081A60" w14:textId="7995CC44" w:rsidR="004D084A" w:rsidRPr="00B442C1" w:rsidRDefault="00F9617B" w:rsidP="0084773D">
      <w:pPr>
        <w:pStyle w:val="JRPProgramTitle"/>
        <w:ind w:left="0"/>
        <w:jc w:val="center"/>
      </w:pPr>
      <w:r w:rsidRPr="00B442C1">
        <w:lastRenderedPageBreak/>
        <w:t xml:space="preserve">The </w:t>
      </w:r>
      <w:r w:rsidR="0090739F" w:rsidRPr="00B442C1">
        <w:t xml:space="preserve">Job Ready Program </w:t>
      </w:r>
    </w:p>
    <w:p w14:paraId="4A473751" w14:textId="77777777" w:rsidR="00EC3523" w:rsidRPr="00B442C1" w:rsidRDefault="00EC3523">
      <w:pPr>
        <w:spacing w:before="175" w:after="0" w:line="120" w:lineRule="exact"/>
        <w:rPr>
          <w:sz w:val="12"/>
          <w:szCs w:val="12"/>
        </w:rPr>
      </w:pPr>
    </w:p>
    <w:p w14:paraId="2AC15124" w14:textId="00B8BCD8" w:rsidR="003A215E" w:rsidRPr="00B442C1" w:rsidRDefault="003A215E" w:rsidP="003A215E">
      <w:pPr>
        <w:pStyle w:val="Heading1"/>
        <w:spacing w:before="175" w:after="240"/>
        <w:ind w:left="0" w:right="208"/>
        <w:rPr>
          <w:color w:val="auto"/>
          <w:sz w:val="28"/>
          <w:szCs w:val="28"/>
        </w:rPr>
      </w:pPr>
      <w:bookmarkStart w:id="0" w:name="_Toc165654884"/>
      <w:bookmarkStart w:id="1" w:name="_Toc193452923"/>
      <w:r w:rsidRPr="00B442C1">
        <w:rPr>
          <w:color w:val="auto"/>
        </w:rPr>
        <w:t>Section 1</w:t>
      </w:r>
      <w:r w:rsidRPr="00B442C1">
        <w:rPr>
          <w:color w:val="auto"/>
        </w:rPr>
        <w:tab/>
        <w:t>Program Information</w:t>
      </w:r>
      <w:bookmarkEnd w:id="0"/>
      <w:bookmarkEnd w:id="1"/>
      <w:r w:rsidRPr="00B442C1">
        <w:rPr>
          <w:color w:val="auto"/>
        </w:rPr>
        <w:t xml:space="preserve"> </w:t>
      </w:r>
    </w:p>
    <w:p w14:paraId="118B935A" w14:textId="5D688860" w:rsidR="004D084A" w:rsidRPr="00B442C1" w:rsidRDefault="009036D8" w:rsidP="007A4BBB">
      <w:pPr>
        <w:pStyle w:val="Heading2"/>
        <w:spacing w:before="175"/>
      </w:pPr>
      <w:bookmarkStart w:id="2" w:name="_Toc165654885"/>
      <w:bookmarkStart w:id="3" w:name="_Toc193452924"/>
      <w:r w:rsidRPr="00B442C1">
        <w:t>1.1</w:t>
      </w:r>
      <w:r w:rsidRPr="00B442C1">
        <w:tab/>
      </w:r>
      <w:r w:rsidR="00E21193" w:rsidRPr="00B442C1">
        <w:t>Introduction to Trades Recognition Australia</w:t>
      </w:r>
      <w:bookmarkEnd w:id="2"/>
      <w:bookmarkEnd w:id="3"/>
    </w:p>
    <w:p w14:paraId="54B4D196" w14:textId="24077850" w:rsidR="004D084A" w:rsidRPr="00B442C1" w:rsidRDefault="00E21193" w:rsidP="00FB6322">
      <w:pPr>
        <w:pStyle w:val="JRPBodyText1"/>
      </w:pPr>
      <w:r w:rsidRPr="00B442C1">
        <w:t xml:space="preserve">Trades Recognition Australia (TRA) is </w:t>
      </w:r>
      <w:r w:rsidR="00CA1CB2" w:rsidRPr="00B442C1">
        <w:t>a skills assess</w:t>
      </w:r>
      <w:r w:rsidR="00F121DD" w:rsidRPr="00B442C1">
        <w:t>ing</w:t>
      </w:r>
      <w:r w:rsidR="00CA1CB2" w:rsidRPr="00B442C1">
        <w:t xml:space="preserve"> authority</w:t>
      </w:r>
      <w:r w:rsidRPr="00B442C1">
        <w:t xml:space="preserve"> within the Australian Government Department of </w:t>
      </w:r>
      <w:r w:rsidR="001E39DC" w:rsidRPr="00B442C1">
        <w:t>Employment and Workplace Relations</w:t>
      </w:r>
      <w:r w:rsidR="00C11A78" w:rsidRPr="00B442C1">
        <w:t xml:space="preserve"> </w:t>
      </w:r>
      <w:r w:rsidR="00EA7A40" w:rsidRPr="00B442C1">
        <w:t>(the Department)</w:t>
      </w:r>
      <w:r w:rsidRPr="00B442C1">
        <w:t xml:space="preserve"> for </w:t>
      </w:r>
      <w:r w:rsidR="00944FEF" w:rsidRPr="00B442C1">
        <w:t xml:space="preserve">nominated </w:t>
      </w:r>
      <w:r w:rsidRPr="00B442C1">
        <w:t>occupations</w:t>
      </w:r>
      <w:r w:rsidR="005F4CC8" w:rsidRPr="00B442C1">
        <w:t xml:space="preserve"> under </w:t>
      </w:r>
      <w:hyperlink r:id="rId21" w:history="1">
        <w:r w:rsidR="005F4CC8" w:rsidRPr="00B442C1">
          <w:rPr>
            <w:rStyle w:val="Hyperlink"/>
            <w:i/>
            <w:iCs/>
            <w:color w:val="auto"/>
            <w:u w:val="none"/>
          </w:rPr>
          <w:t>Migration Regulations 1994</w:t>
        </w:r>
      </w:hyperlink>
      <w:r w:rsidR="00972CE1" w:rsidRPr="00B442C1">
        <w:t xml:space="preserve">. </w:t>
      </w:r>
    </w:p>
    <w:p w14:paraId="28DF3B2F" w14:textId="2D2F42DF" w:rsidR="004D084A" w:rsidRPr="00B442C1" w:rsidRDefault="001E39DC" w:rsidP="00FB6322">
      <w:pPr>
        <w:pStyle w:val="JRPBodyText1"/>
      </w:pPr>
      <w:r w:rsidRPr="00B442C1">
        <w:t xml:space="preserve">A </w:t>
      </w:r>
      <w:r w:rsidR="00E21193" w:rsidRPr="00B442C1">
        <w:t>TRA skills assessment</w:t>
      </w:r>
      <w:r w:rsidR="00DF62E2" w:rsidRPr="00B442C1">
        <w:t xml:space="preserve"> is</w:t>
      </w:r>
      <w:r w:rsidR="008040D5" w:rsidRPr="00B442C1">
        <w:t xml:space="preserve"> </w:t>
      </w:r>
      <w:r w:rsidR="005C4541" w:rsidRPr="00B442C1">
        <w:t xml:space="preserve">defined </w:t>
      </w:r>
      <w:r w:rsidR="00A27B5E" w:rsidRPr="00B442C1">
        <w:t xml:space="preserve">in the </w:t>
      </w:r>
      <w:hyperlink r:id="rId22" w:history="1">
        <w:r w:rsidR="00A27B5E" w:rsidRPr="00B442C1">
          <w:rPr>
            <w:rStyle w:val="Hyperlink"/>
          </w:rPr>
          <w:t xml:space="preserve">TRA Assessment Standards </w:t>
        </w:r>
        <w:r w:rsidR="00AB66E1" w:rsidRPr="00B442C1">
          <w:rPr>
            <w:rStyle w:val="Hyperlink"/>
          </w:rPr>
          <w:t>Policy</w:t>
        </w:r>
      </w:hyperlink>
      <w:r w:rsidR="005C4541" w:rsidRPr="00B442C1">
        <w:rPr>
          <w:rStyle w:val="Hyperlink"/>
        </w:rPr>
        <w:t>.</w:t>
      </w:r>
      <w:r w:rsidR="00AE52D6" w:rsidRPr="00B442C1">
        <w:t xml:space="preserve"> The assessment determines if an applicant </w:t>
      </w:r>
      <w:r w:rsidR="00DF62E2" w:rsidRPr="00B442C1">
        <w:t>can</w:t>
      </w:r>
      <w:r w:rsidR="00E21193" w:rsidRPr="00B442C1">
        <w:t xml:space="preserve"> perform at the required skill level for their nominated occupation</w:t>
      </w:r>
      <w:r w:rsidR="005C4541" w:rsidRPr="00B442C1">
        <w:t>. The assessment outcome</w:t>
      </w:r>
      <w:r w:rsidR="00C913F8" w:rsidRPr="00B442C1">
        <w:t xml:space="preserve"> fulfil</w:t>
      </w:r>
      <w:r w:rsidR="005C4541" w:rsidRPr="00B442C1">
        <w:t>s</w:t>
      </w:r>
      <w:r w:rsidR="00C913F8" w:rsidRPr="00B442C1">
        <w:t xml:space="preserve"> </w:t>
      </w:r>
      <w:r w:rsidR="00AE52D6" w:rsidRPr="00B442C1">
        <w:t>the skills</w:t>
      </w:r>
      <w:r w:rsidR="00C913F8" w:rsidRPr="00B442C1">
        <w:t xml:space="preserve"> assessment </w:t>
      </w:r>
      <w:r w:rsidR="005C4541" w:rsidRPr="00B442C1">
        <w:t xml:space="preserve">requirements for </w:t>
      </w:r>
      <w:r w:rsidR="00C913F8" w:rsidRPr="00B442C1">
        <w:t>a relevant visa application</w:t>
      </w:r>
      <w:r w:rsidR="00E21193" w:rsidRPr="00B442C1">
        <w:t>. The</w:t>
      </w:r>
      <w:r w:rsidR="004779BF" w:rsidRPr="00B442C1">
        <w:t xml:space="preserve"> assessment</w:t>
      </w:r>
      <w:r w:rsidR="00E21193" w:rsidRPr="00B442C1">
        <w:t xml:space="preserve"> also assur</w:t>
      </w:r>
      <w:r w:rsidR="005C4541" w:rsidRPr="00B442C1">
        <w:t>es</w:t>
      </w:r>
      <w:r w:rsidR="00E21193" w:rsidRPr="00B442C1">
        <w:t xml:space="preserve"> government and the individual that their training and experience is relevant and appropriate for </w:t>
      </w:r>
      <w:r w:rsidR="00C913F8" w:rsidRPr="00B442C1">
        <w:t xml:space="preserve">the relevant pathway into </w:t>
      </w:r>
      <w:r w:rsidR="00E21193" w:rsidRPr="00B442C1">
        <w:t xml:space="preserve">the Australian </w:t>
      </w:r>
      <w:proofErr w:type="spellStart"/>
      <w:r w:rsidR="00E21193" w:rsidRPr="00B442C1">
        <w:t>labour</w:t>
      </w:r>
      <w:proofErr w:type="spellEnd"/>
      <w:r w:rsidR="00E21193" w:rsidRPr="00B442C1">
        <w:t xml:space="preserve"> market.</w:t>
      </w:r>
    </w:p>
    <w:p w14:paraId="4F021618" w14:textId="79E4B3E6" w:rsidR="004D084A" w:rsidRPr="00B442C1" w:rsidRDefault="00E21193" w:rsidP="00FB6322">
      <w:pPr>
        <w:pStyle w:val="JRPBodyText1"/>
      </w:pPr>
      <w:r w:rsidRPr="00B442C1">
        <w:t xml:space="preserve">TRA </w:t>
      </w:r>
      <w:r w:rsidR="004F084B" w:rsidRPr="00B442C1">
        <w:t xml:space="preserve">operates </w:t>
      </w:r>
      <w:r w:rsidR="001E206C" w:rsidRPr="00B442C1">
        <w:t xml:space="preserve">several </w:t>
      </w:r>
      <w:r w:rsidRPr="00B442C1">
        <w:t xml:space="preserve">different skills assessment </w:t>
      </w:r>
      <w:r w:rsidR="004F084B" w:rsidRPr="00B442C1">
        <w:t>services</w:t>
      </w:r>
      <w:r w:rsidRPr="00B442C1">
        <w:t xml:space="preserve">, </w:t>
      </w:r>
      <w:r w:rsidR="00FE54B0" w:rsidRPr="00B442C1">
        <w:t xml:space="preserve">based on </w:t>
      </w:r>
      <w:r w:rsidR="00AA6308" w:rsidRPr="00B442C1">
        <w:t>an</w:t>
      </w:r>
      <w:r w:rsidR="004F084B" w:rsidRPr="00B442C1">
        <w:t xml:space="preserve"> applicant’s </w:t>
      </w:r>
      <w:r w:rsidR="00145FB4" w:rsidRPr="00B442C1">
        <w:t xml:space="preserve">occupation, country of </w:t>
      </w:r>
      <w:r w:rsidR="00CF2EFB" w:rsidRPr="00B442C1">
        <w:t>passport,</w:t>
      </w:r>
      <w:r w:rsidR="00145FB4" w:rsidRPr="00B442C1">
        <w:t xml:space="preserve"> where </w:t>
      </w:r>
      <w:r w:rsidR="00443FD6" w:rsidRPr="00B442C1">
        <w:t xml:space="preserve">they </w:t>
      </w:r>
      <w:r w:rsidR="00145FB4" w:rsidRPr="00B442C1">
        <w:t>studie</w:t>
      </w:r>
      <w:r w:rsidR="00351A19" w:rsidRPr="00B442C1">
        <w:t>d</w:t>
      </w:r>
      <w:r w:rsidR="00145FB4" w:rsidRPr="00B442C1">
        <w:t xml:space="preserve"> and the type of visa </w:t>
      </w:r>
      <w:r w:rsidR="00443FD6" w:rsidRPr="00B442C1">
        <w:t xml:space="preserve">they </w:t>
      </w:r>
      <w:r w:rsidR="00145FB4" w:rsidRPr="00B442C1">
        <w:t>are seeking</w:t>
      </w:r>
      <w:r w:rsidRPr="00B442C1">
        <w:t>.</w:t>
      </w:r>
    </w:p>
    <w:p w14:paraId="5FA39BB4" w14:textId="63E14861" w:rsidR="004D084A" w:rsidRPr="00B442C1" w:rsidRDefault="009036D8" w:rsidP="009036D8">
      <w:pPr>
        <w:pStyle w:val="Heading2"/>
        <w:spacing w:before="175"/>
      </w:pPr>
      <w:bookmarkStart w:id="4" w:name="_Toc165654886"/>
      <w:bookmarkStart w:id="5" w:name="_Toc193452925"/>
      <w:r w:rsidRPr="00B442C1">
        <w:t>1.2</w:t>
      </w:r>
      <w:r w:rsidRPr="00B442C1">
        <w:tab/>
      </w:r>
      <w:r w:rsidR="00954261" w:rsidRPr="00B442C1">
        <w:t>Program Objective</w:t>
      </w:r>
      <w:bookmarkEnd w:id="4"/>
      <w:bookmarkEnd w:id="5"/>
      <w:r w:rsidR="00E21193" w:rsidRPr="00B442C1">
        <w:rPr>
          <w:spacing w:val="-8"/>
        </w:rPr>
        <w:t xml:space="preserve"> </w:t>
      </w:r>
    </w:p>
    <w:p w14:paraId="6B7BA374" w14:textId="037AE1E7" w:rsidR="003B205A" w:rsidRPr="00B442C1" w:rsidRDefault="003B205A" w:rsidP="003B205A">
      <w:pPr>
        <w:pStyle w:val="JRPBodyText1"/>
      </w:pPr>
      <w:r w:rsidRPr="00B442C1">
        <w:t xml:space="preserve">The Job Ready Program (JRP) is </w:t>
      </w:r>
      <w:r w:rsidR="0082412F" w:rsidRPr="00B442C1">
        <w:t xml:space="preserve">a </w:t>
      </w:r>
      <w:r w:rsidRPr="00B442C1">
        <w:t xml:space="preserve">skills assessment of an applicant’s qualifications and employment </w:t>
      </w:r>
      <w:r w:rsidR="0006260C" w:rsidRPr="00B442C1">
        <w:t xml:space="preserve">experience. The assessment will compare your applied skills </w:t>
      </w:r>
      <w:r w:rsidRPr="00B442C1">
        <w:t xml:space="preserve">to determine </w:t>
      </w:r>
      <w:r w:rsidR="0006260C" w:rsidRPr="00B442C1">
        <w:t xml:space="preserve">you meet </w:t>
      </w:r>
      <w:r w:rsidRPr="00B442C1">
        <w:t xml:space="preserve">Australian standards for a skilled worker in </w:t>
      </w:r>
      <w:r w:rsidR="00E1004F" w:rsidRPr="00B442C1">
        <w:t>your</w:t>
      </w:r>
      <w:r w:rsidRPr="00B442C1">
        <w:t xml:space="preserve"> nominated occupations. It is a</w:t>
      </w:r>
      <w:r w:rsidR="00432606" w:rsidRPr="00B442C1">
        <w:t xml:space="preserve"> </w:t>
      </w:r>
      <w:r w:rsidRPr="00B442C1">
        <w:t xml:space="preserve">pathway for international graduates to pursue </w:t>
      </w:r>
      <w:r w:rsidR="00432606" w:rsidRPr="00B442C1">
        <w:t>skills migration</w:t>
      </w:r>
      <w:r w:rsidRPr="00B442C1">
        <w:t xml:space="preserve"> in Australia. </w:t>
      </w:r>
    </w:p>
    <w:p w14:paraId="3FFA0F24" w14:textId="6F9B3841" w:rsidR="003B205A" w:rsidRPr="00B442C1" w:rsidRDefault="0006260C" w:rsidP="003B205A">
      <w:pPr>
        <w:rPr>
          <w:rFonts w:ascii="Calibri" w:hAnsi="Calibri"/>
        </w:rPr>
      </w:pPr>
      <w:r w:rsidRPr="00B442C1">
        <w:rPr>
          <w:rFonts w:ascii="Calibri" w:hAnsi="Calibri"/>
        </w:rPr>
        <w:t>To achieve the</w:t>
      </w:r>
      <w:r w:rsidR="003B205A" w:rsidRPr="00B442C1">
        <w:rPr>
          <w:rFonts w:ascii="Calibri" w:hAnsi="Calibri"/>
        </w:rPr>
        <w:t xml:space="preserve"> objective of the JRP </w:t>
      </w:r>
      <w:r w:rsidRPr="00B442C1">
        <w:rPr>
          <w:rFonts w:ascii="Calibri" w:hAnsi="Calibri"/>
        </w:rPr>
        <w:t xml:space="preserve">you must </w:t>
      </w:r>
      <w:r w:rsidR="003B205A" w:rsidRPr="00B442C1">
        <w:rPr>
          <w:rFonts w:ascii="Calibri" w:hAnsi="Calibri"/>
        </w:rPr>
        <w:t xml:space="preserve">obtain a minimum of 12 months of full-time paid employment (or equivalent part-time employment) in </w:t>
      </w:r>
      <w:r w:rsidRPr="00B442C1">
        <w:rPr>
          <w:rFonts w:ascii="Calibri" w:hAnsi="Calibri"/>
        </w:rPr>
        <w:t xml:space="preserve">an </w:t>
      </w:r>
      <w:r w:rsidR="003B205A" w:rsidRPr="00B442C1">
        <w:rPr>
          <w:rFonts w:ascii="Calibri" w:hAnsi="Calibri"/>
        </w:rPr>
        <w:t>appropriate work environment</w:t>
      </w:r>
      <w:r w:rsidRPr="00B442C1">
        <w:rPr>
          <w:rFonts w:ascii="Calibri" w:hAnsi="Calibri"/>
        </w:rPr>
        <w:t xml:space="preserve">. </w:t>
      </w:r>
      <w:r w:rsidR="003B205A" w:rsidRPr="00B442C1">
        <w:rPr>
          <w:rFonts w:ascii="Calibri" w:hAnsi="Calibri"/>
        </w:rPr>
        <w:t xml:space="preserve">This </w:t>
      </w:r>
      <w:r w:rsidRPr="00B442C1">
        <w:rPr>
          <w:rFonts w:ascii="Calibri" w:hAnsi="Calibri"/>
        </w:rPr>
        <w:t xml:space="preserve">will support you </w:t>
      </w:r>
      <w:r w:rsidR="003B205A" w:rsidRPr="00B442C1">
        <w:rPr>
          <w:rFonts w:ascii="Calibri" w:hAnsi="Calibri"/>
        </w:rPr>
        <w:t xml:space="preserve">to develop and demonstrate </w:t>
      </w:r>
      <w:r w:rsidRPr="00B442C1">
        <w:rPr>
          <w:rFonts w:ascii="Calibri" w:hAnsi="Calibri"/>
        </w:rPr>
        <w:t>your</w:t>
      </w:r>
      <w:r w:rsidR="003B205A" w:rsidRPr="00B442C1">
        <w:rPr>
          <w:rFonts w:ascii="Calibri" w:hAnsi="Calibri"/>
        </w:rPr>
        <w:t xml:space="preserve"> skills at the required level for </w:t>
      </w:r>
      <w:r w:rsidRPr="00B442C1">
        <w:rPr>
          <w:rFonts w:ascii="Calibri" w:hAnsi="Calibri"/>
        </w:rPr>
        <w:t>your</w:t>
      </w:r>
      <w:r w:rsidR="003B205A" w:rsidRPr="00B442C1">
        <w:rPr>
          <w:rFonts w:ascii="Calibri" w:hAnsi="Calibri"/>
        </w:rPr>
        <w:t xml:space="preserve"> nominated occupation</w:t>
      </w:r>
      <w:r w:rsidR="005E54EA" w:rsidRPr="00B442C1">
        <w:rPr>
          <w:rFonts w:ascii="Calibri" w:hAnsi="Calibri"/>
        </w:rPr>
        <w:t>. The skills assessment will confirm you can:</w:t>
      </w:r>
    </w:p>
    <w:p w14:paraId="7723B656" w14:textId="77777777" w:rsidR="003B205A" w:rsidRPr="00B442C1" w:rsidRDefault="003B205A" w:rsidP="0054508A">
      <w:pPr>
        <w:pStyle w:val="JRPdotpoints"/>
        <w:numPr>
          <w:ilvl w:val="0"/>
          <w:numId w:val="8"/>
        </w:numPr>
      </w:pPr>
      <w:r w:rsidRPr="00B442C1">
        <w:t>follow complex written and verbal directions</w:t>
      </w:r>
    </w:p>
    <w:p w14:paraId="3016F9E1" w14:textId="77777777" w:rsidR="003B205A" w:rsidRPr="00B442C1" w:rsidRDefault="003B205A" w:rsidP="0054508A">
      <w:pPr>
        <w:pStyle w:val="JRPdotpoints"/>
        <w:numPr>
          <w:ilvl w:val="0"/>
          <w:numId w:val="8"/>
        </w:numPr>
      </w:pPr>
      <w:r w:rsidRPr="00B442C1">
        <w:t>complete trade or technical work unsupervised in accordance with relevant Australian industry standards</w:t>
      </w:r>
    </w:p>
    <w:p w14:paraId="7C7CF14B" w14:textId="77777777" w:rsidR="003B205A" w:rsidRPr="00B442C1" w:rsidRDefault="003B205A" w:rsidP="0054508A">
      <w:pPr>
        <w:pStyle w:val="JRPdotpoints"/>
        <w:numPr>
          <w:ilvl w:val="0"/>
          <w:numId w:val="8"/>
        </w:numPr>
      </w:pPr>
      <w:r w:rsidRPr="00B442C1">
        <w:t>work safely in accordance with workplace health and safety regulations</w:t>
      </w:r>
    </w:p>
    <w:p w14:paraId="6041D22A" w14:textId="77777777" w:rsidR="003B205A" w:rsidRPr="00B442C1" w:rsidRDefault="003B205A" w:rsidP="0054508A">
      <w:pPr>
        <w:pStyle w:val="JRPdotpoints"/>
        <w:numPr>
          <w:ilvl w:val="0"/>
          <w:numId w:val="8"/>
        </w:numPr>
      </w:pPr>
      <w:r w:rsidRPr="00B442C1">
        <w:t>identify, select and use appropriate tools and equipment to complete occupational tasks</w:t>
      </w:r>
    </w:p>
    <w:p w14:paraId="58288247" w14:textId="77777777" w:rsidR="003B205A" w:rsidRPr="00B442C1" w:rsidRDefault="003B205A" w:rsidP="0054508A">
      <w:pPr>
        <w:pStyle w:val="JRPdotpoints"/>
        <w:numPr>
          <w:ilvl w:val="0"/>
          <w:numId w:val="8"/>
        </w:numPr>
      </w:pPr>
      <w:r w:rsidRPr="00B442C1">
        <w:t>demonstrate employability skills consistent with relevant industry approved Training Packages.</w:t>
      </w:r>
    </w:p>
    <w:p w14:paraId="5C8633B6" w14:textId="7636C69F" w:rsidR="004D084A" w:rsidRPr="00B442C1" w:rsidRDefault="009036D8" w:rsidP="0084773D">
      <w:pPr>
        <w:pStyle w:val="Heading2"/>
        <w:ind w:right="210"/>
      </w:pPr>
      <w:bookmarkStart w:id="6" w:name="_Toc165654887"/>
      <w:bookmarkStart w:id="7" w:name="_Toc193452926"/>
      <w:r w:rsidRPr="00B442C1">
        <w:t>1.3</w:t>
      </w:r>
      <w:r w:rsidRPr="00B442C1">
        <w:tab/>
      </w:r>
      <w:r w:rsidR="004D6E5C" w:rsidRPr="00B442C1">
        <w:t>Composition of the JRP</w:t>
      </w:r>
      <w:bookmarkEnd w:id="6"/>
      <w:bookmarkEnd w:id="7"/>
    </w:p>
    <w:p w14:paraId="21F3A55D" w14:textId="115901CD" w:rsidR="008D218C" w:rsidRPr="00B442C1" w:rsidRDefault="008D218C" w:rsidP="008D218C">
      <w:pPr>
        <w:spacing w:before="240"/>
      </w:pPr>
      <w:r w:rsidRPr="00B442C1">
        <w:t>The JRP comprises three steps, each must be completed before you can mo</w:t>
      </w:r>
      <w:r w:rsidR="005B3886" w:rsidRPr="00B442C1">
        <w:t>v</w:t>
      </w:r>
      <w:r w:rsidRPr="00B442C1">
        <w:t>e on to the next. The steps are:</w:t>
      </w:r>
    </w:p>
    <w:p w14:paraId="1B1B9876" w14:textId="43CAD7D7" w:rsidR="008D218C" w:rsidRPr="00B442C1" w:rsidRDefault="008D218C" w:rsidP="0054508A">
      <w:pPr>
        <w:pStyle w:val="JRPdotpoints"/>
        <w:numPr>
          <w:ilvl w:val="0"/>
          <w:numId w:val="8"/>
        </w:numPr>
      </w:pPr>
      <w:hyperlink w:anchor="_3.1_Job_Ready" w:history="1">
        <w:r w:rsidRPr="00B442C1">
          <w:rPr>
            <w:rStyle w:val="Hyperlink"/>
          </w:rPr>
          <w:t>Job Ready Employment (JRE)</w:t>
        </w:r>
      </w:hyperlink>
    </w:p>
    <w:p w14:paraId="0CB4A446" w14:textId="08C02A4A" w:rsidR="008D218C" w:rsidRPr="00B442C1" w:rsidRDefault="008D218C" w:rsidP="0054508A">
      <w:pPr>
        <w:pStyle w:val="JRPdotpoints"/>
        <w:numPr>
          <w:ilvl w:val="0"/>
          <w:numId w:val="8"/>
        </w:numPr>
      </w:pPr>
      <w:hyperlink w:anchor="_3.2_Job_Ready" w:history="1">
        <w:r w:rsidRPr="00B442C1">
          <w:rPr>
            <w:rStyle w:val="Hyperlink"/>
          </w:rPr>
          <w:t>Job Ready Workplace Assessment (JRWA)</w:t>
        </w:r>
      </w:hyperlink>
    </w:p>
    <w:p w14:paraId="090ED282" w14:textId="2AB06DE4" w:rsidR="008D218C" w:rsidRPr="00CA3FE8" w:rsidRDefault="00CA3FE8" w:rsidP="0054508A">
      <w:pPr>
        <w:pStyle w:val="JRPdotpoints"/>
        <w:numPr>
          <w:ilvl w:val="0"/>
          <w:numId w:val="8"/>
        </w:numPr>
        <w:rPr>
          <w:rStyle w:val="Hyperlink"/>
        </w:rPr>
      </w:pPr>
      <w:r>
        <w:fldChar w:fldCharType="begin"/>
      </w:r>
      <w:r>
        <w:instrText>HYPERLINK  \l "_3.3_Job_Ready_1"</w:instrText>
      </w:r>
      <w:r>
        <w:fldChar w:fldCharType="separate"/>
      </w:r>
      <w:r w:rsidR="008D218C" w:rsidRPr="00CA3FE8">
        <w:rPr>
          <w:rStyle w:val="Hyperlink"/>
        </w:rPr>
        <w:t xml:space="preserve">Job Ready Assessment (JRFA) </w:t>
      </w:r>
    </w:p>
    <w:p w14:paraId="123ADCB2" w14:textId="30C0C97C" w:rsidR="0082412F" w:rsidRPr="00B442C1" w:rsidRDefault="00CA3FE8" w:rsidP="0082412F">
      <w:pPr>
        <w:pStyle w:val="JRPBodyText1"/>
      </w:pPr>
      <w:r>
        <w:rPr>
          <w:rFonts w:asciiTheme="minorHAnsi" w:eastAsiaTheme="minorHAnsi" w:hAnsiTheme="minorHAnsi" w:cstheme="minorBidi"/>
        </w:rPr>
        <w:lastRenderedPageBreak/>
        <w:fldChar w:fldCharType="end"/>
      </w:r>
      <w:r w:rsidR="0082412F" w:rsidRPr="00B442C1">
        <w:t xml:space="preserve">A pre-requisite for the </w:t>
      </w:r>
      <w:r w:rsidR="00385D0B" w:rsidRPr="00B442C1">
        <w:t>JRP</w:t>
      </w:r>
      <w:r w:rsidR="0082412F" w:rsidRPr="00B442C1">
        <w:t xml:space="preserve"> is a successful Provisional Skills Assessment (PSA) or Job Ready Program Registration and Eligibility (JRPRE) outcome. The </w:t>
      </w:r>
      <w:r w:rsidR="000377B4" w:rsidRPr="00B442C1">
        <w:t xml:space="preserve">PSA </w:t>
      </w:r>
      <w:r w:rsidR="0082412F" w:rsidRPr="00B442C1">
        <w:t>outcome must be issued in the three years before your</w:t>
      </w:r>
      <w:r w:rsidR="00385D0B" w:rsidRPr="00B442C1">
        <w:t xml:space="preserve"> JRE</w:t>
      </w:r>
      <w:r w:rsidR="0082412F" w:rsidRPr="00B442C1">
        <w:t xml:space="preserve"> application submission date. (See </w:t>
      </w:r>
      <w:hyperlink w:anchor="_3.1.1_JRE_Eligibility" w:history="1">
        <w:r w:rsidR="00350369" w:rsidRPr="00B442C1">
          <w:rPr>
            <w:rStyle w:val="Hyperlink"/>
          </w:rPr>
          <w:t>section 3.1.1</w:t>
        </w:r>
      </w:hyperlink>
      <w:r w:rsidR="00350369" w:rsidRPr="00B442C1">
        <w:t xml:space="preserve"> </w:t>
      </w:r>
      <w:r w:rsidR="0082412F" w:rsidRPr="00B442C1">
        <w:t>of the Guidelines).</w:t>
      </w:r>
    </w:p>
    <w:p w14:paraId="6C96BE71" w14:textId="727C519D" w:rsidR="00FD794F" w:rsidRPr="00B442C1" w:rsidRDefault="00FD794F" w:rsidP="00FD794F">
      <w:pPr>
        <w:pStyle w:val="JRPdotpoints"/>
        <w:spacing w:line="276" w:lineRule="auto"/>
        <w:rPr>
          <w:rFonts w:ascii="Calibri" w:hAnsi="Calibri"/>
        </w:rPr>
      </w:pPr>
      <w:r w:rsidRPr="00B442C1">
        <w:rPr>
          <w:rFonts w:ascii="Calibri" w:hAnsi="Calibri"/>
        </w:rPr>
        <w:t>You must actively participate in the JRP. You must complete the entire program within three (3) years from your JRE Start Date</w:t>
      </w:r>
      <w:r w:rsidR="000377B4" w:rsidRPr="00B442C1">
        <w:rPr>
          <w:rFonts w:ascii="Calibri" w:hAnsi="Calibri"/>
        </w:rPr>
        <w:t>. Your completion date will be your</w:t>
      </w:r>
      <w:r w:rsidRPr="00B442C1">
        <w:rPr>
          <w:rFonts w:ascii="Calibri" w:hAnsi="Calibri"/>
        </w:rPr>
        <w:t xml:space="preserve"> JRFA application date. If you do not complete the program within 3 years, your application will be </w:t>
      </w:r>
      <w:proofErr w:type="spellStart"/>
      <w:r w:rsidRPr="00B442C1">
        <w:rPr>
          <w:rFonts w:ascii="Calibri" w:hAnsi="Calibri"/>
        </w:rPr>
        <w:t>finalised</w:t>
      </w:r>
      <w:proofErr w:type="spellEnd"/>
      <w:r w:rsidRPr="00B442C1">
        <w:rPr>
          <w:rFonts w:ascii="Calibri" w:hAnsi="Calibri"/>
        </w:rPr>
        <w:t xml:space="preserve"> with an unsuccessful outcome. If you </w:t>
      </w:r>
      <w:r w:rsidR="000377B4" w:rsidRPr="00B442C1">
        <w:rPr>
          <w:rFonts w:ascii="Calibri" w:hAnsi="Calibri"/>
        </w:rPr>
        <w:t>are</w:t>
      </w:r>
      <w:r w:rsidRPr="00B442C1">
        <w:rPr>
          <w:rFonts w:ascii="Calibri" w:hAnsi="Calibri"/>
        </w:rPr>
        <w:t xml:space="preserve"> unsuccessful because the </w:t>
      </w:r>
      <w:r w:rsidR="000377B4" w:rsidRPr="00B442C1">
        <w:rPr>
          <w:rFonts w:ascii="Calibri" w:hAnsi="Calibri"/>
        </w:rPr>
        <w:t>3-year</w:t>
      </w:r>
      <w:r w:rsidRPr="00B442C1">
        <w:rPr>
          <w:rFonts w:ascii="Calibri" w:hAnsi="Calibri"/>
        </w:rPr>
        <w:t xml:space="preserve"> period </w:t>
      </w:r>
      <w:r w:rsidR="00BC2328">
        <w:rPr>
          <w:rFonts w:ascii="Calibri" w:hAnsi="Calibri"/>
        </w:rPr>
        <w:t>has ended</w:t>
      </w:r>
      <w:r w:rsidRPr="00B442C1">
        <w:rPr>
          <w:rFonts w:ascii="Calibri" w:hAnsi="Calibri"/>
        </w:rPr>
        <w:t xml:space="preserve">, you will </w:t>
      </w:r>
      <w:r w:rsidR="0053563B" w:rsidRPr="00B442C1">
        <w:rPr>
          <w:rFonts w:ascii="Calibri" w:hAnsi="Calibri"/>
        </w:rPr>
        <w:t>need</w:t>
      </w:r>
      <w:r w:rsidRPr="00B442C1">
        <w:rPr>
          <w:rFonts w:ascii="Calibri" w:hAnsi="Calibri"/>
        </w:rPr>
        <w:t xml:space="preserve"> to reapply for the whole program if you wish to return. </w:t>
      </w:r>
    </w:p>
    <w:p w14:paraId="6B05679D" w14:textId="0363442B" w:rsidR="004D6E5C" w:rsidRPr="00B442C1" w:rsidRDefault="008D218C" w:rsidP="008D218C">
      <w:pPr>
        <w:spacing w:before="240"/>
        <w:rPr>
          <w:rFonts w:ascii="Calibri" w:eastAsia="Calibri" w:hAnsi="Calibri" w:cs="Calibri"/>
        </w:rPr>
      </w:pPr>
      <w:r w:rsidRPr="00B442C1">
        <w:rPr>
          <w:rFonts w:ascii="Calibri" w:eastAsia="Calibri" w:hAnsi="Calibri" w:cs="Calibri"/>
        </w:rPr>
        <w:t>After completion of the JRP, a skills assessment outcome letter will be issued to you that can be used when applying for a skilled migration visa.</w:t>
      </w:r>
    </w:p>
    <w:p w14:paraId="713C653F" w14:textId="1D8C88FE" w:rsidR="00DA13A3" w:rsidRPr="00B442C1" w:rsidRDefault="00DA13A3" w:rsidP="00DA13A3">
      <w:pPr>
        <w:pStyle w:val="Heading2"/>
        <w:ind w:right="210"/>
      </w:pPr>
      <w:bookmarkStart w:id="8" w:name="_Toc165654888"/>
      <w:bookmarkStart w:id="9" w:name="_Toc193452927"/>
      <w:r w:rsidRPr="00B442C1">
        <w:t>1.</w:t>
      </w:r>
      <w:r w:rsidR="008D218C" w:rsidRPr="00B442C1">
        <w:t>4</w:t>
      </w:r>
      <w:r w:rsidRPr="00B442C1">
        <w:tab/>
        <w:t xml:space="preserve">JRP </w:t>
      </w:r>
      <w:r w:rsidR="001C4403" w:rsidRPr="00B442C1">
        <w:t xml:space="preserve">Applicant </w:t>
      </w:r>
      <w:r w:rsidRPr="00B442C1">
        <w:t>Guidelines</w:t>
      </w:r>
      <w:bookmarkEnd w:id="8"/>
      <w:bookmarkEnd w:id="9"/>
    </w:p>
    <w:p w14:paraId="0556603A" w14:textId="0F5FD88C" w:rsidR="004B7A45" w:rsidRPr="00B442C1" w:rsidRDefault="00E21193" w:rsidP="00EB013C">
      <w:pPr>
        <w:pStyle w:val="JRPBodyText1"/>
        <w:spacing w:line="240" w:lineRule="auto"/>
      </w:pPr>
      <w:r w:rsidRPr="00B442C1">
        <w:t xml:space="preserve">These Guidelines describe the </w:t>
      </w:r>
      <w:r w:rsidR="00860472" w:rsidRPr="00B442C1">
        <w:t>JRP</w:t>
      </w:r>
      <w:r w:rsidR="001A5905" w:rsidRPr="00B442C1">
        <w:t xml:space="preserve"> </w:t>
      </w:r>
      <w:r w:rsidRPr="00B442C1">
        <w:t xml:space="preserve">and the requirements for applicants </w:t>
      </w:r>
      <w:r w:rsidR="00E61AEA" w:rsidRPr="00B442C1">
        <w:t>wanting</w:t>
      </w:r>
      <w:r w:rsidRPr="00B442C1">
        <w:t xml:space="preserve"> to </w:t>
      </w:r>
      <w:r w:rsidR="002E4872" w:rsidRPr="00B442C1">
        <w:t>participate in the program</w:t>
      </w:r>
      <w:r w:rsidRPr="00B442C1">
        <w:t>.</w:t>
      </w:r>
      <w:r w:rsidR="00E61AEA" w:rsidRPr="00B442C1">
        <w:t xml:space="preserve"> </w:t>
      </w:r>
    </w:p>
    <w:p w14:paraId="000E9483" w14:textId="583ABE50" w:rsidR="004D084A" w:rsidRPr="00B442C1" w:rsidRDefault="00E21193" w:rsidP="00EB013C">
      <w:pPr>
        <w:pStyle w:val="JRPBodyText1"/>
        <w:spacing w:line="240" w:lineRule="auto"/>
      </w:pPr>
      <w:r w:rsidRPr="00B442C1">
        <w:t>These Guidelines do not provide specific information on visa or points requirements for migration.</w:t>
      </w:r>
      <w:r w:rsidR="004B7A45" w:rsidRPr="00B442C1">
        <w:t xml:space="preserve"> E</w:t>
      </w:r>
      <w:r w:rsidRPr="00B442C1">
        <w:t xml:space="preserve">nquiries relating to migration requirements must be directed to </w:t>
      </w:r>
      <w:hyperlink r:id="rId23" w:history="1">
        <w:r w:rsidR="00E33C8B" w:rsidRPr="00B442C1">
          <w:rPr>
            <w:rStyle w:val="Hyperlink"/>
          </w:rPr>
          <w:t>Home Affairs</w:t>
        </w:r>
      </w:hyperlink>
      <w:r w:rsidR="00520242" w:rsidRPr="00B442C1">
        <w:t xml:space="preserve">.  </w:t>
      </w:r>
    </w:p>
    <w:p w14:paraId="1105FE1B" w14:textId="34F7EC43" w:rsidR="00FA17DF" w:rsidRPr="00B442C1" w:rsidRDefault="00FA17DF" w:rsidP="00EB013C">
      <w:pPr>
        <w:pStyle w:val="JRPBodyText1"/>
        <w:spacing w:before="175" w:line="240" w:lineRule="auto"/>
      </w:pPr>
      <w:r w:rsidRPr="00B442C1">
        <w:t xml:space="preserve">TRA reserves the right to amend these Guidelines as necessary. Information about changes will be documented in the Change History Table in </w:t>
      </w:r>
      <w:hyperlink w:anchor="_Section_6_Document" w:history="1">
        <w:r w:rsidR="001C4403" w:rsidRPr="00B442C1">
          <w:rPr>
            <w:rStyle w:val="Hyperlink"/>
          </w:rPr>
          <w:t>Section 6</w:t>
        </w:r>
      </w:hyperlink>
      <w:r w:rsidR="00AB66E1" w:rsidRPr="00B442C1">
        <w:t xml:space="preserve"> and</w:t>
      </w:r>
      <w:r w:rsidR="00CF7FC0" w:rsidRPr="00B442C1">
        <w:t xml:space="preserve"> </w:t>
      </w:r>
      <w:r w:rsidRPr="00B442C1">
        <w:t>posted as a news item on the TRA website</w:t>
      </w:r>
      <w:r w:rsidR="008A200E" w:rsidRPr="00B442C1">
        <w:t xml:space="preserve"> </w:t>
      </w:r>
      <w:hyperlink r:id="rId24" w:history="1">
        <w:r w:rsidR="0050052A" w:rsidRPr="00B442C1">
          <w:rPr>
            <w:rStyle w:val="Hyperlink"/>
          </w:rPr>
          <w:t>www.tradesrecognitionaustralia.gov.au/news</w:t>
        </w:r>
      </w:hyperlink>
      <w:r w:rsidR="00C23C34" w:rsidRPr="00B442C1">
        <w:rPr>
          <w:rStyle w:val="Hyperlink"/>
        </w:rPr>
        <w:t>.</w:t>
      </w:r>
      <w:r w:rsidR="0050052A" w:rsidRPr="00B442C1">
        <w:t xml:space="preserve"> </w:t>
      </w:r>
    </w:p>
    <w:p w14:paraId="7E4D562E" w14:textId="26F0E0ED" w:rsidR="004D084A" w:rsidRPr="00B442C1" w:rsidRDefault="009036D8" w:rsidP="0084773D">
      <w:pPr>
        <w:pStyle w:val="Heading2"/>
        <w:ind w:right="210"/>
      </w:pPr>
      <w:bookmarkStart w:id="10" w:name="_1.5_How_to"/>
      <w:bookmarkStart w:id="11" w:name="_Toc165654889"/>
      <w:bookmarkStart w:id="12" w:name="_Toc193452928"/>
      <w:bookmarkEnd w:id="10"/>
      <w:r w:rsidRPr="00B442C1">
        <w:t>1.</w:t>
      </w:r>
      <w:r w:rsidR="002F5522" w:rsidRPr="00B442C1">
        <w:t>5</w:t>
      </w:r>
      <w:r w:rsidRPr="00B442C1">
        <w:tab/>
      </w:r>
      <w:r w:rsidR="00203476" w:rsidRPr="00B442C1">
        <w:t xml:space="preserve">Making an </w:t>
      </w:r>
      <w:proofErr w:type="gramStart"/>
      <w:r w:rsidR="000E0ADF">
        <w:t>A</w:t>
      </w:r>
      <w:r w:rsidR="00203476" w:rsidRPr="00B442C1">
        <w:t>pplication</w:t>
      </w:r>
      <w:bookmarkEnd w:id="11"/>
      <w:bookmarkEnd w:id="12"/>
      <w:proofErr w:type="gramEnd"/>
    </w:p>
    <w:p w14:paraId="62B65097" w14:textId="11C60D2C" w:rsidR="00203476" w:rsidRPr="00B442C1" w:rsidRDefault="00203476" w:rsidP="00203476">
      <w:pPr>
        <w:pStyle w:val="Heading3"/>
      </w:pPr>
      <w:bookmarkStart w:id="13" w:name="_Toc165654890"/>
      <w:bookmarkStart w:id="14" w:name="_Toc193452929"/>
      <w:r w:rsidRPr="00B442C1">
        <w:t>1.</w:t>
      </w:r>
      <w:r w:rsidR="002F5522" w:rsidRPr="00B442C1">
        <w:t>5</w:t>
      </w:r>
      <w:r w:rsidRPr="00B442C1">
        <w:t>.</w:t>
      </w:r>
      <w:r w:rsidR="006C0BBE" w:rsidRPr="00B442C1">
        <w:t>1</w:t>
      </w:r>
      <w:r w:rsidRPr="00B442C1">
        <w:tab/>
      </w:r>
      <w:r w:rsidR="001C4403" w:rsidRPr="00B442C1">
        <w:t>Before applying for the JRP</w:t>
      </w:r>
      <w:bookmarkEnd w:id="13"/>
      <w:bookmarkEnd w:id="14"/>
      <w:r w:rsidRPr="00B442C1">
        <w:t xml:space="preserve"> </w:t>
      </w:r>
    </w:p>
    <w:p w14:paraId="3578F496" w14:textId="227294AC" w:rsidR="00203476" w:rsidRPr="00B442C1" w:rsidRDefault="004B2C51" w:rsidP="006C0BBE">
      <w:pPr>
        <w:pStyle w:val="JRPBodyText1"/>
        <w:spacing w:before="175"/>
      </w:pPr>
      <w:r w:rsidRPr="00B442C1">
        <w:t>Y</w:t>
      </w:r>
      <w:r w:rsidR="00203476" w:rsidRPr="00B442C1">
        <w:t xml:space="preserve">ou </w:t>
      </w:r>
      <w:r w:rsidRPr="00B442C1">
        <w:t>should</w:t>
      </w:r>
      <w:r w:rsidR="00203476" w:rsidRPr="00B442C1">
        <w:t>:</w:t>
      </w:r>
    </w:p>
    <w:p w14:paraId="7C4BF3C2" w14:textId="01F1A1FE" w:rsidR="00203476" w:rsidRPr="00B442C1" w:rsidRDefault="008044B8" w:rsidP="0054508A">
      <w:pPr>
        <w:pStyle w:val="JRPdotpoints"/>
        <w:numPr>
          <w:ilvl w:val="0"/>
          <w:numId w:val="21"/>
        </w:numPr>
        <w:spacing w:before="0" w:after="0"/>
        <w:rPr>
          <w:rFonts w:ascii="Calibri" w:hAnsi="Calibri"/>
        </w:rPr>
      </w:pPr>
      <w:r w:rsidRPr="00B442C1">
        <w:rPr>
          <w:rFonts w:ascii="Calibri" w:hAnsi="Calibri"/>
        </w:rPr>
        <w:t>c</w:t>
      </w:r>
      <w:r w:rsidR="00203476" w:rsidRPr="00B442C1">
        <w:rPr>
          <w:rFonts w:ascii="Calibri" w:hAnsi="Calibri"/>
        </w:rPr>
        <w:t>heck with Home Affairs that your visa pathway requires a skills assessment</w:t>
      </w:r>
      <w:r w:rsidR="000E0ADF">
        <w:rPr>
          <w:rFonts w:ascii="Calibri" w:hAnsi="Calibri"/>
        </w:rPr>
        <w:t>,</w:t>
      </w:r>
    </w:p>
    <w:p w14:paraId="1C9CCECE" w14:textId="2DE04219" w:rsidR="00203476" w:rsidRPr="00B442C1" w:rsidRDefault="003A3BCA" w:rsidP="0054508A">
      <w:pPr>
        <w:pStyle w:val="JRPdotpoints"/>
        <w:numPr>
          <w:ilvl w:val="0"/>
          <w:numId w:val="21"/>
        </w:numPr>
        <w:spacing w:before="0" w:after="0"/>
        <w:rPr>
          <w:rFonts w:ascii="Calibri" w:hAnsi="Calibri"/>
        </w:rPr>
      </w:pPr>
      <w:r w:rsidRPr="00B442C1">
        <w:rPr>
          <w:rFonts w:ascii="Calibri" w:hAnsi="Calibri"/>
        </w:rPr>
        <w:t>e</w:t>
      </w:r>
      <w:r w:rsidR="006C0BBE" w:rsidRPr="00B442C1">
        <w:rPr>
          <w:rFonts w:ascii="Calibri" w:hAnsi="Calibri"/>
        </w:rPr>
        <w:t xml:space="preserve">nsure </w:t>
      </w:r>
      <w:r w:rsidR="00203476" w:rsidRPr="00B442C1">
        <w:rPr>
          <w:rFonts w:ascii="Calibri" w:hAnsi="Calibri"/>
        </w:rPr>
        <w:t xml:space="preserve">TRA is the correct assessing authority for your nominated </w:t>
      </w:r>
      <w:hyperlink r:id="rId25" w:history="1">
        <w:r w:rsidR="00203476" w:rsidRPr="00B442C1">
          <w:rPr>
            <w:rStyle w:val="Hyperlink"/>
            <w:rFonts w:ascii="Calibri" w:hAnsi="Calibri"/>
          </w:rPr>
          <w:t>occupation</w:t>
        </w:r>
      </w:hyperlink>
      <w:r w:rsidR="000E0ADF">
        <w:rPr>
          <w:rStyle w:val="Hyperlink"/>
          <w:rFonts w:ascii="Calibri" w:hAnsi="Calibri"/>
        </w:rPr>
        <w:t>,</w:t>
      </w:r>
      <w:r w:rsidR="00203476" w:rsidRPr="00B442C1">
        <w:rPr>
          <w:rFonts w:ascii="Calibri" w:hAnsi="Calibri"/>
        </w:rPr>
        <w:t xml:space="preserve"> </w:t>
      </w:r>
    </w:p>
    <w:p w14:paraId="08D34E71" w14:textId="772ADEBF" w:rsidR="00203476" w:rsidRPr="00B442C1" w:rsidRDefault="006C0BBE" w:rsidP="0054508A">
      <w:pPr>
        <w:pStyle w:val="JRPdotpoints"/>
        <w:numPr>
          <w:ilvl w:val="0"/>
          <w:numId w:val="21"/>
        </w:numPr>
        <w:spacing w:before="0" w:after="0"/>
        <w:rPr>
          <w:rFonts w:ascii="Calibri" w:hAnsi="Calibri"/>
        </w:rPr>
      </w:pPr>
      <w:r w:rsidRPr="00B442C1">
        <w:rPr>
          <w:rFonts w:ascii="Calibri" w:hAnsi="Calibri"/>
        </w:rPr>
        <w:t>u</w:t>
      </w:r>
      <w:r w:rsidR="00203476" w:rsidRPr="00B442C1">
        <w:rPr>
          <w:rFonts w:ascii="Calibri" w:hAnsi="Calibri"/>
        </w:rPr>
        <w:t xml:space="preserve">se the </w:t>
      </w:r>
      <w:hyperlink r:id="rId26" w:history="1">
        <w:r w:rsidR="006E7601" w:rsidRPr="00B442C1">
          <w:rPr>
            <w:rStyle w:val="Hyperlink"/>
          </w:rPr>
          <w:t>p</w:t>
        </w:r>
        <w:r w:rsidRPr="00B442C1">
          <w:rPr>
            <w:rStyle w:val="Hyperlink"/>
          </w:rPr>
          <w:t>athfinder tool</w:t>
        </w:r>
      </w:hyperlink>
      <w:r w:rsidR="00203476" w:rsidRPr="00B442C1">
        <w:rPr>
          <w:rFonts w:ascii="Calibri" w:hAnsi="Calibri"/>
        </w:rPr>
        <w:t xml:space="preserve"> on the TRA website to check if the </w:t>
      </w:r>
      <w:r w:rsidR="00791078" w:rsidRPr="00B442C1">
        <w:rPr>
          <w:rFonts w:ascii="Calibri" w:hAnsi="Calibri"/>
        </w:rPr>
        <w:t>JRP</w:t>
      </w:r>
      <w:r w:rsidR="00203476" w:rsidRPr="00B442C1">
        <w:rPr>
          <w:rFonts w:ascii="Calibri" w:hAnsi="Calibri"/>
        </w:rPr>
        <w:t xml:space="preserve"> program is the correct assessment program for you, and</w:t>
      </w:r>
    </w:p>
    <w:p w14:paraId="1B68B339" w14:textId="105C4993" w:rsidR="00203476" w:rsidRPr="00B442C1" w:rsidRDefault="00203476" w:rsidP="0054508A">
      <w:pPr>
        <w:pStyle w:val="JRPdotpoints"/>
        <w:numPr>
          <w:ilvl w:val="0"/>
          <w:numId w:val="21"/>
        </w:numPr>
        <w:spacing w:before="0" w:after="0"/>
        <w:rPr>
          <w:rFonts w:ascii="Calibri" w:hAnsi="Calibri"/>
        </w:rPr>
      </w:pPr>
      <w:r w:rsidRPr="00B442C1">
        <w:rPr>
          <w:rFonts w:ascii="Calibri" w:hAnsi="Calibri"/>
        </w:rPr>
        <w:t xml:space="preserve">read </w:t>
      </w:r>
      <w:r w:rsidR="00350369" w:rsidRPr="00B442C1">
        <w:rPr>
          <w:rFonts w:ascii="Calibri" w:hAnsi="Calibri"/>
        </w:rPr>
        <w:t xml:space="preserve">the </w:t>
      </w:r>
      <w:r w:rsidR="001C4403" w:rsidRPr="00B442C1">
        <w:rPr>
          <w:rFonts w:ascii="Calibri" w:hAnsi="Calibri"/>
        </w:rPr>
        <w:t>JRP</w:t>
      </w:r>
      <w:r w:rsidRPr="00B442C1">
        <w:rPr>
          <w:rFonts w:ascii="Calibri" w:hAnsi="Calibri"/>
        </w:rPr>
        <w:t xml:space="preserve"> </w:t>
      </w:r>
      <w:r w:rsidR="00D848E8" w:rsidRPr="00B442C1">
        <w:rPr>
          <w:rFonts w:ascii="Calibri" w:hAnsi="Calibri"/>
        </w:rPr>
        <w:t>g</w:t>
      </w:r>
      <w:r w:rsidRPr="00B442C1">
        <w:rPr>
          <w:rFonts w:ascii="Calibri" w:hAnsi="Calibri"/>
        </w:rPr>
        <w:t>uidelines fully and carefully, especially the eligibility and application requirements</w:t>
      </w:r>
      <w:r w:rsidR="00114D9A" w:rsidRPr="00B442C1">
        <w:rPr>
          <w:rFonts w:ascii="Calibri" w:hAnsi="Calibri"/>
        </w:rPr>
        <w:t xml:space="preserve"> provided in </w:t>
      </w:r>
      <w:hyperlink w:anchor="_Section_3_JRP" w:history="1">
        <w:r w:rsidR="00114D9A" w:rsidRPr="00B442C1">
          <w:rPr>
            <w:rStyle w:val="Hyperlink"/>
            <w:rFonts w:ascii="Calibri" w:hAnsi="Calibri"/>
          </w:rPr>
          <w:t xml:space="preserve">Section </w:t>
        </w:r>
        <w:r w:rsidR="001C4403" w:rsidRPr="00B442C1">
          <w:rPr>
            <w:rStyle w:val="Hyperlink"/>
            <w:rFonts w:ascii="Calibri" w:hAnsi="Calibri"/>
          </w:rPr>
          <w:t>3</w:t>
        </w:r>
      </w:hyperlink>
      <w:r w:rsidRPr="00B442C1">
        <w:rPr>
          <w:rFonts w:ascii="Calibri" w:hAnsi="Calibri"/>
        </w:rPr>
        <w:t xml:space="preserve">. </w:t>
      </w:r>
    </w:p>
    <w:p w14:paraId="214EE25F" w14:textId="7D9E268F" w:rsidR="00350369" w:rsidRPr="00B442C1" w:rsidRDefault="004B2C51" w:rsidP="00350369">
      <w:pPr>
        <w:spacing w:before="120" w:after="120" w:line="259" w:lineRule="auto"/>
      </w:pPr>
      <w:r w:rsidRPr="00B442C1">
        <w:rPr>
          <w:bdr w:val="none" w:sz="0" w:space="0" w:color="auto" w:frame="1"/>
        </w:rPr>
        <w:t>Note: t</w:t>
      </w:r>
      <w:r w:rsidR="00350369" w:rsidRPr="00B442C1">
        <w:rPr>
          <w:bdr w:val="none" w:sz="0" w:space="0" w:color="auto" w:frame="1"/>
        </w:rPr>
        <w:t>he following licensed occupations are not eligible occupations for the JRP:</w:t>
      </w:r>
    </w:p>
    <w:p w14:paraId="76C5EEFE" w14:textId="77777777" w:rsidR="00350369" w:rsidRPr="00B442C1" w:rsidRDefault="00350369" w:rsidP="0054508A">
      <w:pPr>
        <w:pStyle w:val="ListParagraph"/>
        <w:numPr>
          <w:ilvl w:val="0"/>
          <w:numId w:val="10"/>
        </w:numPr>
        <w:spacing w:before="120" w:after="120" w:line="240" w:lineRule="auto"/>
        <w:rPr>
          <w:rStyle w:val="Hyperlink"/>
          <w:rFonts w:cstheme="minorHAnsi"/>
          <w:color w:val="auto"/>
          <w:u w:val="none"/>
        </w:rPr>
      </w:pPr>
      <w:hyperlink r:id="rId27" w:history="1">
        <w:r w:rsidRPr="00B442C1">
          <w:rPr>
            <w:rStyle w:val="Hyperlink"/>
            <w:rFonts w:cstheme="minorHAnsi"/>
            <w:spacing w:val="-3"/>
            <w:bdr w:val="none" w:sz="0" w:space="0" w:color="auto" w:frame="1"/>
          </w:rPr>
          <w:t>Electrician (General and Special Class)</w:t>
        </w:r>
      </w:hyperlink>
    </w:p>
    <w:p w14:paraId="226E6EA7" w14:textId="77777777" w:rsidR="00350369" w:rsidRPr="00A8314B" w:rsidRDefault="00350369" w:rsidP="0054508A">
      <w:pPr>
        <w:pStyle w:val="ListParagraph"/>
        <w:numPr>
          <w:ilvl w:val="0"/>
          <w:numId w:val="10"/>
        </w:numPr>
        <w:spacing w:before="120" w:after="120" w:line="240" w:lineRule="auto"/>
        <w:rPr>
          <w:rStyle w:val="Hyperlink"/>
          <w:rFonts w:cstheme="minorHAnsi"/>
          <w:color w:val="auto"/>
          <w:u w:val="none"/>
        </w:rPr>
      </w:pPr>
      <w:hyperlink r:id="rId28" w:history="1">
        <w:r w:rsidRPr="00B442C1">
          <w:rPr>
            <w:rStyle w:val="Hyperlink"/>
            <w:rFonts w:cstheme="minorHAnsi"/>
            <w:spacing w:val="-3"/>
            <w:bdr w:val="none" w:sz="0" w:space="0" w:color="auto" w:frame="1"/>
          </w:rPr>
          <w:t>Plumber (General)</w:t>
        </w:r>
      </w:hyperlink>
    </w:p>
    <w:p w14:paraId="78662E08" w14:textId="7A9A4324" w:rsidR="00587687" w:rsidRPr="00587687" w:rsidRDefault="00587687" w:rsidP="00587687">
      <w:pPr>
        <w:pStyle w:val="ListParagraph"/>
        <w:numPr>
          <w:ilvl w:val="0"/>
          <w:numId w:val="10"/>
        </w:numPr>
        <w:spacing w:before="120" w:after="120" w:line="240" w:lineRule="auto"/>
        <w:rPr>
          <w:rFonts w:cstheme="minorHAnsi"/>
        </w:rPr>
      </w:pPr>
      <w:hyperlink r:id="rId29" w:history="1">
        <w:r w:rsidRPr="00DC0A4B">
          <w:rPr>
            <w:rStyle w:val="Hyperlink"/>
            <w:rFonts w:cstheme="minorHAnsi"/>
            <w:spacing w:val="-3"/>
            <w:bdr w:val="none" w:sz="0" w:space="0" w:color="auto" w:frame="1"/>
          </w:rPr>
          <w:t>Air</w:t>
        </w:r>
        <w:r>
          <w:rPr>
            <w:rStyle w:val="Hyperlink"/>
            <w:rFonts w:cstheme="minorHAnsi"/>
            <w:spacing w:val="-3"/>
            <w:bdr w:val="none" w:sz="0" w:space="0" w:color="auto" w:frame="1"/>
          </w:rPr>
          <w:t>-</w:t>
        </w:r>
        <w:r w:rsidRPr="00DC0A4B">
          <w:rPr>
            <w:rStyle w:val="Hyperlink"/>
            <w:rFonts w:cstheme="minorHAnsi"/>
            <w:spacing w:val="-3"/>
            <w:bdr w:val="none" w:sz="0" w:space="0" w:color="auto" w:frame="1"/>
          </w:rPr>
          <w:t>conditioning and Refrigeration Mechanic</w:t>
        </w:r>
      </w:hyperlink>
    </w:p>
    <w:p w14:paraId="68C18272" w14:textId="1C99BE51" w:rsidR="00203476" w:rsidRPr="00B442C1" w:rsidRDefault="00203476" w:rsidP="006C0BBE">
      <w:pPr>
        <w:spacing w:before="240"/>
      </w:pPr>
      <w:r w:rsidRPr="00B442C1">
        <w:t xml:space="preserve">If you do not understand </w:t>
      </w:r>
      <w:r w:rsidR="00B1653B" w:rsidRPr="00B442C1">
        <w:rPr>
          <w:rStyle w:val="JRPBodyText1Char"/>
        </w:rPr>
        <w:t>any part of these guidelines</w:t>
      </w:r>
      <w:r w:rsidRPr="00B442C1">
        <w:t xml:space="preserve">, please </w:t>
      </w:r>
      <w:hyperlink w:anchor="_Section_5_Contact" w:history="1">
        <w:r w:rsidRPr="00B442C1">
          <w:rPr>
            <w:rStyle w:val="Hyperlink"/>
          </w:rPr>
          <w:t>contact TRA</w:t>
        </w:r>
      </w:hyperlink>
      <w:r w:rsidRPr="00B442C1">
        <w:t xml:space="preserve">. </w:t>
      </w:r>
    </w:p>
    <w:p w14:paraId="7CA635EB" w14:textId="2C49E840" w:rsidR="00203476" w:rsidRPr="00B442C1" w:rsidRDefault="00203476" w:rsidP="00203476">
      <w:pPr>
        <w:pStyle w:val="Heading3"/>
      </w:pPr>
      <w:bookmarkStart w:id="15" w:name="_Toc165654891"/>
      <w:bookmarkStart w:id="16" w:name="_Toc193452930"/>
      <w:r w:rsidRPr="00B442C1">
        <w:t>1.</w:t>
      </w:r>
      <w:r w:rsidR="002F5522" w:rsidRPr="00B442C1">
        <w:t>5</w:t>
      </w:r>
      <w:r w:rsidRPr="00B442C1">
        <w:t>.2</w:t>
      </w:r>
      <w:r w:rsidRPr="00B442C1">
        <w:tab/>
        <w:t>How to apply</w:t>
      </w:r>
      <w:bookmarkEnd w:id="15"/>
      <w:bookmarkEnd w:id="16"/>
      <w:r w:rsidRPr="00B442C1">
        <w:t xml:space="preserve"> </w:t>
      </w:r>
    </w:p>
    <w:p w14:paraId="6A83E1A5" w14:textId="77777777" w:rsidR="007E6DAB" w:rsidRDefault="00D848E8" w:rsidP="00CB6B47">
      <w:r w:rsidRPr="00B442C1">
        <w:rPr>
          <w:rFonts w:cstheme="minorHAnsi"/>
          <w:color w:val="111111"/>
          <w:spacing w:val="-3"/>
          <w:bdr w:val="none" w:sz="0" w:space="0" w:color="auto" w:frame="1"/>
        </w:rPr>
        <w:t xml:space="preserve">Your PSA or JRPRE application </w:t>
      </w:r>
      <w:r w:rsidR="00784A89" w:rsidRPr="00B442C1">
        <w:rPr>
          <w:rFonts w:cstheme="minorHAnsi"/>
          <w:color w:val="111111"/>
          <w:spacing w:val="-3"/>
          <w:bdr w:val="none" w:sz="0" w:space="0" w:color="auto" w:frame="1"/>
        </w:rPr>
        <w:t>generated</w:t>
      </w:r>
      <w:r w:rsidRPr="00B442C1">
        <w:rPr>
          <w:rFonts w:cstheme="minorHAnsi"/>
          <w:color w:val="111111"/>
          <w:spacing w:val="-3"/>
          <w:bdr w:val="none" w:sz="0" w:space="0" w:color="auto" w:frame="1"/>
        </w:rPr>
        <w:t xml:space="preserve"> a username and password</w:t>
      </w:r>
      <w:r w:rsidR="00784A89" w:rsidRPr="00B442C1">
        <w:rPr>
          <w:rFonts w:cstheme="minorHAnsi"/>
          <w:color w:val="111111"/>
          <w:spacing w:val="-3"/>
          <w:bdr w:val="none" w:sz="0" w:space="0" w:color="auto" w:frame="1"/>
        </w:rPr>
        <w:t xml:space="preserve"> for you.</w:t>
      </w:r>
      <w:r w:rsidR="004B2C51" w:rsidRPr="00B442C1">
        <w:rPr>
          <w:rFonts w:cstheme="minorHAnsi"/>
          <w:color w:val="111111"/>
          <w:spacing w:val="-3"/>
          <w:bdr w:val="none" w:sz="0" w:space="0" w:color="auto" w:frame="1"/>
        </w:rPr>
        <w:t xml:space="preserve"> </w:t>
      </w:r>
      <w:r w:rsidR="000377B4" w:rsidRPr="00B442C1">
        <w:rPr>
          <w:rFonts w:cstheme="minorHAnsi"/>
          <w:color w:val="111111"/>
          <w:spacing w:val="-3"/>
          <w:bdr w:val="none" w:sz="0" w:space="0" w:color="auto" w:frame="1"/>
        </w:rPr>
        <w:t>You use these</w:t>
      </w:r>
      <w:r w:rsidRPr="00B442C1">
        <w:rPr>
          <w:rFonts w:cstheme="minorHAnsi"/>
          <w:color w:val="111111"/>
          <w:spacing w:val="-3"/>
          <w:bdr w:val="none" w:sz="0" w:space="0" w:color="auto" w:frame="1"/>
        </w:rPr>
        <w:t xml:space="preserve"> each time you access the </w:t>
      </w:r>
      <w:hyperlink r:id="rId30" w:history="1">
        <w:r w:rsidRPr="00B442C1">
          <w:rPr>
            <w:rStyle w:val="Hyperlink"/>
          </w:rPr>
          <w:t>TRA Online Portal</w:t>
        </w:r>
      </w:hyperlink>
      <w:r w:rsidRPr="00B442C1">
        <w:rPr>
          <w:rStyle w:val="Hyperlink"/>
        </w:rPr>
        <w:t>.</w:t>
      </w:r>
      <w:r w:rsidRPr="00B442C1">
        <w:rPr>
          <w:rFonts w:cstheme="minorHAnsi"/>
          <w:color w:val="111111"/>
          <w:spacing w:val="-3"/>
          <w:bdr w:val="none" w:sz="0" w:space="0" w:color="auto" w:frame="1"/>
        </w:rPr>
        <w:t xml:space="preserve"> </w:t>
      </w:r>
      <w:r w:rsidR="00B442C1" w:rsidRPr="00B442C1">
        <w:t>Logins will require a multi-factor authentication One Time Passcode. This passcode will be sent to your registered email address</w:t>
      </w:r>
      <w:r w:rsidR="00B205DC">
        <w:t xml:space="preserve">. </w:t>
      </w:r>
    </w:p>
    <w:p w14:paraId="506A9653" w14:textId="4E1A8597" w:rsidR="00EC5F29" w:rsidRPr="00CB6B47" w:rsidRDefault="00D848E8" w:rsidP="00CB6B47">
      <w:r w:rsidRPr="00B442C1">
        <w:rPr>
          <w:rFonts w:cstheme="minorHAnsi"/>
          <w:color w:val="111111"/>
          <w:spacing w:val="-3"/>
          <w:bdr w:val="none" w:sz="0" w:space="0" w:color="auto" w:frame="1"/>
        </w:rPr>
        <w:lastRenderedPageBreak/>
        <w:t>To a</w:t>
      </w:r>
      <w:r w:rsidR="00EC5F29" w:rsidRPr="00B442C1">
        <w:rPr>
          <w:rFonts w:cstheme="minorHAnsi"/>
          <w:color w:val="111111"/>
          <w:spacing w:val="-3"/>
          <w:bdr w:val="none" w:sz="0" w:space="0" w:color="auto" w:frame="1"/>
        </w:rPr>
        <w:t xml:space="preserve">pply for each step of the JRP </w:t>
      </w:r>
      <w:r w:rsidRPr="00B442C1">
        <w:rPr>
          <w:rFonts w:cstheme="minorHAnsi"/>
          <w:color w:val="111111"/>
          <w:spacing w:val="-3"/>
          <w:bdr w:val="none" w:sz="0" w:space="0" w:color="auto" w:frame="1"/>
        </w:rPr>
        <w:t>you must</w:t>
      </w:r>
      <w:r w:rsidR="00EC5F29" w:rsidRPr="00B442C1">
        <w:rPr>
          <w:rFonts w:cstheme="minorHAnsi"/>
          <w:color w:val="111111"/>
          <w:spacing w:val="-3"/>
          <w:bdr w:val="none" w:sz="0" w:space="0" w:color="auto" w:frame="1"/>
        </w:rPr>
        <w:t>:</w:t>
      </w:r>
    </w:p>
    <w:p w14:paraId="2415DAA7" w14:textId="73EA2733" w:rsidR="00EC5F29" w:rsidRPr="00B442C1" w:rsidRDefault="00EC5F29" w:rsidP="0054508A">
      <w:pPr>
        <w:pStyle w:val="ListParagraph"/>
        <w:numPr>
          <w:ilvl w:val="0"/>
          <w:numId w:val="22"/>
        </w:numPr>
        <w:spacing w:before="120" w:after="120" w:line="259" w:lineRule="auto"/>
      </w:pPr>
      <w:r w:rsidRPr="00B442C1">
        <w:t xml:space="preserve">sign in to the </w:t>
      </w:r>
      <w:hyperlink r:id="rId31" w:history="1">
        <w:r w:rsidRPr="00B442C1">
          <w:rPr>
            <w:rStyle w:val="Hyperlink"/>
          </w:rPr>
          <w:t>TRA Online Portal</w:t>
        </w:r>
      </w:hyperlink>
      <w:r w:rsidRPr="00B442C1">
        <w:t xml:space="preserve"> with the username and password created when you registered your PSA or JRPRE application.</w:t>
      </w:r>
    </w:p>
    <w:p w14:paraId="7571ECBD" w14:textId="77777777" w:rsidR="00EC5F29" w:rsidRPr="00B442C1" w:rsidRDefault="00EC5F29" w:rsidP="0054508A">
      <w:pPr>
        <w:pStyle w:val="ListParagraph"/>
        <w:numPr>
          <w:ilvl w:val="0"/>
          <w:numId w:val="22"/>
        </w:numPr>
        <w:spacing w:before="120" w:after="120" w:line="259" w:lineRule="auto"/>
        <w:rPr>
          <w:rFonts w:cstheme="minorHAnsi"/>
          <w:color w:val="111111"/>
          <w:spacing w:val="-3"/>
        </w:rPr>
      </w:pPr>
      <w:r w:rsidRPr="00B442C1">
        <w:rPr>
          <w:rFonts w:cstheme="minorHAnsi"/>
          <w:color w:val="111111"/>
          <w:spacing w:val="-3"/>
          <w:bdr w:val="none" w:sz="0" w:space="0" w:color="auto" w:frame="1"/>
        </w:rPr>
        <w:t xml:space="preserve">select the relevant </w:t>
      </w:r>
      <w:r w:rsidRPr="00B442C1">
        <w:rPr>
          <w:rFonts w:cstheme="minorHAnsi"/>
          <w:i/>
          <w:iCs/>
          <w:color w:val="111111"/>
          <w:spacing w:val="-3"/>
          <w:bdr w:val="none" w:sz="0" w:space="0" w:color="auto" w:frame="1"/>
        </w:rPr>
        <w:t xml:space="preserve">Job Ready Program </w:t>
      </w:r>
      <w:r w:rsidRPr="00B442C1">
        <w:rPr>
          <w:rFonts w:cstheme="minorHAnsi"/>
          <w:color w:val="111111"/>
          <w:spacing w:val="-3"/>
          <w:bdr w:val="none" w:sz="0" w:space="0" w:color="auto" w:frame="1"/>
        </w:rPr>
        <w:t>link and follow the instructions.</w:t>
      </w:r>
    </w:p>
    <w:p w14:paraId="61C885C7" w14:textId="2CBD02AA" w:rsidR="00386207" w:rsidRPr="00B442C1" w:rsidRDefault="00EC5F29" w:rsidP="0054508A">
      <w:pPr>
        <w:pStyle w:val="ListParagraph"/>
        <w:numPr>
          <w:ilvl w:val="0"/>
          <w:numId w:val="22"/>
        </w:numPr>
        <w:spacing w:before="120" w:after="120" w:line="259" w:lineRule="auto"/>
        <w:rPr>
          <w:color w:val="111111"/>
          <w:spacing w:val="-3"/>
        </w:rPr>
      </w:pPr>
      <w:r w:rsidRPr="00B442C1">
        <w:rPr>
          <w:color w:val="111111"/>
          <w:spacing w:val="-3"/>
          <w:bdr w:val="none" w:sz="0" w:space="0" w:color="auto" w:frame="1"/>
        </w:rPr>
        <w:t>complete the application and pay the application fee. You will need to return to the application portal and submit your application for it to be registered with TRA</w:t>
      </w:r>
      <w:r w:rsidR="005D6FF0" w:rsidRPr="00B442C1">
        <w:rPr>
          <w:color w:val="111111"/>
          <w:spacing w:val="-3"/>
          <w:bdr w:val="none" w:sz="0" w:space="0" w:color="auto" w:frame="1"/>
        </w:rPr>
        <w:t xml:space="preserve"> (</w:t>
      </w:r>
      <w:r w:rsidR="005D6FF0" w:rsidRPr="00B442C1">
        <w:rPr>
          <w:b/>
          <w:bCs/>
          <w:color w:val="111111"/>
          <w:spacing w:val="-3"/>
          <w:bdr w:val="none" w:sz="0" w:space="0" w:color="auto" w:frame="1"/>
        </w:rPr>
        <w:t>make sure you</w:t>
      </w:r>
      <w:r w:rsidR="005D6FF0" w:rsidRPr="00B442C1">
        <w:rPr>
          <w:color w:val="111111"/>
          <w:spacing w:val="-3"/>
          <w:bdr w:val="none" w:sz="0" w:space="0" w:color="auto" w:frame="1"/>
        </w:rPr>
        <w:t xml:space="preserve"> </w:t>
      </w:r>
      <w:r w:rsidR="005D6FF0" w:rsidRPr="00B442C1">
        <w:rPr>
          <w:b/>
          <w:bCs/>
        </w:rPr>
        <w:t>click the ‘Submit &amp; Print’ button after your payment</w:t>
      </w:r>
      <w:r w:rsidR="005D6FF0" w:rsidRPr="00B442C1">
        <w:rPr>
          <w:color w:val="111111"/>
          <w:spacing w:val="-3"/>
          <w:bdr w:val="none" w:sz="0" w:space="0" w:color="auto" w:frame="1"/>
        </w:rPr>
        <w:t>).</w:t>
      </w:r>
      <w:r w:rsidRPr="00B442C1">
        <w:rPr>
          <w:color w:val="111111"/>
          <w:spacing w:val="-3"/>
          <w:bdr w:val="none" w:sz="0" w:space="0" w:color="auto" w:frame="1"/>
        </w:rPr>
        <w:t xml:space="preserve"> </w:t>
      </w:r>
    </w:p>
    <w:p w14:paraId="08BA0F4D" w14:textId="5F82E15F" w:rsidR="00386207" w:rsidRPr="00B442C1" w:rsidRDefault="00693528" w:rsidP="009401A9">
      <w:pPr>
        <w:spacing w:before="240"/>
      </w:pPr>
      <w:r w:rsidRPr="00B442C1">
        <w:t>The d</w:t>
      </w:r>
      <w:r w:rsidR="00386207" w:rsidRPr="00B442C1">
        <w:t xml:space="preserve">iagram below provides an overview of the online application process. </w:t>
      </w:r>
    </w:p>
    <w:p w14:paraId="53A7751E" w14:textId="0C156B07" w:rsidR="00386207" w:rsidRPr="00B442C1" w:rsidRDefault="00386207" w:rsidP="00386207">
      <w:pPr>
        <w:pStyle w:val="Caption"/>
        <w:keepNext/>
        <w:spacing w:after="0"/>
        <w:rPr>
          <w:b/>
        </w:rPr>
      </w:pPr>
      <w:r w:rsidRPr="00B442C1">
        <w:rPr>
          <w:b/>
        </w:rPr>
        <w:t xml:space="preserve">Diagram </w:t>
      </w:r>
      <w:r w:rsidRPr="00B442C1">
        <w:rPr>
          <w:b/>
        </w:rPr>
        <w:fldChar w:fldCharType="begin"/>
      </w:r>
      <w:r w:rsidRPr="00B442C1">
        <w:rPr>
          <w:b/>
        </w:rPr>
        <w:instrText xml:space="preserve"> SEQ Diagram \* ARABIC </w:instrText>
      </w:r>
      <w:r w:rsidRPr="00B442C1">
        <w:rPr>
          <w:b/>
        </w:rPr>
        <w:fldChar w:fldCharType="separate"/>
      </w:r>
      <w:r w:rsidR="008720D8">
        <w:rPr>
          <w:b/>
          <w:noProof/>
        </w:rPr>
        <w:t>1</w:t>
      </w:r>
      <w:r w:rsidRPr="00B442C1">
        <w:rPr>
          <w:b/>
        </w:rPr>
        <w:fldChar w:fldCharType="end"/>
      </w:r>
      <w:r w:rsidRPr="00B442C1">
        <w:rPr>
          <w:b/>
        </w:rPr>
        <w:t>: JR</w:t>
      </w:r>
      <w:r w:rsidR="003B1662" w:rsidRPr="00B442C1">
        <w:rPr>
          <w:b/>
        </w:rPr>
        <w:t>P</w:t>
      </w:r>
      <w:r w:rsidRPr="00B442C1">
        <w:rPr>
          <w:b/>
        </w:rPr>
        <w:t xml:space="preserve"> application process</w:t>
      </w:r>
    </w:p>
    <w:p w14:paraId="1E2B798A" w14:textId="04E26F7D" w:rsidR="00386207" w:rsidRPr="00B442C1" w:rsidRDefault="00386207" w:rsidP="00386207">
      <w:pPr>
        <w:spacing w:before="240"/>
      </w:pPr>
      <w:r w:rsidRPr="00B442C1">
        <w:rPr>
          <w:noProof/>
          <w:lang w:val="en-AU" w:eastAsia="en-AU"/>
        </w:rPr>
        <w:drawing>
          <wp:inline distT="0" distB="0" distL="0" distR="0" wp14:anchorId="7DDBC567" wp14:editId="6C1EE1A1">
            <wp:extent cx="5422101" cy="2186608"/>
            <wp:effectExtent l="0" t="0" r="7620" b="4445"/>
            <wp:docPr id="6" name="Picture 6"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creenshot, font, number&#10;&#10;Description automatically generated"/>
                    <pic:cNvPicPr/>
                  </pic:nvPicPr>
                  <pic:blipFill>
                    <a:blip r:embed="rId32"/>
                    <a:stretch>
                      <a:fillRect/>
                    </a:stretch>
                  </pic:blipFill>
                  <pic:spPr>
                    <a:xfrm>
                      <a:off x="0" y="0"/>
                      <a:ext cx="5422101" cy="2186608"/>
                    </a:xfrm>
                    <a:prstGeom prst="rect">
                      <a:avLst/>
                    </a:prstGeom>
                  </pic:spPr>
                </pic:pic>
              </a:graphicData>
            </a:graphic>
          </wp:inline>
        </w:drawing>
      </w:r>
    </w:p>
    <w:p w14:paraId="779A7065" w14:textId="77777777" w:rsidR="004B2C51" w:rsidRPr="00B442C1" w:rsidRDefault="004B2C51" w:rsidP="004B2C51">
      <w:pPr>
        <w:spacing w:before="240" w:line="240" w:lineRule="auto"/>
      </w:pPr>
      <w:r w:rsidRPr="00B442C1">
        <w:t xml:space="preserve">Please follow the instructions in the TRA Online Portal carefully to make sure you have met all requirements to complete your application. Please make sure all details provided are </w:t>
      </w:r>
      <w:r w:rsidRPr="00B442C1">
        <w:rPr>
          <w:u w:val="single"/>
        </w:rPr>
        <w:t>current</w:t>
      </w:r>
      <w:r w:rsidRPr="00B442C1">
        <w:t xml:space="preserve"> and </w:t>
      </w:r>
      <w:r w:rsidRPr="00B442C1">
        <w:rPr>
          <w:u w:val="single"/>
        </w:rPr>
        <w:t>correct</w:t>
      </w:r>
      <w:r w:rsidRPr="00B442C1">
        <w:t>.</w:t>
      </w:r>
    </w:p>
    <w:p w14:paraId="29D9D889" w14:textId="758D71FC" w:rsidR="00CC33BC" w:rsidRDefault="00CC33BC" w:rsidP="00CC33BC">
      <w:pPr>
        <w:widowControl/>
        <w:spacing w:after="0" w:line="240" w:lineRule="auto"/>
        <w:rPr>
          <w:rFonts w:eastAsia="Times New Roman" w:cstheme="minorHAnsi"/>
          <w:lang w:val="en-AU" w:eastAsia="en-AU"/>
        </w:rPr>
      </w:pPr>
      <w:r w:rsidRPr="000E0ADF">
        <w:rPr>
          <w:rFonts w:eastAsia="Times New Roman" w:cstheme="minorHAnsi"/>
          <w:lang w:val="en-AU" w:eastAsia="en-AU"/>
        </w:rPr>
        <w:t>If you have</w:t>
      </w:r>
      <w:r w:rsidR="00B45A6F">
        <w:rPr>
          <w:rFonts w:eastAsia="Times New Roman" w:cstheme="minorHAnsi"/>
          <w:lang w:val="en-AU" w:eastAsia="en-AU"/>
        </w:rPr>
        <w:t xml:space="preserve"> forgotten</w:t>
      </w:r>
      <w:r w:rsidRPr="000E0ADF">
        <w:rPr>
          <w:rFonts w:eastAsia="Times New Roman" w:cstheme="minorHAnsi"/>
          <w:lang w:val="en-AU" w:eastAsia="en-AU"/>
        </w:rPr>
        <w:t xml:space="preserve"> your username or password, </w:t>
      </w:r>
      <w:r w:rsidR="00E06B3E">
        <w:rPr>
          <w:rFonts w:eastAsia="Times New Roman" w:cstheme="minorHAnsi"/>
          <w:lang w:val="en-AU" w:eastAsia="en-AU"/>
        </w:rPr>
        <w:t>you can reset them</w:t>
      </w:r>
      <w:r w:rsidR="002034EC">
        <w:rPr>
          <w:rFonts w:eastAsia="Times New Roman" w:cstheme="minorHAnsi"/>
          <w:lang w:val="en-AU" w:eastAsia="en-AU"/>
        </w:rPr>
        <w:t xml:space="preserve"> </w:t>
      </w:r>
      <w:r w:rsidR="00E06B3E">
        <w:rPr>
          <w:rFonts w:eastAsia="Times New Roman" w:cstheme="minorHAnsi"/>
          <w:lang w:val="en-AU" w:eastAsia="en-AU"/>
        </w:rPr>
        <w:t>from the TRA Online Portal.</w:t>
      </w:r>
      <w:r w:rsidR="00B45A6F">
        <w:rPr>
          <w:rFonts w:eastAsia="Times New Roman" w:cstheme="minorHAnsi"/>
          <w:lang w:val="en-AU" w:eastAsia="en-AU"/>
        </w:rPr>
        <w:t xml:space="preserve"> </w:t>
      </w:r>
      <w:r w:rsidR="00751BD8">
        <w:rPr>
          <w:rFonts w:eastAsia="Times New Roman" w:cstheme="minorHAnsi"/>
          <w:lang w:val="en-AU" w:eastAsia="en-AU"/>
        </w:rPr>
        <w:t xml:space="preserve">If you need help, call the TRA Enquiry Line. We will ask you a range of questions to confirm your identity before we can reset your username or password. You can also get help online. Go to ‘contact us’ on the TRA website and submit the online form. If you do this, you will need to provide your TRA reference, registered phone number, passport number and date of birth. </w:t>
      </w:r>
    </w:p>
    <w:p w14:paraId="21ECA79F" w14:textId="77777777" w:rsidR="00B45A6F" w:rsidRPr="000E0ADF" w:rsidRDefault="00B45A6F" w:rsidP="00CC33BC">
      <w:pPr>
        <w:widowControl/>
        <w:spacing w:after="0" w:line="240" w:lineRule="auto"/>
        <w:rPr>
          <w:rFonts w:eastAsia="Times New Roman" w:cstheme="minorHAnsi"/>
          <w:lang w:val="en-AU" w:eastAsia="en-AU"/>
        </w:rPr>
      </w:pPr>
    </w:p>
    <w:p w14:paraId="648B8F93" w14:textId="0DDD62FD" w:rsidR="00784A89" w:rsidRPr="00B442C1" w:rsidRDefault="000A2E82" w:rsidP="00743A0C">
      <w:pPr>
        <w:pStyle w:val="JRPdotpoints"/>
      </w:pPr>
      <w:r w:rsidRPr="00B442C1">
        <w:rPr>
          <w:color w:val="111111"/>
          <w:bdr w:val="none" w:sz="0" w:space="0" w:color="auto" w:frame="1"/>
        </w:rPr>
        <w:t xml:space="preserve">Agents or representatives assisting an applicant with their application must ensure the applicant’s personal contact details are provided. Failure to provide these details will delay assessment. </w:t>
      </w:r>
    </w:p>
    <w:p w14:paraId="7BF20383" w14:textId="2CB08DEA" w:rsidR="00C86D7C" w:rsidRPr="00B442C1" w:rsidRDefault="006F5D66" w:rsidP="00BC2328">
      <w:pPr>
        <w:pStyle w:val="JRPdotpoints"/>
        <w:rPr>
          <w:color w:val="111111"/>
          <w:bdr w:val="none" w:sz="0" w:space="0" w:color="auto" w:frame="1"/>
        </w:rPr>
      </w:pPr>
      <w:r w:rsidRPr="00BC2328">
        <w:rPr>
          <w:b/>
          <w:bCs/>
          <w:color w:val="111111"/>
          <w:bdr w:val="none" w:sz="0" w:space="0" w:color="auto" w:frame="1"/>
        </w:rPr>
        <w:t>Applicants p</w:t>
      </w:r>
      <w:r w:rsidR="00C86D7C" w:rsidRPr="00BC2328">
        <w:rPr>
          <w:b/>
          <w:bCs/>
          <w:color w:val="111111"/>
          <w:bdr w:val="none" w:sz="0" w:space="0" w:color="auto" w:frame="1"/>
        </w:rPr>
        <w:t>lease note</w:t>
      </w:r>
      <w:r w:rsidR="00C86D7C" w:rsidRPr="00BC2328">
        <w:rPr>
          <w:color w:val="111111"/>
          <w:bdr w:val="none" w:sz="0" w:space="0" w:color="auto" w:frame="1"/>
        </w:rPr>
        <w:t xml:space="preserve">: </w:t>
      </w:r>
      <w:r w:rsidRPr="00BC2328">
        <w:rPr>
          <w:color w:val="111111"/>
          <w:bdr w:val="none" w:sz="0" w:space="0" w:color="auto" w:frame="1"/>
        </w:rPr>
        <w:t xml:space="preserve">It is your responsibility to ensure your personal contact details are provided to allow each JRP step to progress. </w:t>
      </w:r>
      <w:r w:rsidRPr="00B442C1">
        <w:rPr>
          <w:color w:val="111111"/>
          <w:bdr w:val="none" w:sz="0" w:space="0" w:color="auto" w:frame="1"/>
        </w:rPr>
        <w:t xml:space="preserve">The </w:t>
      </w:r>
      <w:r w:rsidRPr="00BC2328">
        <w:rPr>
          <w:b/>
          <w:bCs/>
          <w:color w:val="111111"/>
          <w:bdr w:val="none" w:sz="0" w:space="0" w:color="auto" w:frame="1"/>
        </w:rPr>
        <w:t>JRE</w:t>
      </w:r>
      <w:r w:rsidRPr="00B442C1">
        <w:rPr>
          <w:color w:val="111111"/>
          <w:bdr w:val="none" w:sz="0" w:space="0" w:color="auto" w:frame="1"/>
        </w:rPr>
        <w:t xml:space="preserve"> and </w:t>
      </w:r>
      <w:r w:rsidRPr="00BC2328">
        <w:rPr>
          <w:b/>
          <w:bCs/>
          <w:color w:val="111111"/>
          <w:bdr w:val="none" w:sz="0" w:space="0" w:color="auto" w:frame="1"/>
        </w:rPr>
        <w:t>JRWA</w:t>
      </w:r>
      <w:r w:rsidRPr="00BC2328">
        <w:rPr>
          <w:color w:val="111111"/>
          <w:bdr w:val="none" w:sz="0" w:space="0" w:color="auto" w:frame="1"/>
        </w:rPr>
        <w:t xml:space="preserve"> </w:t>
      </w:r>
      <w:r w:rsidRPr="00B442C1">
        <w:rPr>
          <w:color w:val="111111"/>
          <w:bdr w:val="none" w:sz="0" w:space="0" w:color="auto" w:frame="1"/>
        </w:rPr>
        <w:t xml:space="preserve">steps of the program need regular contact between TRA and yourself. </w:t>
      </w:r>
      <w:r w:rsidR="00BF127F" w:rsidRPr="00B442C1">
        <w:rPr>
          <w:color w:val="111111"/>
          <w:bdr w:val="none" w:sz="0" w:space="0" w:color="auto" w:frame="1"/>
        </w:rPr>
        <w:t>All communications will be sent to your personal email address registered in your application</w:t>
      </w:r>
      <w:r w:rsidR="009277EB">
        <w:rPr>
          <w:color w:val="111111"/>
          <w:bdr w:val="none" w:sz="0" w:space="0" w:color="auto" w:frame="1"/>
        </w:rPr>
        <w:t xml:space="preserve"> and in some instances</w:t>
      </w:r>
      <w:r w:rsidR="00751BD8">
        <w:rPr>
          <w:color w:val="111111"/>
          <w:bdr w:val="none" w:sz="0" w:space="0" w:color="auto" w:frame="1"/>
        </w:rPr>
        <w:t>,</w:t>
      </w:r>
      <w:r w:rsidR="009277EB">
        <w:rPr>
          <w:color w:val="111111"/>
          <w:bdr w:val="none" w:sz="0" w:space="0" w:color="auto" w:frame="1"/>
        </w:rPr>
        <w:t xml:space="preserve"> we will call your registered phone number</w:t>
      </w:r>
      <w:r w:rsidR="00BF127F" w:rsidRPr="00B442C1">
        <w:rPr>
          <w:color w:val="111111"/>
          <w:bdr w:val="none" w:sz="0" w:space="0" w:color="auto" w:frame="1"/>
        </w:rPr>
        <w:t xml:space="preserve">. </w:t>
      </w:r>
      <w:r w:rsidRPr="00BC2328">
        <w:rPr>
          <w:color w:val="111111"/>
          <w:bdr w:val="none" w:sz="0" w:space="0" w:color="auto" w:frame="1"/>
        </w:rPr>
        <w:t>If an agent or representative set up your account on the TRA Online Portal, you need to ensure you also have access to your online account. Y</w:t>
      </w:r>
      <w:r w:rsidR="00C86D7C" w:rsidRPr="00BC2328">
        <w:rPr>
          <w:color w:val="111111"/>
          <w:bdr w:val="none" w:sz="0" w:space="0" w:color="auto" w:frame="1"/>
        </w:rPr>
        <w:t xml:space="preserve">ou are still responsible for </w:t>
      </w:r>
      <w:r w:rsidR="00BF127F" w:rsidRPr="00BC2328">
        <w:rPr>
          <w:color w:val="111111"/>
          <w:bdr w:val="none" w:sz="0" w:space="0" w:color="auto" w:frame="1"/>
        </w:rPr>
        <w:t>providing</w:t>
      </w:r>
      <w:r w:rsidR="00C86D7C" w:rsidRPr="00BC2328">
        <w:rPr>
          <w:color w:val="111111"/>
          <w:bdr w:val="none" w:sz="0" w:space="0" w:color="auto" w:frame="1"/>
        </w:rPr>
        <w:t xml:space="preserve"> accurate information in your application and actively participat</w:t>
      </w:r>
      <w:r w:rsidR="000A2E82" w:rsidRPr="00BC2328">
        <w:rPr>
          <w:color w:val="111111"/>
          <w:bdr w:val="none" w:sz="0" w:space="0" w:color="auto" w:frame="1"/>
        </w:rPr>
        <w:t>ing</w:t>
      </w:r>
      <w:r w:rsidR="00C86D7C" w:rsidRPr="00BC2328">
        <w:rPr>
          <w:color w:val="111111"/>
          <w:bdr w:val="none" w:sz="0" w:space="0" w:color="auto" w:frame="1"/>
        </w:rPr>
        <w:t xml:space="preserve"> in the program. </w:t>
      </w:r>
      <w:r w:rsidR="00BF127F" w:rsidRPr="00BC2328">
        <w:rPr>
          <w:color w:val="111111"/>
          <w:bdr w:val="none" w:sz="0" w:space="0" w:color="auto" w:frame="1"/>
        </w:rPr>
        <w:t xml:space="preserve">Miscommunication with your agent is not an acceptable reason for providing misleading information or not responding. </w:t>
      </w:r>
    </w:p>
    <w:p w14:paraId="30DAB1C7" w14:textId="1F1F47FE" w:rsidR="00203476" w:rsidRPr="00B442C1" w:rsidRDefault="00203476" w:rsidP="00203476">
      <w:pPr>
        <w:pStyle w:val="Heading3"/>
      </w:pPr>
      <w:bookmarkStart w:id="17" w:name="_Toc165654892"/>
      <w:bookmarkStart w:id="18" w:name="_Toc193452931"/>
      <w:r w:rsidRPr="00B442C1">
        <w:t>1.</w:t>
      </w:r>
      <w:r w:rsidR="00986AA9" w:rsidRPr="00B442C1">
        <w:t>5</w:t>
      </w:r>
      <w:r w:rsidRPr="00B442C1">
        <w:t>.</w:t>
      </w:r>
      <w:r w:rsidR="00E87FB5" w:rsidRPr="00B442C1">
        <w:t>3</w:t>
      </w:r>
      <w:r w:rsidRPr="00B442C1">
        <w:tab/>
        <w:t>Decision Ready Application</w:t>
      </w:r>
      <w:bookmarkEnd w:id="17"/>
      <w:bookmarkEnd w:id="18"/>
    </w:p>
    <w:p w14:paraId="4CD641CA" w14:textId="1180BAEA" w:rsidR="00693528" w:rsidRPr="00B442C1" w:rsidRDefault="00693528" w:rsidP="000E0ADF">
      <w:pPr>
        <w:ind w:right="208"/>
        <w:rPr>
          <w:color w:val="000000" w:themeColor="text1"/>
          <w:sz w:val="20"/>
          <w:szCs w:val="20"/>
        </w:rPr>
      </w:pPr>
      <w:r w:rsidRPr="00B442C1">
        <w:rPr>
          <w:color w:val="000000" w:themeColor="text1"/>
          <w:spacing w:val="-3"/>
          <w:bdr w:val="none" w:sz="0" w:space="0" w:color="auto" w:frame="1"/>
        </w:rPr>
        <w:t xml:space="preserve">Your application must be ‘decision ready’ when you submit it online. </w:t>
      </w:r>
      <w:r w:rsidRPr="00B442C1">
        <w:rPr>
          <w:color w:val="000000" w:themeColor="text1"/>
        </w:rPr>
        <w:t xml:space="preserve">If your application is not decision ready, your </w:t>
      </w:r>
      <w:r w:rsidR="00AF4773">
        <w:rPr>
          <w:color w:val="000000" w:themeColor="text1"/>
        </w:rPr>
        <w:t>progress</w:t>
      </w:r>
      <w:r w:rsidRPr="00B442C1">
        <w:rPr>
          <w:color w:val="000000" w:themeColor="text1"/>
        </w:rPr>
        <w:t xml:space="preserve"> may be delayed. </w:t>
      </w:r>
    </w:p>
    <w:p w14:paraId="12591DEE" w14:textId="0311A52E" w:rsidR="00534538" w:rsidRPr="00B442C1" w:rsidRDefault="00AF4773" w:rsidP="007E4F5E">
      <w:pPr>
        <w:pStyle w:val="JRPBodyText1"/>
      </w:pPr>
      <w:r>
        <w:lastRenderedPageBreak/>
        <w:t>‘</w:t>
      </w:r>
      <w:r w:rsidR="000B3B7E" w:rsidRPr="00B442C1">
        <w:t>Decision ready</w:t>
      </w:r>
      <w:r>
        <w:t>’</w:t>
      </w:r>
      <w:r w:rsidR="000B3B7E" w:rsidRPr="00B442C1">
        <w:t xml:space="preserve"> means</w:t>
      </w:r>
      <w:r w:rsidR="00656FD8">
        <w:t xml:space="preserve"> that</w:t>
      </w:r>
      <w:r w:rsidR="006A5887">
        <w:t xml:space="preserve"> </w:t>
      </w:r>
      <w:r w:rsidR="00656FD8" w:rsidRPr="00B442C1">
        <w:t xml:space="preserve">all </w:t>
      </w:r>
      <w:r w:rsidR="00656FD8" w:rsidRPr="00B442C1">
        <w:rPr>
          <w:b/>
          <w:bCs/>
        </w:rPr>
        <w:t>mandatory fields</w:t>
      </w:r>
      <w:r w:rsidR="00656FD8" w:rsidRPr="00B442C1">
        <w:t xml:space="preserve"> in the</w:t>
      </w:r>
      <w:r w:rsidR="00751BD8">
        <w:t xml:space="preserve"> TRA</w:t>
      </w:r>
      <w:r w:rsidR="00656FD8" w:rsidRPr="00B442C1">
        <w:t xml:space="preserve"> </w:t>
      </w:r>
      <w:r w:rsidR="002272AD">
        <w:t xml:space="preserve">Online </w:t>
      </w:r>
      <w:r w:rsidR="00751BD8">
        <w:t>P</w:t>
      </w:r>
      <w:r w:rsidR="002272AD">
        <w:t>ortal</w:t>
      </w:r>
      <w:r w:rsidR="00656FD8" w:rsidRPr="00B442C1">
        <w:t xml:space="preserve"> are completed</w:t>
      </w:r>
      <w:r w:rsidR="002272AD">
        <w:t>, all requested documentation is provided</w:t>
      </w:r>
      <w:r w:rsidR="00751BD8">
        <w:t>,</w:t>
      </w:r>
      <w:r w:rsidR="00656FD8">
        <w:t xml:space="preserve"> </w:t>
      </w:r>
      <w:r w:rsidR="00751BD8">
        <w:t xml:space="preserve">and </w:t>
      </w:r>
      <w:r w:rsidR="00656FD8">
        <w:t>any application fees are paid.</w:t>
      </w:r>
      <w:r w:rsidR="006A5887">
        <w:t xml:space="preserve"> </w:t>
      </w:r>
      <w:r w:rsidR="00410F4D" w:rsidRPr="00B442C1">
        <w:t xml:space="preserve">Documentation provided as part of your application or </w:t>
      </w:r>
      <w:r w:rsidR="00630E85" w:rsidRPr="00B442C1">
        <w:t xml:space="preserve">as </w:t>
      </w:r>
      <w:r w:rsidR="00410F4D" w:rsidRPr="00B442C1">
        <w:t xml:space="preserve">requested by TRA must be uploaded through the </w:t>
      </w:r>
      <w:hyperlink r:id="rId33" w:history="1">
        <w:r w:rsidR="00E81ABD" w:rsidRPr="00B442C1">
          <w:rPr>
            <w:rStyle w:val="Hyperlink"/>
          </w:rPr>
          <w:t>TRA Online Portal</w:t>
        </w:r>
        <w:r w:rsidR="00843FB6" w:rsidRPr="00B442C1">
          <w:rPr>
            <w:rStyle w:val="Hyperlink"/>
            <w:color w:val="auto"/>
            <w:u w:val="none"/>
          </w:rPr>
          <w:t>.</w:t>
        </w:r>
      </w:hyperlink>
      <w:r w:rsidR="00534538" w:rsidRPr="00B442C1">
        <w:rPr>
          <w:rFonts w:cstheme="minorHAnsi"/>
        </w:rPr>
        <w:t xml:space="preserve"> </w:t>
      </w:r>
      <w:r w:rsidR="00534538" w:rsidRPr="00B442C1">
        <w:t>Documents must:</w:t>
      </w:r>
    </w:p>
    <w:p w14:paraId="56F463CA" w14:textId="0D4A0C5F" w:rsidR="00FE533E" w:rsidRPr="00B442C1" w:rsidRDefault="00D762B3" w:rsidP="0054508A">
      <w:pPr>
        <w:pStyle w:val="ListParagraph"/>
        <w:numPr>
          <w:ilvl w:val="0"/>
          <w:numId w:val="8"/>
        </w:numPr>
        <w:spacing w:before="240" w:line="240" w:lineRule="auto"/>
      </w:pPr>
      <w:r w:rsidRPr="00B442C1">
        <w:t>b</w:t>
      </w:r>
      <w:r w:rsidR="00FE533E" w:rsidRPr="00B442C1">
        <w:t xml:space="preserve">e </w:t>
      </w:r>
      <w:r w:rsidR="006E6D17" w:rsidRPr="00B442C1">
        <w:t xml:space="preserve">full </w:t>
      </w:r>
      <w:proofErr w:type="spellStart"/>
      <w:r w:rsidR="00FE533E" w:rsidRPr="00B442C1">
        <w:t>colour</w:t>
      </w:r>
      <w:proofErr w:type="spellEnd"/>
      <w:r w:rsidR="00FE533E" w:rsidRPr="00B442C1">
        <w:t xml:space="preserve"> scans of the original documents </w:t>
      </w:r>
      <w:r w:rsidR="006E6D17" w:rsidRPr="00B442C1">
        <w:t>(at least 150 Dots Per inch)</w:t>
      </w:r>
    </w:p>
    <w:p w14:paraId="7FDDFE50" w14:textId="1409CC6E" w:rsidR="00534538" w:rsidRPr="00B442C1" w:rsidRDefault="00921039" w:rsidP="0054508A">
      <w:pPr>
        <w:pStyle w:val="ListParagraph"/>
        <w:numPr>
          <w:ilvl w:val="0"/>
          <w:numId w:val="8"/>
        </w:numPr>
        <w:spacing w:before="240" w:line="240" w:lineRule="auto"/>
      </w:pPr>
      <w:r w:rsidRPr="00B442C1">
        <w:t>b</w:t>
      </w:r>
      <w:r w:rsidR="00534538" w:rsidRPr="00B442C1">
        <w:t>e in Portable Document Format (PDF)</w:t>
      </w:r>
    </w:p>
    <w:p w14:paraId="4EC5BD4B" w14:textId="311937D7" w:rsidR="00534538" w:rsidRPr="00B442C1" w:rsidRDefault="00921039" w:rsidP="0054508A">
      <w:pPr>
        <w:pStyle w:val="ListParagraph"/>
        <w:numPr>
          <w:ilvl w:val="0"/>
          <w:numId w:val="8"/>
        </w:numPr>
        <w:spacing w:before="240" w:line="240" w:lineRule="auto"/>
      </w:pPr>
      <w:r w:rsidRPr="00B442C1">
        <w:t>n</w:t>
      </w:r>
      <w:r w:rsidR="00534538" w:rsidRPr="00B442C1">
        <w:t xml:space="preserve">ot </w:t>
      </w:r>
      <w:r w:rsidRPr="00B442C1">
        <w:t>use</w:t>
      </w:r>
      <w:r w:rsidR="00534538" w:rsidRPr="00B442C1">
        <w:t xml:space="preserve"> file sharing platforms (e.g., Google Drive, Dropbox)</w:t>
      </w:r>
    </w:p>
    <w:p w14:paraId="06AD5F1D" w14:textId="3BD39D57" w:rsidR="00530336" w:rsidRPr="00B442C1" w:rsidRDefault="00921039" w:rsidP="0054508A">
      <w:pPr>
        <w:pStyle w:val="ListParagraph"/>
        <w:numPr>
          <w:ilvl w:val="0"/>
          <w:numId w:val="8"/>
        </w:numPr>
        <w:spacing w:before="240" w:line="240" w:lineRule="auto"/>
      </w:pPr>
      <w:r w:rsidRPr="00B442C1">
        <w:t>n</w:t>
      </w:r>
      <w:r w:rsidR="00534538" w:rsidRPr="00B442C1">
        <w:t xml:space="preserve">ot </w:t>
      </w:r>
      <w:r w:rsidRPr="00B442C1">
        <w:t xml:space="preserve">be </w:t>
      </w:r>
      <w:r w:rsidR="00534538" w:rsidRPr="00B442C1">
        <w:t>locked or password protected</w:t>
      </w:r>
    </w:p>
    <w:p w14:paraId="72E4372C" w14:textId="38561360" w:rsidR="001C415A" w:rsidRPr="00B442C1" w:rsidRDefault="00865D9E" w:rsidP="0054508A">
      <w:pPr>
        <w:pStyle w:val="ListParagraph"/>
        <w:numPr>
          <w:ilvl w:val="0"/>
          <w:numId w:val="8"/>
        </w:numPr>
        <w:spacing w:before="240" w:line="240" w:lineRule="auto"/>
      </w:pPr>
      <w:r w:rsidRPr="00B442C1">
        <w:t>not exceed 90 MB for the entire application</w:t>
      </w:r>
      <w:bookmarkStart w:id="19" w:name="_1.5_Fee_Schedule"/>
      <w:bookmarkStart w:id="20" w:name="_Hlk136074704"/>
      <w:bookmarkStart w:id="21" w:name="_Toc135939323"/>
      <w:bookmarkStart w:id="22" w:name="_Toc135492502"/>
      <w:bookmarkStart w:id="23" w:name="_Hlk130408671"/>
      <w:bookmarkEnd w:id="19"/>
      <w:r w:rsidR="006A5887">
        <w:t>.</w:t>
      </w:r>
    </w:p>
    <w:p w14:paraId="19C726E7" w14:textId="7B18DA48" w:rsidR="00510D8A" w:rsidRDefault="009955F1" w:rsidP="00B33BA2">
      <w:pPr>
        <w:pStyle w:val="JRPdotpoints"/>
        <w:rPr>
          <w:rFonts w:ascii="Calibri" w:hAnsi="Calibri"/>
        </w:rPr>
      </w:pPr>
      <w:r w:rsidRPr="00B442C1">
        <w:rPr>
          <w:rFonts w:ascii="Calibri" w:hAnsi="Calibri"/>
        </w:rPr>
        <w:t>All information and evidence provided to TRA must be true and accurate. See</w:t>
      </w:r>
      <w:r w:rsidRPr="00B442C1">
        <w:rPr>
          <w:rFonts w:ascii="Calibri" w:hAnsi="Calibri"/>
          <w:iCs/>
        </w:rPr>
        <w:t xml:space="preserve"> </w:t>
      </w:r>
      <w:hyperlink w:anchor="_3.4_False_and" w:history="1">
        <w:r w:rsidRPr="00B442C1">
          <w:rPr>
            <w:rStyle w:val="Hyperlink"/>
            <w:rFonts w:ascii="Calibri" w:hAnsi="Calibri"/>
            <w:iCs/>
          </w:rPr>
          <w:t xml:space="preserve">section </w:t>
        </w:r>
        <w:r w:rsidR="00443D48" w:rsidRPr="00B442C1">
          <w:rPr>
            <w:rStyle w:val="Hyperlink"/>
            <w:rFonts w:ascii="Calibri" w:hAnsi="Calibri"/>
            <w:iCs/>
          </w:rPr>
          <w:t>4</w:t>
        </w:r>
        <w:r w:rsidRPr="00B442C1">
          <w:rPr>
            <w:rStyle w:val="Hyperlink"/>
            <w:rFonts w:ascii="Calibri" w:hAnsi="Calibri"/>
            <w:iCs/>
          </w:rPr>
          <w:t>.4</w:t>
        </w:r>
      </w:hyperlink>
      <w:r w:rsidRPr="00B442C1">
        <w:rPr>
          <w:rFonts w:ascii="Calibri" w:hAnsi="Calibri"/>
          <w:iCs/>
        </w:rPr>
        <w:t xml:space="preserve"> </w:t>
      </w:r>
      <w:r w:rsidRPr="00B442C1">
        <w:rPr>
          <w:rFonts w:ascii="Calibri" w:hAnsi="Calibri"/>
        </w:rPr>
        <w:t>of the</w:t>
      </w:r>
      <w:r w:rsidR="00F472C9" w:rsidRPr="00B442C1">
        <w:rPr>
          <w:rFonts w:ascii="Calibri" w:hAnsi="Calibri"/>
        </w:rPr>
        <w:t>se</w:t>
      </w:r>
      <w:r w:rsidRPr="00B442C1">
        <w:rPr>
          <w:rFonts w:ascii="Calibri" w:hAnsi="Calibri"/>
        </w:rPr>
        <w:t xml:space="preserve"> Guidelines for information on the consequences of providing false, misleading, non-factual, or incorrect information </w:t>
      </w:r>
      <w:r w:rsidR="00625DE8" w:rsidRPr="00B442C1">
        <w:rPr>
          <w:rFonts w:ascii="Calibri" w:hAnsi="Calibri"/>
        </w:rPr>
        <w:t>in</w:t>
      </w:r>
      <w:r w:rsidRPr="00B442C1">
        <w:rPr>
          <w:rFonts w:ascii="Calibri" w:hAnsi="Calibri"/>
        </w:rPr>
        <w:t xml:space="preserve"> your application.</w:t>
      </w:r>
    </w:p>
    <w:p w14:paraId="5A08FA92" w14:textId="492FB1C9" w:rsidR="00344CBA" w:rsidRPr="00B442C1" w:rsidRDefault="00344CBA" w:rsidP="00344CBA">
      <w:pPr>
        <w:pStyle w:val="Heading3"/>
      </w:pPr>
      <w:bookmarkStart w:id="24" w:name="_Toc165654893"/>
      <w:bookmarkStart w:id="25" w:name="_Toc193452932"/>
      <w:bookmarkStart w:id="26" w:name="_Hlk165837255"/>
      <w:r w:rsidRPr="00B442C1">
        <w:t>1.5.</w:t>
      </w:r>
      <w:r>
        <w:t>4</w:t>
      </w:r>
      <w:r w:rsidRPr="00B442C1">
        <w:tab/>
      </w:r>
      <w:r>
        <w:t>Change in Circumstances</w:t>
      </w:r>
      <w:bookmarkEnd w:id="24"/>
      <w:bookmarkEnd w:id="25"/>
    </w:p>
    <w:p w14:paraId="25819772" w14:textId="3E49F2D1" w:rsidR="00344CBA" w:rsidRDefault="00344CBA" w:rsidP="00344CBA">
      <w:pPr>
        <w:ind w:right="208"/>
        <w:rPr>
          <w:color w:val="000000" w:themeColor="text1"/>
          <w:spacing w:val="-3"/>
          <w:bdr w:val="none" w:sz="0" w:space="0" w:color="auto" w:frame="1"/>
        </w:rPr>
      </w:pPr>
      <w:r>
        <w:rPr>
          <w:color w:val="000000" w:themeColor="text1"/>
          <w:spacing w:val="-3"/>
          <w:bdr w:val="none" w:sz="0" w:space="0" w:color="auto" w:frame="1"/>
        </w:rPr>
        <w:t xml:space="preserve">You must notify TRA of a change in your circumstances within 14 </w:t>
      </w:r>
      <w:r w:rsidR="00B875AB">
        <w:rPr>
          <w:color w:val="000000" w:themeColor="text1"/>
          <w:spacing w:val="-3"/>
          <w:bdr w:val="none" w:sz="0" w:space="0" w:color="auto" w:frame="1"/>
        </w:rPr>
        <w:t xml:space="preserve">calendar </w:t>
      </w:r>
      <w:r>
        <w:rPr>
          <w:color w:val="000000" w:themeColor="text1"/>
          <w:spacing w:val="-3"/>
          <w:bdr w:val="none" w:sz="0" w:space="0" w:color="auto" w:frame="1"/>
        </w:rPr>
        <w:t>days. This includes:</w:t>
      </w:r>
    </w:p>
    <w:p w14:paraId="1B0B8466" w14:textId="277DFA5E" w:rsidR="00344CBA" w:rsidRPr="00344CBA" w:rsidRDefault="00344CBA" w:rsidP="00344CBA">
      <w:pPr>
        <w:pStyle w:val="ListParagraph"/>
        <w:numPr>
          <w:ilvl w:val="0"/>
          <w:numId w:val="38"/>
        </w:numPr>
        <w:ind w:right="208"/>
        <w:rPr>
          <w:color w:val="000000" w:themeColor="text1"/>
          <w:spacing w:val="-3"/>
          <w:bdr w:val="none" w:sz="0" w:space="0" w:color="auto" w:frame="1"/>
        </w:rPr>
      </w:pPr>
      <w:r w:rsidRPr="00344CBA">
        <w:rPr>
          <w:color w:val="000000" w:themeColor="text1"/>
          <w:spacing w:val="-3"/>
          <w:bdr w:val="none" w:sz="0" w:space="0" w:color="auto" w:frame="1"/>
        </w:rPr>
        <w:t xml:space="preserve">a change in your contact details such as registered phone number or email address </w:t>
      </w:r>
    </w:p>
    <w:p w14:paraId="2EDB2F92" w14:textId="569D055A" w:rsidR="00344CBA" w:rsidRPr="00344CBA" w:rsidRDefault="00344CBA" w:rsidP="00344CBA">
      <w:pPr>
        <w:pStyle w:val="ListParagraph"/>
        <w:numPr>
          <w:ilvl w:val="0"/>
          <w:numId w:val="38"/>
        </w:numPr>
        <w:ind w:right="208"/>
        <w:rPr>
          <w:color w:val="000000" w:themeColor="text1"/>
          <w:spacing w:val="-3"/>
          <w:bdr w:val="none" w:sz="0" w:space="0" w:color="auto" w:frame="1"/>
        </w:rPr>
      </w:pPr>
      <w:r w:rsidRPr="00344CBA">
        <w:rPr>
          <w:color w:val="000000" w:themeColor="text1"/>
          <w:spacing w:val="-3"/>
          <w:bdr w:val="none" w:sz="0" w:space="0" w:color="auto" w:frame="1"/>
        </w:rPr>
        <w:t xml:space="preserve">a change in your name, </w:t>
      </w:r>
      <w:r w:rsidR="001D211D" w:rsidRPr="00344CBA">
        <w:rPr>
          <w:color w:val="000000" w:themeColor="text1"/>
          <w:spacing w:val="-3"/>
          <w:bdr w:val="none" w:sz="0" w:space="0" w:color="auto" w:frame="1"/>
        </w:rPr>
        <w:t>address,</w:t>
      </w:r>
      <w:r w:rsidRPr="00344CBA">
        <w:rPr>
          <w:color w:val="000000" w:themeColor="text1"/>
          <w:spacing w:val="-3"/>
          <w:bdr w:val="none" w:sz="0" w:space="0" w:color="auto" w:frame="1"/>
        </w:rPr>
        <w:t xml:space="preserve"> or passport details</w:t>
      </w:r>
    </w:p>
    <w:p w14:paraId="57F227B6" w14:textId="1A9E1869" w:rsidR="00344CBA" w:rsidRPr="00344CBA" w:rsidRDefault="00344CBA" w:rsidP="00344CBA">
      <w:pPr>
        <w:pStyle w:val="ListParagraph"/>
        <w:numPr>
          <w:ilvl w:val="0"/>
          <w:numId w:val="38"/>
        </w:numPr>
        <w:ind w:right="208"/>
        <w:rPr>
          <w:color w:val="000000" w:themeColor="text1"/>
          <w:spacing w:val="-3"/>
          <w:bdr w:val="none" w:sz="0" w:space="0" w:color="auto" w:frame="1"/>
        </w:rPr>
      </w:pPr>
      <w:r w:rsidRPr="00344CBA">
        <w:rPr>
          <w:color w:val="000000" w:themeColor="text1"/>
          <w:spacing w:val="-3"/>
          <w:bdr w:val="none" w:sz="0" w:space="0" w:color="auto" w:frame="1"/>
        </w:rPr>
        <w:t>a change in employer</w:t>
      </w:r>
      <w:r>
        <w:rPr>
          <w:color w:val="000000" w:themeColor="text1"/>
          <w:spacing w:val="-3"/>
          <w:bdr w:val="none" w:sz="0" w:space="0" w:color="auto" w:frame="1"/>
        </w:rPr>
        <w:t>, role or nominated occupation</w:t>
      </w:r>
    </w:p>
    <w:p w14:paraId="572A5D53" w14:textId="56FA78A0" w:rsidR="00344CBA" w:rsidRDefault="00344CBA" w:rsidP="00344CBA">
      <w:pPr>
        <w:pStyle w:val="ListParagraph"/>
        <w:numPr>
          <w:ilvl w:val="0"/>
          <w:numId w:val="38"/>
        </w:numPr>
        <w:ind w:right="208"/>
        <w:rPr>
          <w:color w:val="000000" w:themeColor="text1"/>
          <w:spacing w:val="-3"/>
          <w:bdr w:val="none" w:sz="0" w:space="0" w:color="auto" w:frame="1"/>
        </w:rPr>
      </w:pPr>
      <w:r w:rsidRPr="00344CBA">
        <w:rPr>
          <w:color w:val="000000" w:themeColor="text1"/>
          <w:spacing w:val="-3"/>
          <w:bdr w:val="none" w:sz="0" w:space="0" w:color="auto" w:frame="1"/>
        </w:rPr>
        <w:t xml:space="preserve">a change in your average working hours, for example if you change from part time to full time </w:t>
      </w:r>
    </w:p>
    <w:p w14:paraId="6055463C" w14:textId="03A2E9F1" w:rsidR="00344CBA" w:rsidRDefault="00344CBA" w:rsidP="00344CBA">
      <w:pPr>
        <w:pStyle w:val="ListParagraph"/>
        <w:numPr>
          <w:ilvl w:val="0"/>
          <w:numId w:val="38"/>
        </w:numPr>
        <w:ind w:right="208"/>
        <w:rPr>
          <w:color w:val="000000" w:themeColor="text1"/>
          <w:spacing w:val="-3"/>
          <w:bdr w:val="none" w:sz="0" w:space="0" w:color="auto" w:frame="1"/>
        </w:rPr>
      </w:pPr>
      <w:r w:rsidRPr="00344CBA">
        <w:rPr>
          <w:color w:val="000000" w:themeColor="text1"/>
          <w:spacing w:val="-3"/>
          <w:bdr w:val="none" w:sz="0" w:space="0" w:color="auto" w:frame="1"/>
        </w:rPr>
        <w:t xml:space="preserve">a change in your registered migration agent or </w:t>
      </w:r>
      <w:proofErr w:type="spellStart"/>
      <w:r w:rsidRPr="00344CBA">
        <w:rPr>
          <w:color w:val="000000" w:themeColor="text1"/>
          <w:spacing w:val="-3"/>
          <w:bdr w:val="none" w:sz="0" w:space="0" w:color="auto" w:frame="1"/>
        </w:rPr>
        <w:t>authorised</w:t>
      </w:r>
      <w:proofErr w:type="spellEnd"/>
      <w:r w:rsidRPr="00344CBA">
        <w:rPr>
          <w:color w:val="000000" w:themeColor="text1"/>
          <w:spacing w:val="-3"/>
          <w:bdr w:val="none" w:sz="0" w:space="0" w:color="auto" w:frame="1"/>
        </w:rPr>
        <w:t xml:space="preserve"> representative</w:t>
      </w:r>
    </w:p>
    <w:p w14:paraId="1F86324A" w14:textId="1E5B010B" w:rsidR="00104F47" w:rsidRDefault="00104F47" w:rsidP="00344CBA">
      <w:pPr>
        <w:pStyle w:val="ListParagraph"/>
        <w:numPr>
          <w:ilvl w:val="0"/>
          <w:numId w:val="38"/>
        </w:numPr>
        <w:ind w:right="208"/>
        <w:rPr>
          <w:color w:val="000000" w:themeColor="text1"/>
          <w:spacing w:val="-3"/>
          <w:bdr w:val="none" w:sz="0" w:space="0" w:color="auto" w:frame="1"/>
        </w:rPr>
      </w:pPr>
      <w:r>
        <w:rPr>
          <w:color w:val="000000" w:themeColor="text1"/>
          <w:spacing w:val="-3"/>
          <w:bdr w:val="none" w:sz="0" w:space="0" w:color="auto" w:frame="1"/>
        </w:rPr>
        <w:t>a period of extended leave (see 3.1.7 for information on extended leave)</w:t>
      </w:r>
    </w:p>
    <w:p w14:paraId="28ADD8B8" w14:textId="7C138BEE" w:rsidR="00344CBA" w:rsidRPr="00344CBA" w:rsidRDefault="00344CBA" w:rsidP="00344CBA">
      <w:pPr>
        <w:pStyle w:val="ListParagraph"/>
        <w:numPr>
          <w:ilvl w:val="0"/>
          <w:numId w:val="38"/>
        </w:numPr>
        <w:ind w:right="208"/>
        <w:rPr>
          <w:color w:val="000000" w:themeColor="text1"/>
          <w:spacing w:val="-3"/>
          <w:bdr w:val="none" w:sz="0" w:space="0" w:color="auto" w:frame="1"/>
        </w:rPr>
      </w:pPr>
      <w:r>
        <w:rPr>
          <w:color w:val="000000" w:themeColor="text1"/>
          <w:spacing w:val="-3"/>
          <w:bdr w:val="none" w:sz="0" w:space="0" w:color="auto" w:frame="1"/>
        </w:rPr>
        <w:t>any other change in circumstances that might impact your ability to successfully complete the JRP</w:t>
      </w:r>
    </w:p>
    <w:p w14:paraId="64DD6A69" w14:textId="4160A506" w:rsidR="00104F47" w:rsidRDefault="00104F47" w:rsidP="00344CBA">
      <w:pPr>
        <w:pStyle w:val="JRPdotpoints"/>
        <w:rPr>
          <w:rFonts w:ascii="Calibri" w:hAnsi="Calibri"/>
        </w:rPr>
      </w:pPr>
      <w:r>
        <w:rPr>
          <w:rFonts w:ascii="Calibri" w:hAnsi="Calibri"/>
        </w:rPr>
        <w:t xml:space="preserve">If you do not notify a change in circumstances within 14 </w:t>
      </w:r>
      <w:r w:rsidR="00B875AB">
        <w:rPr>
          <w:rFonts w:ascii="Calibri" w:hAnsi="Calibri"/>
        </w:rPr>
        <w:t xml:space="preserve">calendar </w:t>
      </w:r>
      <w:r>
        <w:rPr>
          <w:rFonts w:ascii="Calibri" w:hAnsi="Calibri"/>
        </w:rPr>
        <w:t xml:space="preserve">days of the change, it may impact your progression in JRP. If you do not notify a change in employment circumstances within 14 days, we may disregard </w:t>
      </w:r>
      <w:r w:rsidR="00CE2580">
        <w:rPr>
          <w:rFonts w:ascii="Calibri" w:hAnsi="Calibri"/>
        </w:rPr>
        <w:t xml:space="preserve">the </w:t>
      </w:r>
      <w:r>
        <w:rPr>
          <w:rFonts w:ascii="Calibri" w:hAnsi="Calibri"/>
        </w:rPr>
        <w:t xml:space="preserve">employment </w:t>
      </w:r>
      <w:r w:rsidR="00CE2580">
        <w:rPr>
          <w:rFonts w:ascii="Calibri" w:hAnsi="Calibri"/>
        </w:rPr>
        <w:t>period</w:t>
      </w:r>
      <w:r>
        <w:rPr>
          <w:rFonts w:ascii="Calibri" w:hAnsi="Calibri"/>
        </w:rPr>
        <w:t xml:space="preserve"> (see 3.1.10 for more information on verifying employment). </w:t>
      </w:r>
    </w:p>
    <w:bookmarkEnd w:id="26"/>
    <w:p w14:paraId="40B51D33" w14:textId="77777777" w:rsidR="00344CBA" w:rsidRPr="00B442C1" w:rsidRDefault="00344CBA" w:rsidP="00B33BA2">
      <w:pPr>
        <w:pStyle w:val="JRPdotpoints"/>
        <w:rPr>
          <w:rFonts w:ascii="Calibri" w:hAnsi="Calibri"/>
        </w:rPr>
      </w:pPr>
    </w:p>
    <w:p w14:paraId="5B4E25F0" w14:textId="40D196B4" w:rsidR="002002C6" w:rsidRPr="00B442C1" w:rsidRDefault="002002C6" w:rsidP="002002C6">
      <w:pPr>
        <w:pStyle w:val="Heading1"/>
        <w:spacing w:before="175" w:after="240"/>
        <w:ind w:left="0" w:right="208"/>
        <w:rPr>
          <w:color w:val="auto"/>
          <w:sz w:val="28"/>
          <w:szCs w:val="28"/>
        </w:rPr>
      </w:pPr>
      <w:bookmarkStart w:id="27" w:name="_Toc165654894"/>
      <w:bookmarkStart w:id="28" w:name="_Toc193452933"/>
      <w:r w:rsidRPr="00B442C1">
        <w:rPr>
          <w:color w:val="auto"/>
        </w:rPr>
        <w:t>Section 2</w:t>
      </w:r>
      <w:r w:rsidRPr="00B442C1">
        <w:rPr>
          <w:color w:val="auto"/>
        </w:rPr>
        <w:tab/>
        <w:t>Fees</w:t>
      </w:r>
      <w:bookmarkEnd w:id="20"/>
      <w:bookmarkEnd w:id="27"/>
      <w:bookmarkEnd w:id="28"/>
      <w:r w:rsidRPr="00B442C1">
        <w:rPr>
          <w:color w:val="auto"/>
        </w:rPr>
        <w:t xml:space="preserve"> </w:t>
      </w:r>
    </w:p>
    <w:p w14:paraId="3861CDDF" w14:textId="29CE8DA8" w:rsidR="002002C6" w:rsidRPr="00B442C1" w:rsidRDefault="002002C6" w:rsidP="002002C6">
      <w:pPr>
        <w:pStyle w:val="Heading2"/>
      </w:pPr>
      <w:bookmarkStart w:id="29" w:name="_Toc135939324"/>
      <w:bookmarkStart w:id="30" w:name="_Toc165654895"/>
      <w:bookmarkStart w:id="31" w:name="_Toc193452934"/>
      <w:bookmarkEnd w:id="21"/>
      <w:r w:rsidRPr="00B442C1">
        <w:t>2.1</w:t>
      </w:r>
      <w:r w:rsidRPr="00B442C1">
        <w:tab/>
        <w:t>Fee Schedule</w:t>
      </w:r>
      <w:bookmarkEnd w:id="22"/>
      <w:bookmarkEnd w:id="29"/>
      <w:bookmarkEnd w:id="30"/>
      <w:bookmarkEnd w:id="31"/>
    </w:p>
    <w:tbl>
      <w:tblPr>
        <w:tblStyle w:val="TableGrid"/>
        <w:tblW w:w="8676" w:type="dxa"/>
        <w:tblInd w:w="108" w:type="dxa"/>
        <w:tblLook w:val="04A0" w:firstRow="1" w:lastRow="0" w:firstColumn="1" w:lastColumn="0" w:noHBand="0" w:noVBand="1"/>
      </w:tblPr>
      <w:tblGrid>
        <w:gridCol w:w="6667"/>
        <w:gridCol w:w="2009"/>
      </w:tblGrid>
      <w:tr w:rsidR="002002C6" w:rsidRPr="00B442C1" w14:paraId="667054EE" w14:textId="77777777" w:rsidTr="0DDE3666">
        <w:tc>
          <w:tcPr>
            <w:tcW w:w="6667" w:type="dxa"/>
            <w:shd w:val="clear" w:color="auto" w:fill="0F243E" w:themeFill="text2" w:themeFillShade="80"/>
            <w:vAlign w:val="bottom"/>
          </w:tcPr>
          <w:p w14:paraId="1B23A6A0" w14:textId="77777777"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Assessment Service</w:t>
            </w:r>
          </w:p>
        </w:tc>
        <w:tc>
          <w:tcPr>
            <w:tcW w:w="2009" w:type="dxa"/>
            <w:shd w:val="clear" w:color="auto" w:fill="0F243E" w:themeFill="text2" w:themeFillShade="80"/>
            <w:vAlign w:val="bottom"/>
          </w:tcPr>
          <w:p w14:paraId="41BC0DF5" w14:textId="788244C4"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 xml:space="preserve">Fee </w:t>
            </w:r>
            <w:r w:rsidRPr="00B442C1">
              <w:rPr>
                <w:rFonts w:asciiTheme="minorHAnsi" w:hAnsiTheme="minorHAnsi" w:cstheme="minorHAnsi"/>
                <w:bCs/>
                <w:color w:val="auto"/>
                <w:szCs w:val="22"/>
              </w:rPr>
              <w:tab/>
            </w:r>
          </w:p>
        </w:tc>
      </w:tr>
      <w:tr w:rsidR="002002C6" w:rsidRPr="00B442C1" w14:paraId="7535CAE6" w14:textId="77777777" w:rsidTr="0DDE3666">
        <w:tc>
          <w:tcPr>
            <w:tcW w:w="6667" w:type="dxa"/>
            <w:vAlign w:val="center"/>
          </w:tcPr>
          <w:p w14:paraId="7E7721FF" w14:textId="77777777"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Job Ready Employment</w:t>
            </w:r>
          </w:p>
        </w:tc>
        <w:tc>
          <w:tcPr>
            <w:tcW w:w="2009" w:type="dxa"/>
          </w:tcPr>
          <w:p w14:paraId="3B603749" w14:textId="3732A4A1"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$490</w:t>
            </w:r>
            <w:r w:rsidRPr="00B442C1">
              <w:rPr>
                <w:rFonts w:asciiTheme="minorHAnsi" w:hAnsiTheme="minorHAnsi" w:cstheme="minorHAnsi"/>
                <w:bCs/>
                <w:color w:val="auto"/>
                <w:szCs w:val="22"/>
              </w:rPr>
              <w:tab/>
            </w:r>
          </w:p>
        </w:tc>
      </w:tr>
      <w:tr w:rsidR="002002C6" w:rsidRPr="00B442C1" w14:paraId="114D2568" w14:textId="77777777" w:rsidTr="0DDE3666">
        <w:tc>
          <w:tcPr>
            <w:tcW w:w="6667" w:type="dxa"/>
            <w:vAlign w:val="center"/>
          </w:tcPr>
          <w:p w14:paraId="2BB5E286" w14:textId="77777777"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Job Ready Workplace Assessment*</w:t>
            </w:r>
          </w:p>
        </w:tc>
        <w:tc>
          <w:tcPr>
            <w:tcW w:w="2009" w:type="dxa"/>
          </w:tcPr>
          <w:p w14:paraId="7BC00A04" w14:textId="2CE27826"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$2,845</w:t>
            </w:r>
            <w:r w:rsidRPr="00B442C1">
              <w:rPr>
                <w:rFonts w:asciiTheme="minorHAnsi" w:hAnsiTheme="minorHAnsi" w:cstheme="minorHAnsi"/>
                <w:bCs/>
                <w:color w:val="auto"/>
                <w:szCs w:val="22"/>
              </w:rPr>
              <w:tab/>
            </w:r>
          </w:p>
        </w:tc>
      </w:tr>
      <w:tr w:rsidR="002002C6" w:rsidRPr="00B442C1" w14:paraId="17C66D72" w14:textId="77777777" w:rsidTr="0DDE3666">
        <w:tc>
          <w:tcPr>
            <w:tcW w:w="6667" w:type="dxa"/>
            <w:vAlign w:val="center"/>
          </w:tcPr>
          <w:p w14:paraId="57A0B443" w14:textId="77777777" w:rsidR="002002C6" w:rsidRPr="00B442C1" w:rsidRDefault="002002C6" w:rsidP="0DDE3666">
            <w:pPr>
              <w:pStyle w:val="JRPIndustryIndent"/>
              <w:spacing w:before="175" w:after="120" w:line="276" w:lineRule="auto"/>
              <w:ind w:left="0"/>
              <w:rPr>
                <w:rFonts w:cstheme="minorBidi"/>
              </w:rPr>
            </w:pPr>
            <w:r w:rsidRPr="0DDE3666">
              <w:rPr>
                <w:rFonts w:asciiTheme="minorHAnsi" w:hAnsiTheme="minorHAnsi" w:cstheme="minorBidi"/>
                <w:color w:val="auto"/>
              </w:rPr>
              <w:t>Subsequent Job Ready Workplace Assessment (if required)</w:t>
            </w:r>
          </w:p>
        </w:tc>
        <w:tc>
          <w:tcPr>
            <w:tcW w:w="2009" w:type="dxa"/>
          </w:tcPr>
          <w:p w14:paraId="4B3051FE" w14:textId="07282479"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$2,845</w:t>
            </w:r>
            <w:r w:rsidRPr="00B442C1">
              <w:rPr>
                <w:rFonts w:asciiTheme="minorHAnsi" w:hAnsiTheme="minorHAnsi" w:cstheme="minorHAnsi"/>
                <w:bCs/>
                <w:color w:val="auto"/>
                <w:szCs w:val="22"/>
              </w:rPr>
              <w:tab/>
            </w:r>
          </w:p>
        </w:tc>
      </w:tr>
      <w:tr w:rsidR="002002C6" w:rsidRPr="00B442C1" w14:paraId="40D7F397" w14:textId="77777777" w:rsidTr="0DDE3666">
        <w:tc>
          <w:tcPr>
            <w:tcW w:w="6667" w:type="dxa"/>
            <w:vAlign w:val="center"/>
          </w:tcPr>
          <w:p w14:paraId="32615EAB" w14:textId="77777777"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Job Ready Final Assessment</w:t>
            </w:r>
          </w:p>
        </w:tc>
        <w:tc>
          <w:tcPr>
            <w:tcW w:w="2009" w:type="dxa"/>
          </w:tcPr>
          <w:p w14:paraId="5C799F0F" w14:textId="7CE88948" w:rsidR="002002C6" w:rsidRPr="00B442C1" w:rsidRDefault="002002C6" w:rsidP="001C415A">
            <w:pPr>
              <w:pStyle w:val="JRPIndustryIndent"/>
              <w:spacing w:before="175" w:after="120" w:line="276" w:lineRule="auto"/>
              <w:ind w:left="0"/>
              <w:rPr>
                <w:rFonts w:cstheme="minorHAnsi"/>
                <w:bCs/>
              </w:rPr>
            </w:pPr>
            <w:r w:rsidRPr="00B442C1">
              <w:rPr>
                <w:rFonts w:asciiTheme="minorHAnsi" w:hAnsiTheme="minorHAnsi" w:cstheme="minorHAnsi"/>
                <w:bCs/>
                <w:color w:val="auto"/>
                <w:szCs w:val="22"/>
              </w:rPr>
              <w:t>$75</w:t>
            </w:r>
            <w:r w:rsidRPr="00B442C1">
              <w:rPr>
                <w:rFonts w:asciiTheme="minorHAnsi" w:hAnsiTheme="minorHAnsi" w:cstheme="minorHAnsi"/>
                <w:bCs/>
                <w:color w:val="auto"/>
                <w:szCs w:val="22"/>
              </w:rPr>
              <w:tab/>
              <w:t xml:space="preserve"> </w:t>
            </w:r>
          </w:p>
        </w:tc>
      </w:tr>
    </w:tbl>
    <w:p w14:paraId="37A8CC56" w14:textId="77777777" w:rsidR="002002C6" w:rsidRPr="00B442C1" w:rsidRDefault="002002C6" w:rsidP="00635913">
      <w:pPr>
        <w:spacing w:after="0"/>
        <w:rPr>
          <w:rFonts w:ascii="Calibri" w:eastAsia="Calibri" w:hAnsi="Calibri" w:cs="Calibri"/>
        </w:rPr>
      </w:pPr>
    </w:p>
    <w:p w14:paraId="1BD2A09D" w14:textId="7E08D40E" w:rsidR="00225834" w:rsidRPr="00B442C1" w:rsidRDefault="00225834" w:rsidP="00BE407A">
      <w:pPr>
        <w:pStyle w:val="JRPBodyText1"/>
        <w:spacing w:before="175" w:line="240" w:lineRule="auto"/>
        <w:rPr>
          <w:b/>
          <w:bCs/>
        </w:rPr>
      </w:pPr>
      <w:r w:rsidRPr="00B442C1">
        <w:t xml:space="preserve">The fees TRA charges are specified in a legislative instrument made under sub regulation 5.40(1) of the </w:t>
      </w:r>
      <w:r w:rsidRPr="00B442C1">
        <w:rPr>
          <w:i/>
          <w:iCs/>
        </w:rPr>
        <w:lastRenderedPageBreak/>
        <w:t>Migration Regulations 1994</w:t>
      </w:r>
      <w:r w:rsidRPr="00B442C1">
        <w:t xml:space="preserve"> (</w:t>
      </w:r>
      <w:r w:rsidR="00E1598B" w:rsidRPr="00B442C1">
        <w:t>S</w:t>
      </w:r>
      <w:r w:rsidRPr="00B442C1">
        <w:t xml:space="preserve">ee: </w:t>
      </w:r>
      <w:hyperlink r:id="rId34" w:history="1">
        <w:r w:rsidR="006158F8" w:rsidRPr="00B442C1">
          <w:rPr>
            <w:rStyle w:val="Hyperlink"/>
          </w:rPr>
          <w:t>Migration (Fees for assessment of qualifications and experience) Instrument (LIN 23/002) 2023 (legislation.gov.au)</w:t>
        </w:r>
      </w:hyperlink>
      <w:r w:rsidR="008318FF" w:rsidRPr="00B442C1">
        <w:rPr>
          <w:rStyle w:val="Hyperlink"/>
        </w:rPr>
        <w:t>)</w:t>
      </w:r>
      <w:r w:rsidRPr="00B442C1">
        <w:t xml:space="preserve">. </w:t>
      </w:r>
    </w:p>
    <w:bookmarkEnd w:id="23"/>
    <w:p w14:paraId="38A01B68" w14:textId="77777777" w:rsidR="0049647A" w:rsidRPr="00B442C1" w:rsidRDefault="00225834" w:rsidP="00BE407A">
      <w:pPr>
        <w:pStyle w:val="JRPBodyText1"/>
        <w:spacing w:before="175" w:line="240" w:lineRule="auto"/>
      </w:pPr>
      <w:r w:rsidRPr="00B442C1">
        <w:t>Fee</w:t>
      </w:r>
      <w:r w:rsidR="00CF09D5" w:rsidRPr="00B442C1">
        <w:t>s</w:t>
      </w:r>
      <w:r w:rsidRPr="00B442C1">
        <w:t xml:space="preserve"> are subject to change. TRA will give reasonable notice of any proposed fee increases. Notices regarding proposed fee </w:t>
      </w:r>
      <w:r w:rsidR="00CF09D5" w:rsidRPr="00B442C1">
        <w:t xml:space="preserve">changes </w:t>
      </w:r>
      <w:r w:rsidRPr="00B442C1">
        <w:t>will be published on the TRA website and in the relevant program guidelines.</w:t>
      </w:r>
    </w:p>
    <w:p w14:paraId="4BF1F996" w14:textId="791BBFF5" w:rsidR="00F40A47" w:rsidRPr="00B442C1" w:rsidRDefault="00E21193" w:rsidP="00BE407A">
      <w:pPr>
        <w:pStyle w:val="JRPBodyText1"/>
        <w:spacing w:before="175" w:line="240" w:lineRule="auto"/>
      </w:pPr>
      <w:r w:rsidRPr="00B442C1">
        <w:t xml:space="preserve">Payments </w:t>
      </w:r>
      <w:r w:rsidR="0050052A" w:rsidRPr="00B442C1">
        <w:t xml:space="preserve">must be </w:t>
      </w:r>
      <w:r w:rsidR="001C12DA" w:rsidRPr="00B442C1">
        <w:t xml:space="preserve">made when you complete the online application and </w:t>
      </w:r>
      <w:r w:rsidR="00443FD6" w:rsidRPr="00B442C1">
        <w:t xml:space="preserve">can </w:t>
      </w:r>
      <w:r w:rsidRPr="00B442C1">
        <w:t xml:space="preserve">only be made </w:t>
      </w:r>
      <w:r w:rsidR="00FA17DF" w:rsidRPr="00B442C1">
        <w:t>with a</w:t>
      </w:r>
      <w:r w:rsidRPr="00B442C1">
        <w:t xml:space="preserve"> Visa or MasterCard credit/debit card. All fees are payable in Australian dollars, and instructions on how to pay are provided </w:t>
      </w:r>
      <w:r w:rsidR="00A3291C" w:rsidRPr="00B442C1">
        <w:t xml:space="preserve">when you apply </w:t>
      </w:r>
      <w:r w:rsidRPr="00B442C1">
        <w:t>for each step of the program.</w:t>
      </w:r>
    </w:p>
    <w:p w14:paraId="195F12A8" w14:textId="1FDBCADD" w:rsidR="004D084A" w:rsidRPr="00B442C1" w:rsidRDefault="00E21193" w:rsidP="00BE407A">
      <w:pPr>
        <w:pStyle w:val="JRPBodyText1"/>
        <w:spacing w:before="175" w:line="240" w:lineRule="auto"/>
      </w:pPr>
      <w:r w:rsidRPr="00B442C1">
        <w:t xml:space="preserve">After payment, an email containing the receipt will be sent automatically to the email address you </w:t>
      </w:r>
      <w:r w:rsidR="00D72BEA" w:rsidRPr="00B442C1">
        <w:t>(</w:t>
      </w:r>
      <w:r w:rsidR="004B2C51" w:rsidRPr="00B442C1">
        <w:t>or</w:t>
      </w:r>
      <w:r w:rsidR="00D72BEA" w:rsidRPr="00B442C1">
        <w:t xml:space="preserve"> your agent if applicable), </w:t>
      </w:r>
      <w:r w:rsidR="00FA17DF" w:rsidRPr="00B442C1">
        <w:t xml:space="preserve">provided </w:t>
      </w:r>
      <w:r w:rsidR="00124B6C" w:rsidRPr="00B442C1">
        <w:t>i</w:t>
      </w:r>
      <w:r w:rsidRPr="00B442C1">
        <w:t xml:space="preserve">n your application. It is important to </w:t>
      </w:r>
      <w:r w:rsidR="00FA17DF" w:rsidRPr="00B442C1">
        <w:t xml:space="preserve">keep </w:t>
      </w:r>
      <w:r w:rsidRPr="00B442C1">
        <w:t>the email receipt as evidence of payment.</w:t>
      </w:r>
      <w:r w:rsidR="00A3291C" w:rsidRPr="00B442C1">
        <w:t xml:space="preserve"> </w:t>
      </w:r>
    </w:p>
    <w:p w14:paraId="3C6542E0" w14:textId="37CF49DB" w:rsidR="00B2203F" w:rsidRPr="00B442C1" w:rsidRDefault="00B2203F" w:rsidP="00B2203F">
      <w:pPr>
        <w:pStyle w:val="Heading2"/>
      </w:pPr>
      <w:bookmarkStart w:id="32" w:name="_Section_2_Program"/>
      <w:bookmarkStart w:id="33" w:name="_Toc135492503"/>
      <w:bookmarkStart w:id="34" w:name="_Toc135939325"/>
      <w:bookmarkStart w:id="35" w:name="_Toc165654896"/>
      <w:bookmarkStart w:id="36" w:name="_Toc193452935"/>
      <w:bookmarkEnd w:id="32"/>
      <w:r w:rsidRPr="00B442C1">
        <w:t>2.2</w:t>
      </w:r>
      <w:r w:rsidRPr="00B442C1">
        <w:tab/>
        <w:t>Fee refunds</w:t>
      </w:r>
      <w:bookmarkEnd w:id="33"/>
      <w:bookmarkEnd w:id="34"/>
      <w:bookmarkEnd w:id="35"/>
      <w:bookmarkEnd w:id="36"/>
    </w:p>
    <w:p w14:paraId="1B074151" w14:textId="37E0EB7A" w:rsidR="00B13125" w:rsidRDefault="0085179D" w:rsidP="00444C8D">
      <w:pPr>
        <w:spacing w:before="240" w:line="240" w:lineRule="auto"/>
        <w:ind w:right="210"/>
        <w:rPr>
          <w:rStyle w:val="Hyperlink"/>
        </w:rPr>
      </w:pPr>
      <w:r w:rsidRPr="00B13125">
        <w:rPr>
          <w:rFonts w:eastAsia="Calibri" w:cs="Calibri"/>
        </w:rPr>
        <w:t>The</w:t>
      </w:r>
      <w:r w:rsidRPr="00444C8D">
        <w:rPr>
          <w:rFonts w:eastAsia="Calibri" w:cs="Calibri"/>
        </w:rPr>
        <w:t xml:space="preserve"> circumstances in which TRA will refund a payment are detailed in the </w:t>
      </w:r>
      <w:hyperlink r:id="rId35" w:history="1">
        <w:r w:rsidRPr="00B375D9">
          <w:rPr>
            <w:rStyle w:val="Hyperlink"/>
            <w:i/>
            <w:iCs/>
          </w:rPr>
          <w:t>TRA Fees Payment and Refund Policy</w:t>
        </w:r>
      </w:hyperlink>
      <w:r w:rsidRPr="00444C8D">
        <w:t xml:space="preserve"> </w:t>
      </w:r>
      <w:r w:rsidRPr="00444C8D">
        <w:rPr>
          <w:rFonts w:eastAsia="Calibri" w:cs="Calibri"/>
        </w:rPr>
        <w:t xml:space="preserve">on the TRA website </w:t>
      </w:r>
      <w:hyperlink r:id="rId36" w:history="1">
        <w:r w:rsidRPr="00444C8D">
          <w:rPr>
            <w:rStyle w:val="Hyperlink"/>
          </w:rPr>
          <w:t>www.tradesrecognitionaustralia.gov.au</w:t>
        </w:r>
      </w:hyperlink>
      <w:bookmarkStart w:id="37" w:name="_Section_2_PSA"/>
      <w:bookmarkStart w:id="38" w:name="_Toc135590301"/>
      <w:bookmarkEnd w:id="37"/>
      <w:r w:rsidR="00D14C48" w:rsidRPr="00444C8D">
        <w:rPr>
          <w:rStyle w:val="Hyperlink"/>
        </w:rPr>
        <w:t>.</w:t>
      </w:r>
      <w:r w:rsidR="00444C8D">
        <w:rPr>
          <w:rStyle w:val="Hyperlink"/>
        </w:rPr>
        <w:t xml:space="preserve"> </w:t>
      </w:r>
    </w:p>
    <w:p w14:paraId="640EC2C7" w14:textId="7E607E8D" w:rsidR="00444C8D" w:rsidRPr="0055710E" w:rsidRDefault="00444C8D" w:rsidP="00444C8D">
      <w:pPr>
        <w:spacing w:before="240" w:line="240" w:lineRule="auto"/>
        <w:ind w:right="210"/>
        <w:rPr>
          <w:rFonts w:eastAsia="Calibri" w:cs="Calibri"/>
        </w:rPr>
      </w:pPr>
      <w:r w:rsidRPr="00B375D9">
        <w:rPr>
          <w:rStyle w:val="Hyperlink"/>
          <w:color w:val="auto"/>
          <w:u w:val="none"/>
        </w:rPr>
        <w:t>Having considered this policy, if you wish</w:t>
      </w:r>
      <w:r w:rsidRPr="00B375D9">
        <w:rPr>
          <w:rStyle w:val="Hyperlink"/>
          <w:color w:val="auto"/>
        </w:rPr>
        <w:t xml:space="preserve"> </w:t>
      </w:r>
      <w:r>
        <w:rPr>
          <w:rFonts w:eastAsia="Calibri" w:cs="Calibri"/>
        </w:rPr>
        <w:t>t</w:t>
      </w:r>
      <w:r w:rsidRPr="0055710E">
        <w:rPr>
          <w:rFonts w:eastAsia="Calibri" w:cs="Calibri"/>
        </w:rPr>
        <w:t xml:space="preserve">o request a refund, you must complete and submit a </w:t>
      </w:r>
      <w:hyperlink r:id="rId37" w:history="1">
        <w:r w:rsidRPr="00B375D9">
          <w:rPr>
            <w:rStyle w:val="Hyperlink"/>
            <w:rFonts w:eastAsia="Calibri" w:cs="Calibri"/>
            <w:i/>
            <w:iCs/>
          </w:rPr>
          <w:t>TRA Refund Request Form</w:t>
        </w:r>
      </w:hyperlink>
      <w:r w:rsidRPr="0055710E">
        <w:rPr>
          <w:rFonts w:eastAsia="Calibri" w:cs="Calibri"/>
        </w:rPr>
        <w:t xml:space="preserve"> available from the Forms &amp; Policy section on the TRA website</w:t>
      </w:r>
      <w:r>
        <w:rPr>
          <w:rFonts w:eastAsia="Calibri" w:cs="Calibri"/>
        </w:rPr>
        <w:t>.</w:t>
      </w:r>
    </w:p>
    <w:p w14:paraId="54847C14" w14:textId="61D11C07" w:rsidR="006158F8" w:rsidRPr="00B442C1" w:rsidRDefault="00CD2C7A" w:rsidP="0084773D">
      <w:pPr>
        <w:pStyle w:val="Heading1"/>
        <w:spacing w:before="240" w:after="240"/>
        <w:ind w:left="0" w:right="210"/>
      </w:pPr>
      <w:bookmarkStart w:id="39" w:name="_Section_3_JRP"/>
      <w:bookmarkStart w:id="40" w:name="_Toc165654897"/>
      <w:bookmarkStart w:id="41" w:name="_Toc193452936"/>
      <w:bookmarkEnd w:id="39"/>
      <w:r w:rsidRPr="00B442C1">
        <w:rPr>
          <w:color w:val="auto"/>
        </w:rPr>
        <w:t xml:space="preserve">Section </w:t>
      </w:r>
      <w:r w:rsidR="00AD5C11" w:rsidRPr="00B442C1">
        <w:rPr>
          <w:color w:val="auto"/>
        </w:rPr>
        <w:t>3</w:t>
      </w:r>
      <w:r w:rsidRPr="00B442C1">
        <w:rPr>
          <w:color w:val="auto"/>
        </w:rPr>
        <w:tab/>
      </w:r>
      <w:bookmarkEnd w:id="38"/>
      <w:r w:rsidR="00F91139" w:rsidRPr="00B442C1">
        <w:rPr>
          <w:color w:val="auto"/>
        </w:rPr>
        <w:t>JRP</w:t>
      </w:r>
      <w:r w:rsidR="00A5673F" w:rsidRPr="00B442C1">
        <w:rPr>
          <w:color w:val="auto"/>
          <w:spacing w:val="-2"/>
        </w:rPr>
        <w:t xml:space="preserve"> </w:t>
      </w:r>
      <w:r w:rsidR="00A3291C" w:rsidRPr="00B442C1">
        <w:rPr>
          <w:color w:val="auto"/>
        </w:rPr>
        <w:t xml:space="preserve">Requirements </w:t>
      </w:r>
      <w:r w:rsidR="00E21193" w:rsidRPr="00B442C1">
        <w:rPr>
          <w:color w:val="auto"/>
          <w:spacing w:val="-1"/>
        </w:rPr>
        <w:t>an</w:t>
      </w:r>
      <w:r w:rsidR="00E21193" w:rsidRPr="00B442C1">
        <w:rPr>
          <w:color w:val="auto"/>
        </w:rPr>
        <w:t xml:space="preserve">d </w:t>
      </w:r>
      <w:r w:rsidR="00A3291C" w:rsidRPr="00B442C1">
        <w:rPr>
          <w:color w:val="auto"/>
        </w:rPr>
        <w:t>Proc</w:t>
      </w:r>
      <w:r w:rsidR="00A3291C" w:rsidRPr="00B442C1">
        <w:rPr>
          <w:color w:val="auto"/>
          <w:spacing w:val="-2"/>
        </w:rPr>
        <w:t>e</w:t>
      </w:r>
      <w:r w:rsidR="00A3291C" w:rsidRPr="00B442C1">
        <w:rPr>
          <w:color w:val="auto"/>
        </w:rPr>
        <w:t>ss</w:t>
      </w:r>
      <w:r w:rsidR="00A3291C" w:rsidRPr="00B442C1">
        <w:rPr>
          <w:color w:val="auto"/>
          <w:spacing w:val="-2"/>
        </w:rPr>
        <w:t>e</w:t>
      </w:r>
      <w:r w:rsidR="00A3291C" w:rsidRPr="00B442C1">
        <w:rPr>
          <w:color w:val="auto"/>
        </w:rPr>
        <w:t>s</w:t>
      </w:r>
      <w:bookmarkEnd w:id="40"/>
      <w:bookmarkEnd w:id="41"/>
    </w:p>
    <w:p w14:paraId="62B767DC" w14:textId="156006E8" w:rsidR="00765F4B" w:rsidRPr="00B442C1" w:rsidRDefault="009512C0" w:rsidP="00765F4B">
      <w:pPr>
        <w:spacing w:before="120" w:line="240" w:lineRule="auto"/>
        <w:rPr>
          <w:rFonts w:ascii="Calibri" w:eastAsia="Calibri" w:hAnsi="Calibri" w:cs="Calibri"/>
        </w:rPr>
      </w:pPr>
      <w:r w:rsidRPr="00B442C1">
        <w:rPr>
          <w:rFonts w:ascii="Calibri" w:eastAsia="Calibri" w:hAnsi="Calibri" w:cs="Calibri"/>
        </w:rPr>
        <w:t xml:space="preserve">Each step of the JRP has specific eligibility requirements and processes. </w:t>
      </w:r>
      <w:r w:rsidR="00765F4B" w:rsidRPr="00B442C1">
        <w:rPr>
          <w:rFonts w:ascii="Calibri" w:eastAsia="Calibri" w:hAnsi="Calibri" w:cs="Calibri"/>
        </w:rPr>
        <w:t xml:space="preserve">Please </w:t>
      </w:r>
      <w:proofErr w:type="spellStart"/>
      <w:r w:rsidR="00765F4B" w:rsidRPr="00B442C1">
        <w:rPr>
          <w:rFonts w:ascii="Calibri" w:eastAsia="Calibri" w:hAnsi="Calibri" w:cs="Calibri"/>
        </w:rPr>
        <w:t>familiarise</w:t>
      </w:r>
      <w:proofErr w:type="spellEnd"/>
      <w:r w:rsidR="00765F4B" w:rsidRPr="00B442C1">
        <w:rPr>
          <w:rFonts w:ascii="Calibri" w:eastAsia="Calibri" w:hAnsi="Calibri" w:cs="Calibri"/>
        </w:rPr>
        <w:t xml:space="preserve"> yourself with these before you start your application</w:t>
      </w:r>
      <w:r w:rsidR="004B2C51" w:rsidRPr="00B442C1">
        <w:rPr>
          <w:rFonts w:ascii="Calibri" w:eastAsia="Calibri" w:hAnsi="Calibri" w:cs="Calibri"/>
        </w:rPr>
        <w:t>. This will help you</w:t>
      </w:r>
      <w:r w:rsidR="00765F4B" w:rsidRPr="00B442C1">
        <w:rPr>
          <w:rFonts w:ascii="Calibri" w:eastAsia="Calibri" w:hAnsi="Calibri" w:cs="Calibri"/>
        </w:rPr>
        <w:t xml:space="preserve"> to understand what happens in each step and </w:t>
      </w:r>
      <w:r w:rsidR="00B860F9" w:rsidRPr="00B442C1">
        <w:rPr>
          <w:rFonts w:ascii="Calibri" w:eastAsia="Calibri" w:hAnsi="Calibri" w:cs="Calibri"/>
        </w:rPr>
        <w:t>make sure</w:t>
      </w:r>
      <w:r w:rsidR="00765F4B" w:rsidRPr="00B442C1">
        <w:rPr>
          <w:rFonts w:ascii="Calibri" w:eastAsia="Calibri" w:hAnsi="Calibri" w:cs="Calibri"/>
        </w:rPr>
        <w:t xml:space="preserve"> you are confident you can meet all the requirements before you apply. </w:t>
      </w:r>
    </w:p>
    <w:p w14:paraId="7FC4247A" w14:textId="4AAADB87" w:rsidR="00786F83" w:rsidRPr="00B442C1" w:rsidRDefault="00786F83" w:rsidP="00786F83">
      <w:pPr>
        <w:spacing w:before="240" w:line="240" w:lineRule="auto"/>
        <w:rPr>
          <w:rFonts w:ascii="Calibri" w:eastAsia="Calibri" w:hAnsi="Calibri" w:cs="Calibri"/>
        </w:rPr>
      </w:pPr>
      <w:r w:rsidRPr="00B442C1">
        <w:rPr>
          <w:rFonts w:ascii="Calibri" w:eastAsia="Calibri" w:hAnsi="Calibri" w:cs="Calibri"/>
        </w:rPr>
        <w:t xml:space="preserve">The JRWA and </w:t>
      </w:r>
      <w:r w:rsidR="00986AA9" w:rsidRPr="00B442C1">
        <w:rPr>
          <w:rFonts w:ascii="Calibri" w:eastAsia="Calibri" w:hAnsi="Calibri" w:cs="Calibri"/>
        </w:rPr>
        <w:t xml:space="preserve">the </w:t>
      </w:r>
      <w:r w:rsidRPr="00B442C1">
        <w:rPr>
          <w:rFonts w:ascii="Calibri" w:eastAsia="Calibri" w:hAnsi="Calibri" w:cs="Calibri"/>
        </w:rPr>
        <w:t>JRFA steps involve an invitation process for the application. Therefore, you will not be able to apply for JRWA and JRFA un</w:t>
      </w:r>
      <w:r w:rsidR="00B860F9" w:rsidRPr="00B442C1">
        <w:rPr>
          <w:rFonts w:ascii="Calibri" w:eastAsia="Calibri" w:hAnsi="Calibri" w:cs="Calibri"/>
        </w:rPr>
        <w:t>til</w:t>
      </w:r>
      <w:r w:rsidRPr="00B442C1">
        <w:rPr>
          <w:rFonts w:ascii="Calibri" w:eastAsia="Calibri" w:hAnsi="Calibri" w:cs="Calibri"/>
        </w:rPr>
        <w:t xml:space="preserve"> you receive an invitation from TRA. </w:t>
      </w:r>
    </w:p>
    <w:p w14:paraId="41895DDE" w14:textId="140C08D8" w:rsidR="00FA5E00" w:rsidRDefault="009512C0" w:rsidP="00A43671">
      <w:pPr>
        <w:spacing w:before="120" w:line="240" w:lineRule="auto"/>
        <w:rPr>
          <w:rFonts w:ascii="Calibri" w:eastAsia="Calibri" w:hAnsi="Calibri" w:cs="Calibri"/>
        </w:rPr>
      </w:pPr>
      <w:r w:rsidRPr="00B442C1">
        <w:rPr>
          <w:rFonts w:ascii="Calibri" w:eastAsia="Calibri" w:hAnsi="Calibri" w:cs="Calibri"/>
        </w:rPr>
        <w:t>The following sections provide detailed information about the requirements of each step of the program.</w:t>
      </w:r>
    </w:p>
    <w:p w14:paraId="6F545BC2" w14:textId="52728F94" w:rsidR="00D17F02" w:rsidRPr="00B442C1" w:rsidRDefault="00B60F11" w:rsidP="00B15016">
      <w:pPr>
        <w:pStyle w:val="Heading2"/>
      </w:pPr>
      <w:bookmarkStart w:id="42" w:name="_3.1_Job_Ready"/>
      <w:bookmarkStart w:id="43" w:name="_Toc165654898"/>
      <w:bookmarkStart w:id="44" w:name="_Toc193452937"/>
      <w:bookmarkEnd w:id="42"/>
      <w:r w:rsidRPr="00B442C1">
        <w:t>3</w:t>
      </w:r>
      <w:r w:rsidR="00CD2C7A" w:rsidRPr="00B442C1">
        <w:t>.1</w:t>
      </w:r>
      <w:r w:rsidR="00CD2C7A" w:rsidRPr="00B442C1">
        <w:tab/>
      </w:r>
      <w:r w:rsidR="00E608E6" w:rsidRPr="00B442C1">
        <w:t>Job Ready Employment (JRE)</w:t>
      </w:r>
      <w:bookmarkEnd w:id="43"/>
      <w:bookmarkEnd w:id="44"/>
    </w:p>
    <w:p w14:paraId="26D2DB10" w14:textId="1EBC2D8E" w:rsidR="00A43671" w:rsidRPr="00B442C1" w:rsidRDefault="00A43671" w:rsidP="00A43671">
      <w:pPr>
        <w:pStyle w:val="Caption"/>
        <w:keepNext/>
        <w:rPr>
          <w:b/>
        </w:rPr>
      </w:pPr>
      <w:r w:rsidRPr="00B442C1">
        <w:rPr>
          <w:b/>
        </w:rPr>
        <w:t xml:space="preserve">Diagram 2 </w:t>
      </w:r>
      <w:r w:rsidR="008C32EE" w:rsidRPr="00B442C1">
        <w:rPr>
          <w:b/>
        </w:rPr>
        <w:t>–</w:t>
      </w:r>
      <w:r w:rsidRPr="00B442C1">
        <w:rPr>
          <w:b/>
        </w:rPr>
        <w:t xml:space="preserve"> JR</w:t>
      </w:r>
      <w:r w:rsidR="008C32EE" w:rsidRPr="00B442C1">
        <w:rPr>
          <w:b/>
        </w:rPr>
        <w:t>E</w:t>
      </w:r>
    </w:p>
    <w:p w14:paraId="52B9BAF2" w14:textId="52F19584" w:rsidR="008C32EE" w:rsidRPr="00B442C1" w:rsidRDefault="008C32EE" w:rsidP="00CA505A">
      <w:pPr>
        <w:jc w:val="center"/>
      </w:pPr>
      <w:r w:rsidRPr="00B442C1">
        <w:rPr>
          <w:noProof/>
        </w:rPr>
        <w:drawing>
          <wp:inline distT="0" distB="0" distL="0" distR="0" wp14:anchorId="1901D24E" wp14:editId="6F4AE38C">
            <wp:extent cx="4823847" cy="24153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889909" cy="2448475"/>
                    </a:xfrm>
                    <a:prstGeom prst="rect">
                      <a:avLst/>
                    </a:prstGeom>
                  </pic:spPr>
                </pic:pic>
              </a:graphicData>
            </a:graphic>
          </wp:inline>
        </w:drawing>
      </w:r>
    </w:p>
    <w:p w14:paraId="50B1E4C4" w14:textId="02FE4CDB" w:rsidR="004B3CCD" w:rsidRPr="00B442C1" w:rsidRDefault="004B3CCD" w:rsidP="0031584F">
      <w:pPr>
        <w:spacing w:before="120"/>
      </w:pPr>
      <w:r w:rsidRPr="00B442C1">
        <w:lastRenderedPageBreak/>
        <w:t xml:space="preserve">The JRE is the first </w:t>
      </w:r>
      <w:r w:rsidR="00264DBD" w:rsidRPr="00B442C1">
        <w:t>step</w:t>
      </w:r>
      <w:r w:rsidRPr="00B442C1">
        <w:t xml:space="preserve"> of the JRP. During this step TRA will:</w:t>
      </w:r>
    </w:p>
    <w:p w14:paraId="53A217AE" w14:textId="1A02ADC2" w:rsidR="004B3CCD" w:rsidRPr="00B442C1" w:rsidRDefault="004B3CCD" w:rsidP="0054508A">
      <w:pPr>
        <w:pStyle w:val="ListParagraph"/>
        <w:numPr>
          <w:ilvl w:val="0"/>
          <w:numId w:val="9"/>
        </w:numPr>
      </w:pPr>
      <w:r w:rsidRPr="00B442C1">
        <w:t>Confirm your eligibility for the JRP</w:t>
      </w:r>
      <w:r w:rsidR="000E0ADF">
        <w:t>,</w:t>
      </w:r>
    </w:p>
    <w:p w14:paraId="0C735E4F" w14:textId="73D09A4E" w:rsidR="004B3CCD" w:rsidRPr="00B442C1" w:rsidRDefault="004B3CCD" w:rsidP="0054508A">
      <w:pPr>
        <w:pStyle w:val="ListParagraph"/>
        <w:numPr>
          <w:ilvl w:val="0"/>
          <w:numId w:val="9"/>
        </w:numPr>
      </w:pPr>
      <w:r w:rsidRPr="00B442C1">
        <w:t>Confirm the suitability of your employment arrangements</w:t>
      </w:r>
      <w:r w:rsidR="000E0ADF">
        <w:t>,</w:t>
      </w:r>
    </w:p>
    <w:p w14:paraId="40F5A5FC" w14:textId="3F53D870" w:rsidR="004B3CCD" w:rsidRPr="00B442C1" w:rsidRDefault="004B3CCD" w:rsidP="0054508A">
      <w:pPr>
        <w:pStyle w:val="ListParagraph"/>
        <w:numPr>
          <w:ilvl w:val="0"/>
          <w:numId w:val="9"/>
        </w:numPr>
      </w:pPr>
      <w:r w:rsidRPr="00B442C1">
        <w:t>Confirm any claim for Prior Employment (PE) that you have made in your application</w:t>
      </w:r>
      <w:r w:rsidR="000E0ADF">
        <w:t>, and</w:t>
      </w:r>
    </w:p>
    <w:p w14:paraId="2AED919C" w14:textId="77777777" w:rsidR="004B3CCD" w:rsidRPr="00B442C1" w:rsidRDefault="004B3CCD" w:rsidP="0054508A">
      <w:pPr>
        <w:pStyle w:val="ListParagraph"/>
        <w:numPr>
          <w:ilvl w:val="0"/>
          <w:numId w:val="9"/>
        </w:numPr>
      </w:pPr>
      <w:r w:rsidRPr="00B442C1">
        <w:t>Support you until you are ready for the Job Ready Program Workplace Assessment step.</w:t>
      </w:r>
    </w:p>
    <w:p w14:paraId="05CED309" w14:textId="45E39F8E" w:rsidR="005A190C" w:rsidRPr="00B442C1" w:rsidRDefault="005A190C" w:rsidP="005A190C">
      <w:pPr>
        <w:spacing w:before="120" w:after="120" w:line="259" w:lineRule="auto"/>
      </w:pPr>
      <w:r w:rsidRPr="00B442C1">
        <w:rPr>
          <w:bdr w:val="none" w:sz="0" w:space="0" w:color="auto" w:frame="1"/>
        </w:rPr>
        <w:t xml:space="preserve">The JRE step takes at least 6 months (full-time </w:t>
      </w:r>
      <w:r w:rsidRPr="00B442C1">
        <w:t>equivalent</w:t>
      </w:r>
      <w:r w:rsidR="00F5232F" w:rsidRPr="00B442C1">
        <w:t xml:space="preserve"> employment</w:t>
      </w:r>
      <w:r w:rsidRPr="00B442C1">
        <w:rPr>
          <w:bdr w:val="none" w:sz="0" w:space="0" w:color="auto" w:frame="1"/>
        </w:rPr>
        <w:t xml:space="preserve">) from your JRE </w:t>
      </w:r>
      <w:r w:rsidR="00A43671" w:rsidRPr="00B442C1">
        <w:rPr>
          <w:bdr w:val="none" w:sz="0" w:space="0" w:color="auto" w:frame="1"/>
        </w:rPr>
        <w:t>Start Date</w:t>
      </w:r>
      <w:r w:rsidRPr="00B442C1">
        <w:rPr>
          <w:bdr w:val="none" w:sz="0" w:space="0" w:color="auto" w:frame="1"/>
        </w:rPr>
        <w:t xml:space="preserve">. </w:t>
      </w:r>
      <w:r w:rsidR="0054508A" w:rsidRPr="00B442C1">
        <w:rPr>
          <w:bdr w:val="none" w:sz="0" w:space="0" w:color="auto" w:frame="1"/>
        </w:rPr>
        <w:t>During</w:t>
      </w:r>
      <w:r w:rsidRPr="00B442C1">
        <w:rPr>
          <w:bdr w:val="none" w:sz="0" w:space="0" w:color="auto" w:frame="1"/>
        </w:rPr>
        <w:t xml:space="preserve"> this step you continue to develop your skills and ability to work in an Australian workplace. </w:t>
      </w:r>
    </w:p>
    <w:p w14:paraId="673F7DDA" w14:textId="0B6355FB" w:rsidR="00CD7B36" w:rsidRPr="00B442C1" w:rsidRDefault="00CD7B36" w:rsidP="00B964B2">
      <w:pPr>
        <w:pStyle w:val="Heading3"/>
      </w:pPr>
      <w:bookmarkStart w:id="45" w:name="_3.1.1_JRE_Eligibility"/>
      <w:bookmarkStart w:id="46" w:name="_Toc165654899"/>
      <w:bookmarkStart w:id="47" w:name="_Toc193452938"/>
      <w:bookmarkEnd w:id="45"/>
      <w:r w:rsidRPr="00B442C1">
        <w:t>3.1.1</w:t>
      </w:r>
      <w:r w:rsidRPr="00B442C1">
        <w:tab/>
      </w:r>
      <w:r w:rsidR="00F539CC" w:rsidRPr="00B442C1">
        <w:t xml:space="preserve">JRE </w:t>
      </w:r>
      <w:r w:rsidR="00947FA5">
        <w:t>Application</w:t>
      </w:r>
      <w:r w:rsidR="00656FD8">
        <w:t xml:space="preserve"> and </w:t>
      </w:r>
      <w:r w:rsidR="00F539CC" w:rsidRPr="00B442C1">
        <w:t>Eligibility</w:t>
      </w:r>
      <w:bookmarkEnd w:id="46"/>
      <w:bookmarkEnd w:id="47"/>
    </w:p>
    <w:p w14:paraId="54B93F0F" w14:textId="2D20950C" w:rsidR="004D084A" w:rsidRPr="00B442C1" w:rsidRDefault="00E21193" w:rsidP="00C2715C">
      <w:pPr>
        <w:pStyle w:val="JRPBodyText1"/>
      </w:pPr>
      <w:r w:rsidRPr="00B442C1">
        <w:t>To</w:t>
      </w:r>
      <w:r w:rsidR="00947FA5">
        <w:t xml:space="preserve"> apply </w:t>
      </w:r>
      <w:r w:rsidRPr="00B442C1">
        <w:t xml:space="preserve">for </w:t>
      </w:r>
      <w:r w:rsidR="00603283" w:rsidRPr="00B442C1">
        <w:t xml:space="preserve">the </w:t>
      </w:r>
      <w:r w:rsidR="008B0F07" w:rsidRPr="00B442C1">
        <w:t>JRE</w:t>
      </w:r>
      <w:r w:rsidR="00603283" w:rsidRPr="00B442C1">
        <w:t>,</w:t>
      </w:r>
      <w:r w:rsidR="00D92E43" w:rsidRPr="00B442C1">
        <w:t xml:space="preserve"> </w:t>
      </w:r>
      <w:r w:rsidR="006A4C1E" w:rsidRPr="00B442C1">
        <w:t xml:space="preserve">and </w:t>
      </w:r>
      <w:r w:rsidR="00947FA5">
        <w:t xml:space="preserve">to </w:t>
      </w:r>
      <w:r w:rsidR="006A4C1E" w:rsidRPr="00B442C1">
        <w:t xml:space="preserve">ensure you are well placed to successfully complete the program, you </w:t>
      </w:r>
      <w:r w:rsidR="009203D5" w:rsidRPr="00B442C1">
        <w:t>must</w:t>
      </w:r>
      <w:r w:rsidRPr="00B442C1">
        <w:t>:</w:t>
      </w:r>
    </w:p>
    <w:p w14:paraId="24EEC183" w14:textId="77777777" w:rsidR="00247129" w:rsidRDefault="00247129" w:rsidP="00247129">
      <w:pPr>
        <w:pStyle w:val="ListParagraph"/>
        <w:numPr>
          <w:ilvl w:val="0"/>
          <w:numId w:val="7"/>
        </w:numPr>
        <w:spacing w:before="240" w:after="0" w:line="240" w:lineRule="auto"/>
        <w:ind w:left="714" w:hanging="357"/>
        <w:rPr>
          <w:rFonts w:ascii="Calibri" w:hAnsi="Calibri"/>
        </w:rPr>
      </w:pPr>
      <w:r w:rsidRPr="00B442C1">
        <w:rPr>
          <w:rFonts w:ascii="Calibri" w:hAnsi="Calibri"/>
        </w:rPr>
        <w:t xml:space="preserve">have a successful PSA (or JRPRE) for your nominated occupation </w:t>
      </w:r>
    </w:p>
    <w:p w14:paraId="68CA4308" w14:textId="513C7F43" w:rsidR="00F1159E" w:rsidRPr="00B442C1" w:rsidRDefault="00947FA5" w:rsidP="00247129">
      <w:pPr>
        <w:pStyle w:val="ListParagraph"/>
        <w:numPr>
          <w:ilvl w:val="0"/>
          <w:numId w:val="7"/>
        </w:numPr>
        <w:spacing w:before="240" w:after="0" w:line="240" w:lineRule="auto"/>
        <w:ind w:left="714" w:hanging="357"/>
        <w:rPr>
          <w:rFonts w:ascii="Calibri" w:hAnsi="Calibri"/>
        </w:rPr>
      </w:pPr>
      <w:r>
        <w:rPr>
          <w:rFonts w:ascii="Calibri" w:hAnsi="Calibri"/>
        </w:rPr>
        <w:t xml:space="preserve">have </w:t>
      </w:r>
      <w:r w:rsidR="00F1159E">
        <w:rPr>
          <w:rFonts w:ascii="Calibri" w:hAnsi="Calibri"/>
        </w:rPr>
        <w:t>a current passport</w:t>
      </w:r>
    </w:p>
    <w:p w14:paraId="7682919B" w14:textId="77777777" w:rsidR="00247129" w:rsidRPr="00B442C1" w:rsidRDefault="00247129" w:rsidP="00247129">
      <w:pPr>
        <w:pStyle w:val="ListParagraph"/>
        <w:numPr>
          <w:ilvl w:val="0"/>
          <w:numId w:val="7"/>
        </w:numPr>
        <w:spacing w:before="240" w:after="0" w:line="240" w:lineRule="auto"/>
        <w:ind w:left="714" w:hanging="357"/>
        <w:rPr>
          <w:rFonts w:cstheme="minorHAnsi"/>
        </w:rPr>
      </w:pPr>
      <w:r w:rsidRPr="00B442C1">
        <w:rPr>
          <w:rFonts w:cstheme="minorHAnsi"/>
        </w:rPr>
        <w:t xml:space="preserve">submit your JRE application within your PSA (or JRPRE) valid period* </w:t>
      </w:r>
    </w:p>
    <w:p w14:paraId="69B47C4F" w14:textId="223F9B68" w:rsidR="00644AF8" w:rsidRPr="00B442C1" w:rsidRDefault="00B572FB" w:rsidP="00997C79">
      <w:pPr>
        <w:pStyle w:val="ListParagraph"/>
        <w:numPr>
          <w:ilvl w:val="0"/>
          <w:numId w:val="7"/>
        </w:numPr>
        <w:spacing w:before="240" w:after="0" w:line="240" w:lineRule="auto"/>
        <w:ind w:left="714" w:hanging="357"/>
        <w:rPr>
          <w:rFonts w:ascii="Calibri" w:hAnsi="Calibri"/>
        </w:rPr>
      </w:pPr>
      <w:r w:rsidRPr="00B442C1">
        <w:rPr>
          <w:rFonts w:ascii="Calibri" w:hAnsi="Calibri"/>
        </w:rPr>
        <w:t xml:space="preserve">nominate an occupation on the </w:t>
      </w:r>
      <w:hyperlink r:id="rId39" w:history="1">
        <w:r w:rsidRPr="00B442C1">
          <w:rPr>
            <w:rStyle w:val="Hyperlink"/>
            <w:rFonts w:ascii="Calibri" w:hAnsi="Calibri"/>
          </w:rPr>
          <w:t>skilled occupation list</w:t>
        </w:r>
      </w:hyperlink>
      <w:r w:rsidR="00C929AF" w:rsidRPr="00B442C1">
        <w:rPr>
          <w:rFonts w:ascii="Calibri" w:hAnsi="Calibri"/>
        </w:rPr>
        <w:t xml:space="preserve"> </w:t>
      </w:r>
      <w:r w:rsidR="00247129" w:rsidRPr="00B442C1">
        <w:rPr>
          <w:rFonts w:ascii="Calibri" w:hAnsi="Calibri"/>
        </w:rPr>
        <w:t>where</w:t>
      </w:r>
      <w:r w:rsidR="00C929AF" w:rsidRPr="00B442C1">
        <w:rPr>
          <w:rFonts w:ascii="Calibri" w:hAnsi="Calibri"/>
        </w:rPr>
        <w:t xml:space="preserve"> TRA is the relevant skills assessing authority</w:t>
      </w:r>
    </w:p>
    <w:p w14:paraId="5E101E9C" w14:textId="7EF1B321" w:rsidR="00997C79" w:rsidRPr="00B442C1" w:rsidRDefault="00F03606" w:rsidP="00997C79">
      <w:pPr>
        <w:pStyle w:val="ListParagraph"/>
        <w:numPr>
          <w:ilvl w:val="0"/>
          <w:numId w:val="7"/>
        </w:numPr>
        <w:spacing w:before="240" w:after="0" w:line="240" w:lineRule="auto"/>
        <w:ind w:left="714" w:hanging="357"/>
        <w:rPr>
          <w:rFonts w:ascii="Calibri" w:hAnsi="Calibri"/>
        </w:rPr>
      </w:pPr>
      <w:r w:rsidRPr="00B442C1">
        <w:rPr>
          <w:rFonts w:ascii="Calibri" w:hAnsi="Calibri"/>
        </w:rPr>
        <w:t xml:space="preserve">be </w:t>
      </w:r>
      <w:r w:rsidR="006408B3" w:rsidRPr="00B442C1">
        <w:rPr>
          <w:rFonts w:ascii="Calibri" w:hAnsi="Calibri"/>
        </w:rPr>
        <w:t>employ</w:t>
      </w:r>
      <w:r w:rsidR="00247129" w:rsidRPr="00B442C1">
        <w:rPr>
          <w:rFonts w:ascii="Calibri" w:hAnsi="Calibri"/>
        </w:rPr>
        <w:t>ed</w:t>
      </w:r>
      <w:r w:rsidR="00997C79" w:rsidRPr="00B442C1">
        <w:rPr>
          <w:rFonts w:ascii="Calibri" w:hAnsi="Calibri"/>
        </w:rPr>
        <w:t xml:space="preserve"> </w:t>
      </w:r>
      <w:r w:rsidR="00F75048" w:rsidRPr="00B442C1">
        <w:rPr>
          <w:rFonts w:ascii="Calibri" w:hAnsi="Calibri"/>
        </w:rPr>
        <w:t>and your employment arrangement</w:t>
      </w:r>
      <w:r w:rsidR="00373E12">
        <w:rPr>
          <w:rFonts w:ascii="Calibri" w:hAnsi="Calibri"/>
        </w:rPr>
        <w:t xml:space="preserve"> must</w:t>
      </w:r>
      <w:r w:rsidR="00F75048" w:rsidRPr="00B442C1">
        <w:rPr>
          <w:rFonts w:ascii="Calibri" w:hAnsi="Calibri"/>
        </w:rPr>
        <w:t>:</w:t>
      </w:r>
    </w:p>
    <w:p w14:paraId="0D7B4CB0" w14:textId="43EE5DB5" w:rsidR="00997C79" w:rsidRPr="00B442C1" w:rsidRDefault="000D516F" w:rsidP="00997C79">
      <w:pPr>
        <w:pStyle w:val="ListParagraph"/>
        <w:numPr>
          <w:ilvl w:val="1"/>
          <w:numId w:val="7"/>
        </w:numPr>
        <w:spacing w:before="240" w:after="0" w:line="240" w:lineRule="auto"/>
        <w:rPr>
          <w:rFonts w:ascii="Calibri" w:hAnsi="Calibri"/>
        </w:rPr>
      </w:pPr>
      <w:r w:rsidRPr="00B442C1">
        <w:rPr>
          <w:rFonts w:ascii="Calibri" w:hAnsi="Calibri"/>
        </w:rPr>
        <w:t xml:space="preserve">provide sufficient opportunities for you to develop the required skills </w:t>
      </w:r>
      <w:r w:rsidR="00997C79" w:rsidRPr="00B442C1">
        <w:rPr>
          <w:rFonts w:ascii="Calibri" w:hAnsi="Calibri"/>
        </w:rPr>
        <w:t xml:space="preserve"> </w:t>
      </w:r>
    </w:p>
    <w:p w14:paraId="75C3ADF5" w14:textId="1BF06D13" w:rsidR="00F446A3" w:rsidRPr="00B442C1" w:rsidRDefault="00373E12" w:rsidP="00997C79">
      <w:pPr>
        <w:pStyle w:val="ListParagraph"/>
        <w:numPr>
          <w:ilvl w:val="1"/>
          <w:numId w:val="7"/>
        </w:numPr>
        <w:spacing w:before="240" w:after="0" w:line="240" w:lineRule="auto"/>
        <w:rPr>
          <w:rFonts w:ascii="Calibri" w:hAnsi="Calibri"/>
        </w:rPr>
      </w:pPr>
      <w:r>
        <w:rPr>
          <w:rFonts w:ascii="Calibri" w:hAnsi="Calibri"/>
        </w:rPr>
        <w:t>be</w:t>
      </w:r>
      <w:r w:rsidRPr="00B442C1">
        <w:rPr>
          <w:rFonts w:ascii="Calibri" w:hAnsi="Calibri"/>
        </w:rPr>
        <w:t xml:space="preserve"> </w:t>
      </w:r>
      <w:r w:rsidR="00997C79" w:rsidRPr="00B442C1">
        <w:rPr>
          <w:rFonts w:ascii="Calibri" w:hAnsi="Calibri"/>
        </w:rPr>
        <w:t>verifiable</w:t>
      </w:r>
      <w:r w:rsidR="004B2C51" w:rsidRPr="00B442C1">
        <w:rPr>
          <w:rFonts w:ascii="Calibri" w:hAnsi="Calibri"/>
        </w:rPr>
        <w:t xml:space="preserve"> by TRA</w:t>
      </w:r>
    </w:p>
    <w:p w14:paraId="7AC8EBD0" w14:textId="139E059E" w:rsidR="004D084A" w:rsidRPr="00B442C1" w:rsidRDefault="005113EA" w:rsidP="00C2715C">
      <w:pPr>
        <w:pStyle w:val="JRPdotpoints"/>
        <w:spacing w:before="175" w:line="276" w:lineRule="auto"/>
        <w:rPr>
          <w:rFonts w:eastAsia="Calibri" w:cstheme="minorHAnsi"/>
          <w:b/>
          <w:bCs/>
        </w:rPr>
      </w:pPr>
      <w:r w:rsidRPr="00B442C1">
        <w:rPr>
          <w:rFonts w:cstheme="minorHAnsi"/>
        </w:rPr>
        <w:t>*</w:t>
      </w:r>
      <w:r w:rsidR="0094349C" w:rsidRPr="00B442C1">
        <w:rPr>
          <w:rFonts w:cstheme="minorHAnsi"/>
        </w:rPr>
        <w:t xml:space="preserve"> </w:t>
      </w:r>
      <w:r w:rsidR="00AC19B9" w:rsidRPr="00B442C1">
        <w:rPr>
          <w:rFonts w:cstheme="minorHAnsi"/>
        </w:rPr>
        <w:t>Your PSA</w:t>
      </w:r>
      <w:r w:rsidR="007B7070" w:rsidRPr="00B442C1">
        <w:rPr>
          <w:rFonts w:cstheme="minorHAnsi"/>
        </w:rPr>
        <w:t xml:space="preserve"> (or JRPRE)</w:t>
      </w:r>
      <w:r w:rsidR="00AC19B9" w:rsidRPr="00B442C1">
        <w:rPr>
          <w:rFonts w:cstheme="minorHAnsi"/>
        </w:rPr>
        <w:t xml:space="preserve"> outcome is valid for </w:t>
      </w:r>
      <w:r w:rsidR="00AC19B9" w:rsidRPr="00B442C1">
        <w:rPr>
          <w:rFonts w:cstheme="minorHAnsi"/>
          <w:b/>
          <w:bCs/>
        </w:rPr>
        <w:t>3 years</w:t>
      </w:r>
      <w:r w:rsidR="00AC19B9" w:rsidRPr="00B442C1">
        <w:rPr>
          <w:rFonts w:cstheme="minorHAnsi"/>
        </w:rPr>
        <w:t xml:space="preserve"> from date of issue</w:t>
      </w:r>
      <w:r w:rsidR="0054508A" w:rsidRPr="00B442C1">
        <w:rPr>
          <w:rFonts w:cstheme="minorHAnsi"/>
        </w:rPr>
        <w:t xml:space="preserve">. </w:t>
      </w:r>
      <w:r w:rsidR="00C20FD5" w:rsidRPr="00B442C1">
        <w:rPr>
          <w:rFonts w:cstheme="minorHAnsi"/>
        </w:rPr>
        <w:t>If your PSA has expired and you would like to apply for the JRP, you will need to submit a new PSA application.</w:t>
      </w:r>
      <w:r w:rsidR="00D078BF" w:rsidRPr="00B442C1">
        <w:rPr>
          <w:rFonts w:cstheme="minorHAnsi"/>
        </w:rPr>
        <w:t xml:space="preserve"> (</w:t>
      </w:r>
      <w:r w:rsidR="00247129" w:rsidRPr="00B442C1">
        <w:rPr>
          <w:rFonts w:cstheme="minorHAnsi"/>
        </w:rPr>
        <w:t>The</w:t>
      </w:r>
      <w:r w:rsidR="00D078BF" w:rsidRPr="00B442C1">
        <w:rPr>
          <w:rFonts w:cstheme="minorHAnsi"/>
        </w:rPr>
        <w:t xml:space="preserve"> </w:t>
      </w:r>
      <w:r w:rsidR="00247129" w:rsidRPr="00B442C1">
        <w:rPr>
          <w:rFonts w:cstheme="minorHAnsi"/>
        </w:rPr>
        <w:t>PSA Guidelines are available</w:t>
      </w:r>
      <w:r w:rsidR="00247129" w:rsidRPr="00B442C1">
        <w:t xml:space="preserve"> </w:t>
      </w:r>
      <w:hyperlink r:id="rId40" w:history="1">
        <w:r w:rsidR="00D078BF" w:rsidRPr="00B442C1">
          <w:rPr>
            <w:rStyle w:val="Hyperlink"/>
            <w:rFonts w:cstheme="minorHAnsi"/>
          </w:rPr>
          <w:t>here</w:t>
        </w:r>
      </w:hyperlink>
      <w:r w:rsidR="00D078BF" w:rsidRPr="00B442C1">
        <w:rPr>
          <w:rFonts w:cstheme="minorHAnsi"/>
        </w:rPr>
        <w:t>)</w:t>
      </w:r>
      <w:r w:rsidR="003B244C" w:rsidRPr="00B442C1">
        <w:rPr>
          <w:rFonts w:cstheme="minorHAnsi"/>
        </w:rPr>
        <w:t>.</w:t>
      </w:r>
    </w:p>
    <w:p w14:paraId="4F7CAAD4" w14:textId="2E362EB4" w:rsidR="00720D05" w:rsidRPr="00720D05" w:rsidRDefault="00720D05" w:rsidP="00D23DFC">
      <w:pPr>
        <w:pStyle w:val="JRPdotpoints"/>
        <w:spacing w:before="175"/>
        <w:rPr>
          <w:rFonts w:ascii="Calibri" w:hAnsi="Calibri"/>
        </w:rPr>
      </w:pPr>
      <w:r w:rsidRPr="00720D05">
        <w:rPr>
          <w:rFonts w:ascii="Calibri" w:hAnsi="Calibri"/>
        </w:rPr>
        <w:t xml:space="preserve">* At the time of your application for JRE it is your responsibility to ensure you </w:t>
      </w:r>
      <w:r w:rsidR="000040B7">
        <w:rPr>
          <w:rFonts w:ascii="Calibri" w:hAnsi="Calibri"/>
        </w:rPr>
        <w:t xml:space="preserve">hold a </w:t>
      </w:r>
      <w:r w:rsidRPr="00720D05">
        <w:rPr>
          <w:rFonts w:ascii="Calibri" w:hAnsi="Calibri"/>
        </w:rPr>
        <w:t xml:space="preserve">valid visa which </w:t>
      </w:r>
      <w:r w:rsidR="000040B7">
        <w:rPr>
          <w:rFonts w:ascii="Calibri" w:hAnsi="Calibri"/>
        </w:rPr>
        <w:t xml:space="preserve">allows you to work and </w:t>
      </w:r>
      <w:r w:rsidRPr="00720D05">
        <w:rPr>
          <w:rFonts w:ascii="Calibri" w:hAnsi="Calibri"/>
        </w:rPr>
        <w:t xml:space="preserve">has sufficient time to allow completion of the </w:t>
      </w:r>
      <w:r w:rsidR="000040B7">
        <w:rPr>
          <w:rFonts w:ascii="Calibri" w:hAnsi="Calibri"/>
        </w:rPr>
        <w:t>JRP</w:t>
      </w:r>
      <w:r w:rsidRPr="00720D05">
        <w:rPr>
          <w:rFonts w:ascii="Calibri" w:hAnsi="Calibri"/>
        </w:rPr>
        <w:t xml:space="preserve">. The </w:t>
      </w:r>
      <w:r w:rsidR="000040B7">
        <w:rPr>
          <w:rFonts w:ascii="Calibri" w:hAnsi="Calibri"/>
        </w:rPr>
        <w:t>JRP</w:t>
      </w:r>
      <w:r w:rsidRPr="00720D05">
        <w:rPr>
          <w:rFonts w:ascii="Calibri" w:hAnsi="Calibri"/>
        </w:rPr>
        <w:t xml:space="preserve"> requires a minimum of 12 months full time equivalent employment in an approved workplace.  </w:t>
      </w:r>
    </w:p>
    <w:p w14:paraId="73BF7A13" w14:textId="53D5E345" w:rsidR="00287F1E" w:rsidRPr="00B442C1" w:rsidRDefault="002B3BEF" w:rsidP="00D23DFC">
      <w:pPr>
        <w:pStyle w:val="JRPdotpoints"/>
        <w:spacing w:before="175"/>
        <w:rPr>
          <w:rFonts w:ascii="Calibri" w:hAnsi="Calibri"/>
        </w:rPr>
      </w:pPr>
      <w:r w:rsidRPr="00B442C1">
        <w:rPr>
          <w:rFonts w:ascii="Calibri" w:hAnsi="Calibri"/>
          <w:b/>
          <w:bCs/>
        </w:rPr>
        <w:t>At the time you apply y</w:t>
      </w:r>
      <w:r w:rsidR="00935836" w:rsidRPr="00B442C1">
        <w:rPr>
          <w:rFonts w:ascii="Calibri" w:hAnsi="Calibri"/>
          <w:b/>
          <w:bCs/>
        </w:rPr>
        <w:t xml:space="preserve">ou must </w:t>
      </w:r>
      <w:r w:rsidR="00CB7976" w:rsidRPr="00B442C1">
        <w:rPr>
          <w:rFonts w:ascii="Calibri" w:hAnsi="Calibri"/>
          <w:b/>
          <w:bCs/>
        </w:rPr>
        <w:t>meet</w:t>
      </w:r>
      <w:r w:rsidR="00865D9E" w:rsidRPr="00B442C1">
        <w:rPr>
          <w:rFonts w:ascii="Calibri" w:hAnsi="Calibri"/>
          <w:b/>
          <w:bCs/>
        </w:rPr>
        <w:t xml:space="preserve"> </w:t>
      </w:r>
      <w:r w:rsidR="005641D1" w:rsidRPr="00B442C1">
        <w:rPr>
          <w:rFonts w:ascii="Calibri" w:hAnsi="Calibri"/>
          <w:b/>
          <w:bCs/>
        </w:rPr>
        <w:t xml:space="preserve">all </w:t>
      </w:r>
      <w:r w:rsidR="004B2C51" w:rsidRPr="00B442C1">
        <w:rPr>
          <w:rFonts w:ascii="Calibri" w:hAnsi="Calibri"/>
          <w:b/>
          <w:bCs/>
        </w:rPr>
        <w:t xml:space="preserve">JRE </w:t>
      </w:r>
      <w:r w:rsidR="005641D1" w:rsidRPr="00B442C1">
        <w:rPr>
          <w:rFonts w:ascii="Calibri" w:hAnsi="Calibri"/>
          <w:b/>
          <w:bCs/>
        </w:rPr>
        <w:t xml:space="preserve">eligibility requirements </w:t>
      </w:r>
      <w:r w:rsidR="00287F1E" w:rsidRPr="00B442C1">
        <w:rPr>
          <w:rFonts w:ascii="Calibri" w:hAnsi="Calibri"/>
          <w:b/>
          <w:bCs/>
        </w:rPr>
        <w:t>and make sure you do not submit false or misleading information</w:t>
      </w:r>
      <w:r w:rsidR="005641D1" w:rsidRPr="00B442C1">
        <w:rPr>
          <w:rFonts w:ascii="Calibri" w:hAnsi="Calibri"/>
          <w:b/>
          <w:bCs/>
        </w:rPr>
        <w:t>.</w:t>
      </w:r>
      <w:r w:rsidR="005641D1" w:rsidRPr="00B442C1">
        <w:rPr>
          <w:rFonts w:ascii="Calibri" w:hAnsi="Calibri"/>
        </w:rPr>
        <w:t xml:space="preserve"> </w:t>
      </w:r>
    </w:p>
    <w:p w14:paraId="30E99803" w14:textId="07E9384C" w:rsidR="006836A0" w:rsidRPr="00B442C1" w:rsidRDefault="008C2B5C" w:rsidP="00D23DFC">
      <w:pPr>
        <w:pStyle w:val="JRPdotpoints"/>
        <w:spacing w:before="175"/>
        <w:rPr>
          <w:rFonts w:ascii="Calibri" w:hAnsi="Calibri"/>
        </w:rPr>
      </w:pPr>
      <w:r w:rsidRPr="00B442C1">
        <w:rPr>
          <w:rFonts w:ascii="Calibri" w:hAnsi="Calibri"/>
        </w:rPr>
        <w:t xml:space="preserve">TRA will not refund fees where an applicant does not meet program eligibility requirements (see </w:t>
      </w:r>
      <w:r w:rsidR="00554656" w:rsidRPr="00B442C1">
        <w:rPr>
          <w:rFonts w:ascii="Calibri" w:hAnsi="Calibri"/>
        </w:rPr>
        <w:t xml:space="preserve">Section </w:t>
      </w:r>
      <w:r w:rsidRPr="00B442C1">
        <w:rPr>
          <w:rFonts w:ascii="Calibri" w:hAnsi="Calibri"/>
        </w:rPr>
        <w:t>3.</w:t>
      </w:r>
      <w:r w:rsidR="008A5925">
        <w:rPr>
          <w:rFonts w:ascii="Calibri" w:hAnsi="Calibri"/>
        </w:rPr>
        <w:t>3</w:t>
      </w:r>
      <w:r w:rsidRPr="00B442C1">
        <w:rPr>
          <w:rFonts w:ascii="Calibri" w:hAnsi="Calibri"/>
        </w:rPr>
        <w:t xml:space="preserve"> of the </w:t>
      </w:r>
      <w:hyperlink r:id="rId41" w:history="1">
        <w:r w:rsidRPr="002648DB">
          <w:rPr>
            <w:rStyle w:val="Hyperlink"/>
            <w:rFonts w:ascii="Calibri" w:hAnsi="Calibri"/>
            <w:i/>
            <w:iCs/>
          </w:rPr>
          <w:t>TRA Fees Payment and Refund Policy)</w:t>
        </w:r>
        <w:r w:rsidRPr="002648DB">
          <w:rPr>
            <w:rStyle w:val="Hyperlink"/>
            <w:rFonts w:ascii="Calibri" w:hAnsi="Calibri"/>
          </w:rPr>
          <w:t>.</w:t>
        </w:r>
      </w:hyperlink>
      <w:r w:rsidRPr="00B442C1">
        <w:rPr>
          <w:rFonts w:ascii="Calibri" w:hAnsi="Calibri"/>
        </w:rPr>
        <w:t xml:space="preserve"> </w:t>
      </w:r>
    </w:p>
    <w:p w14:paraId="3FACE374" w14:textId="60E251A9" w:rsidR="00245AF5" w:rsidRPr="00B442C1" w:rsidRDefault="00245AF5" w:rsidP="00245AF5">
      <w:pPr>
        <w:pStyle w:val="Heading3"/>
      </w:pPr>
      <w:bookmarkStart w:id="48" w:name="_2.1.3_Application_documents"/>
      <w:bookmarkStart w:id="49" w:name="_2.1.3_Application_documents_1"/>
      <w:bookmarkStart w:id="50" w:name="_2.2_Application_documents"/>
      <w:bookmarkStart w:id="51" w:name="_3.1.2_JRE_Documents"/>
      <w:bookmarkStart w:id="52" w:name="_Toc165654900"/>
      <w:bookmarkStart w:id="53" w:name="_Toc193452939"/>
      <w:bookmarkEnd w:id="48"/>
      <w:bookmarkEnd w:id="49"/>
      <w:bookmarkEnd w:id="50"/>
      <w:bookmarkEnd w:id="51"/>
      <w:r w:rsidRPr="00B442C1">
        <w:t>3.1.2</w:t>
      </w:r>
      <w:r w:rsidRPr="00B442C1">
        <w:tab/>
        <w:t xml:space="preserve">JRE </w:t>
      </w:r>
      <w:r w:rsidR="003B244C" w:rsidRPr="00B442C1">
        <w:t>application d</w:t>
      </w:r>
      <w:r w:rsidRPr="00B442C1">
        <w:t>ocuments</w:t>
      </w:r>
      <w:bookmarkEnd w:id="52"/>
      <w:bookmarkEnd w:id="53"/>
      <w:r w:rsidRPr="00B442C1">
        <w:t xml:space="preserve"> </w:t>
      </w:r>
    </w:p>
    <w:p w14:paraId="605F867E" w14:textId="6F69C0E8" w:rsidR="00F530DC" w:rsidRPr="00B442C1" w:rsidRDefault="00057DF2" w:rsidP="00BA5267">
      <w:pPr>
        <w:pStyle w:val="JRPBodyText1"/>
      </w:pPr>
      <w:r w:rsidRPr="00B442C1">
        <w:t>Y</w:t>
      </w:r>
      <w:r w:rsidR="00E21193" w:rsidRPr="00B442C1">
        <w:t xml:space="preserve">our </w:t>
      </w:r>
      <w:r w:rsidR="00E2003E" w:rsidRPr="00B442C1">
        <w:t>JRE</w:t>
      </w:r>
      <w:r w:rsidR="000F065C" w:rsidRPr="00B442C1">
        <w:t xml:space="preserve"> </w:t>
      </w:r>
      <w:r w:rsidR="00B442C1" w:rsidRPr="00B442C1">
        <w:t xml:space="preserve">application </w:t>
      </w:r>
      <w:r w:rsidR="00A5638E" w:rsidRPr="00B442C1">
        <w:t>document</w:t>
      </w:r>
      <w:r w:rsidR="001C2181" w:rsidRPr="00B442C1">
        <w:t>s</w:t>
      </w:r>
      <w:r w:rsidR="006E0CEA" w:rsidRPr="00B442C1">
        <w:t xml:space="preserve"> </w:t>
      </w:r>
      <w:r w:rsidR="00B442C1" w:rsidRPr="00B442C1">
        <w:t>must</w:t>
      </w:r>
      <w:r w:rsidR="00377D15" w:rsidRPr="00B442C1">
        <w:t xml:space="preserve"> </w:t>
      </w:r>
      <w:r w:rsidR="006E0CEA" w:rsidRPr="00B442C1">
        <w:t>in</w:t>
      </w:r>
      <w:r w:rsidR="00B537CB" w:rsidRPr="00B442C1">
        <w:t>clude</w:t>
      </w:r>
      <w:r w:rsidR="00E21193" w:rsidRPr="00B442C1">
        <w:t>:</w:t>
      </w:r>
    </w:p>
    <w:p w14:paraId="7D5FC0D3" w14:textId="4C59485A" w:rsidR="00B24BEA" w:rsidRPr="00B442C1" w:rsidRDefault="00B24BEA" w:rsidP="0054508A">
      <w:pPr>
        <w:pStyle w:val="JRPdotpoints"/>
        <w:numPr>
          <w:ilvl w:val="0"/>
          <w:numId w:val="8"/>
        </w:numPr>
      </w:pPr>
      <w:r>
        <w:t xml:space="preserve">a </w:t>
      </w:r>
      <w:hyperlink w:anchor="_3.1.3_Employment_Verification">
        <w:r w:rsidR="00A96122" w:rsidRPr="3C8FD4F6">
          <w:rPr>
            <w:rStyle w:val="Hyperlink"/>
          </w:rPr>
          <w:t>Employment Verification Report (EVR)</w:t>
        </w:r>
      </w:hyperlink>
      <w:r w:rsidR="47874733">
        <w:t xml:space="preserve"> and three weeks of </w:t>
      </w:r>
      <w:r w:rsidR="00BC2328">
        <w:t xml:space="preserve">acceptable </w:t>
      </w:r>
      <w:r w:rsidR="47874733">
        <w:t>pay evidence,</w:t>
      </w:r>
      <w:r w:rsidR="00A96122">
        <w:t xml:space="preserve"> for each employer registered in your application. The EVR must be the </w:t>
      </w:r>
      <w:r w:rsidR="00247129">
        <w:t>current</w:t>
      </w:r>
      <w:r w:rsidR="00A96122">
        <w:t xml:space="preserve"> version </w:t>
      </w:r>
      <w:r w:rsidR="00247129">
        <w:t>available</w:t>
      </w:r>
      <w:r w:rsidR="00734E3D">
        <w:t xml:space="preserve"> on </w:t>
      </w:r>
      <w:r w:rsidR="00C75EE4">
        <w:t xml:space="preserve">the </w:t>
      </w:r>
      <w:r w:rsidR="00734E3D">
        <w:t xml:space="preserve">TRA website. The EVR must be completed, </w:t>
      </w:r>
      <w:r w:rsidR="00EC4D31">
        <w:t>signed,</w:t>
      </w:r>
      <w:r w:rsidR="003922F5">
        <w:t xml:space="preserve"> and dated by your employer and</w:t>
      </w:r>
      <w:r w:rsidR="00B82C5D">
        <w:t>/or</w:t>
      </w:r>
      <w:r w:rsidR="003922F5">
        <w:t xml:space="preserve"> nominated supervisor. </w:t>
      </w:r>
    </w:p>
    <w:p w14:paraId="69BA1107" w14:textId="18A273AB" w:rsidR="00574AB1" w:rsidRPr="00B442C1" w:rsidRDefault="396AFC38" w:rsidP="0054508A">
      <w:pPr>
        <w:pStyle w:val="JRPdotpoints"/>
        <w:numPr>
          <w:ilvl w:val="0"/>
          <w:numId w:val="8"/>
        </w:numPr>
      </w:pPr>
      <w:r>
        <w:t>three</w:t>
      </w:r>
      <w:r w:rsidR="02FFFDC0">
        <w:t xml:space="preserve"> weeks of </w:t>
      </w:r>
      <w:r w:rsidR="00BC2328">
        <w:t xml:space="preserve">acceptable </w:t>
      </w:r>
      <w:hyperlink w:anchor="_3.1.6_Pay_evidence_1" w:history="1">
        <w:r w:rsidR="00574AB1" w:rsidRPr="00A30C07">
          <w:rPr>
            <w:rStyle w:val="Hyperlink"/>
          </w:rPr>
          <w:t>pay evidence</w:t>
        </w:r>
        <w:r w:rsidR="00990D44" w:rsidRPr="00A30C07">
          <w:rPr>
            <w:rStyle w:val="Hyperlink"/>
          </w:rPr>
          <w:t>.</w:t>
        </w:r>
      </w:hyperlink>
      <w:r w:rsidR="00990D44" w:rsidRPr="00A30C07">
        <w:rPr>
          <w:rStyle w:val="Hyperlink"/>
          <w:color w:val="auto"/>
          <w:u w:val="none"/>
        </w:rPr>
        <w:t xml:space="preserve"> </w:t>
      </w:r>
      <w:r w:rsidR="00207379" w:rsidRPr="00A30C07">
        <w:rPr>
          <w:rStyle w:val="Hyperlink"/>
          <w:color w:val="auto"/>
          <w:u w:val="none"/>
        </w:rPr>
        <w:t>At minimum, t</w:t>
      </w:r>
      <w:r w:rsidR="00990D44" w:rsidRPr="00A30C07">
        <w:rPr>
          <w:rStyle w:val="Hyperlink"/>
          <w:color w:val="auto"/>
          <w:u w:val="none"/>
        </w:rPr>
        <w:t>his must include</w:t>
      </w:r>
      <w:r w:rsidR="00207379" w:rsidRPr="00A30C07">
        <w:rPr>
          <w:rStyle w:val="Hyperlink"/>
          <w:color w:val="auto"/>
          <w:u w:val="none"/>
        </w:rPr>
        <w:t xml:space="preserve"> evidence that</w:t>
      </w:r>
      <w:r w:rsidR="00574AB1">
        <w:t xml:space="preserve"> cover</w:t>
      </w:r>
      <w:r w:rsidR="00207379">
        <w:t>s</w:t>
      </w:r>
      <w:r w:rsidR="00574AB1">
        <w:t xml:space="preserve"> </w:t>
      </w:r>
      <w:r w:rsidR="491754CF">
        <w:t>the</w:t>
      </w:r>
      <w:r w:rsidR="00574AB1">
        <w:t xml:space="preserve"> </w:t>
      </w:r>
      <w:r w:rsidR="7D13171B">
        <w:t xml:space="preserve">start date of your </w:t>
      </w:r>
      <w:r w:rsidR="00574AB1">
        <w:t>prior employment claim period</w:t>
      </w:r>
      <w:r w:rsidR="00207379">
        <w:t xml:space="preserve"> and</w:t>
      </w:r>
      <w:r w:rsidR="00574AB1">
        <w:t xml:space="preserve"> </w:t>
      </w:r>
      <w:r w:rsidR="00990D44">
        <w:t>your most</w:t>
      </w:r>
      <w:r w:rsidR="24053591">
        <w:t xml:space="preserve"> recent </w:t>
      </w:r>
      <w:proofErr w:type="spellStart"/>
      <w:r w:rsidR="24053591">
        <w:t>payslip</w:t>
      </w:r>
      <w:proofErr w:type="spellEnd"/>
      <w:r w:rsidR="24053591">
        <w:t xml:space="preserve"> or </w:t>
      </w:r>
      <w:r w:rsidR="004B6B86">
        <w:t>other acceptable pay evidence</w:t>
      </w:r>
      <w:r w:rsidR="00574AB1">
        <w:t>.</w:t>
      </w:r>
      <w:r w:rsidR="004A2799">
        <w:t xml:space="preserve"> </w:t>
      </w:r>
      <w:r w:rsidR="00497583">
        <w:t>(</w:t>
      </w:r>
      <w:r w:rsidR="004A2799">
        <w:t xml:space="preserve">See </w:t>
      </w:r>
      <w:hyperlink w:anchor="_3.1.6_Pay_evidence_1">
        <w:r w:rsidR="004A2799" w:rsidRPr="3C8FD4F6">
          <w:rPr>
            <w:rStyle w:val="Hyperlink"/>
          </w:rPr>
          <w:t>section 3.1.1</w:t>
        </w:r>
        <w:r w:rsidR="004940B3" w:rsidRPr="3C8FD4F6">
          <w:rPr>
            <w:rStyle w:val="Hyperlink"/>
          </w:rPr>
          <w:t>2</w:t>
        </w:r>
      </w:hyperlink>
      <w:r w:rsidR="004A2799">
        <w:t xml:space="preserve"> for acceptable pay evidence</w:t>
      </w:r>
      <w:r w:rsidR="005C20E2">
        <w:t>)</w:t>
      </w:r>
      <w:r w:rsidR="004A2799">
        <w:t>.</w:t>
      </w:r>
    </w:p>
    <w:p w14:paraId="7EEAF4A5" w14:textId="701F5BB4" w:rsidR="00D13D08" w:rsidRPr="00B442C1" w:rsidRDefault="003878AB" w:rsidP="0054508A">
      <w:pPr>
        <w:pStyle w:val="JRPdotpoints"/>
        <w:numPr>
          <w:ilvl w:val="0"/>
          <w:numId w:val="8"/>
        </w:numPr>
      </w:pPr>
      <w:r w:rsidRPr="00B442C1">
        <w:t>a copy of your current passport if i</w:t>
      </w:r>
      <w:r w:rsidR="00253719" w:rsidRPr="00B442C1">
        <w:t>t i</w:t>
      </w:r>
      <w:r w:rsidRPr="00B442C1">
        <w:t xml:space="preserve">s different from </w:t>
      </w:r>
      <w:r w:rsidR="00253719" w:rsidRPr="00B442C1">
        <w:t xml:space="preserve">the one submitted with </w:t>
      </w:r>
      <w:r w:rsidRPr="00B442C1">
        <w:t>your PSA application</w:t>
      </w:r>
    </w:p>
    <w:p w14:paraId="35E95D48" w14:textId="797B15BC" w:rsidR="00AA0613" w:rsidRPr="00B442C1" w:rsidRDefault="00DD0B3D" w:rsidP="0054508A">
      <w:pPr>
        <w:pStyle w:val="JRPdotpoints"/>
        <w:numPr>
          <w:ilvl w:val="0"/>
          <w:numId w:val="8"/>
        </w:numPr>
      </w:pPr>
      <w:r w:rsidRPr="00B442C1">
        <w:t xml:space="preserve">evidence of name </w:t>
      </w:r>
      <w:r w:rsidR="00F955C2" w:rsidRPr="00B442C1">
        <w:t xml:space="preserve">changes </w:t>
      </w:r>
      <w:r w:rsidRPr="00B442C1">
        <w:t xml:space="preserve">to address any naming inconsistencies in </w:t>
      </w:r>
      <w:r w:rsidR="00247129" w:rsidRPr="00B442C1">
        <w:t>any</w:t>
      </w:r>
      <w:r w:rsidRPr="00B442C1">
        <w:t xml:space="preserve"> documents submitted</w:t>
      </w:r>
      <w:r w:rsidR="002C25FD" w:rsidRPr="00B442C1">
        <w:t>.</w:t>
      </w:r>
    </w:p>
    <w:p w14:paraId="04F61624" w14:textId="1FA5A125" w:rsidR="00197FA2" w:rsidRPr="00B442C1" w:rsidRDefault="003269D8" w:rsidP="003269D8">
      <w:pPr>
        <w:pStyle w:val="Heading3"/>
        <w:rPr>
          <w:bdr w:val="none" w:sz="0" w:space="0" w:color="auto" w:frame="1"/>
        </w:rPr>
      </w:pPr>
      <w:bookmarkStart w:id="54" w:name="_3.1.3_Employment_Verification"/>
      <w:bookmarkStart w:id="55" w:name="_Toc165654901"/>
      <w:bookmarkStart w:id="56" w:name="_Toc193452940"/>
      <w:bookmarkEnd w:id="54"/>
      <w:r w:rsidRPr="00B442C1">
        <w:lastRenderedPageBreak/>
        <w:t>3.1.3</w:t>
      </w:r>
      <w:r w:rsidRPr="00B442C1">
        <w:tab/>
      </w:r>
      <w:r w:rsidR="00197FA2" w:rsidRPr="00B442C1">
        <w:rPr>
          <w:bdr w:val="none" w:sz="0" w:space="0" w:color="auto" w:frame="1"/>
        </w:rPr>
        <w:t>Employment Verification Report (EVR)</w:t>
      </w:r>
      <w:bookmarkEnd w:id="55"/>
      <w:bookmarkEnd w:id="56"/>
    </w:p>
    <w:p w14:paraId="7251F4B2" w14:textId="23250CAA" w:rsidR="00841615" w:rsidRPr="00B442C1" w:rsidRDefault="00197FA2" w:rsidP="3C8FD4F6">
      <w:pPr>
        <w:spacing w:before="120" w:after="120" w:line="259" w:lineRule="auto"/>
        <w:rPr>
          <w:bdr w:val="none" w:sz="0" w:space="0" w:color="auto" w:frame="1"/>
        </w:rPr>
      </w:pPr>
      <w:r w:rsidRPr="3C8FD4F6">
        <w:rPr>
          <w:bdr w:val="none" w:sz="0" w:space="0" w:color="auto" w:frame="1"/>
        </w:rPr>
        <w:t xml:space="preserve">For each employer you register in the JRP, you must provide an </w:t>
      </w:r>
      <w:hyperlink r:id="rId42" w:history="1">
        <w:r w:rsidRPr="3C8FD4F6">
          <w:rPr>
            <w:rStyle w:val="Hyperlink"/>
            <w:bdr w:val="none" w:sz="0" w:space="0" w:color="auto" w:frame="1"/>
          </w:rPr>
          <w:t>Employment Verification Report (EVR)</w:t>
        </w:r>
      </w:hyperlink>
      <w:r w:rsidR="64B63535" w:rsidRPr="3C8FD4F6">
        <w:rPr>
          <w:bdr w:val="none" w:sz="0" w:space="0" w:color="auto" w:frame="1"/>
        </w:rPr>
        <w:t xml:space="preserve"> and three weeks of pay evidence</w:t>
      </w:r>
      <w:r w:rsidRPr="3C8FD4F6">
        <w:t xml:space="preserve">. </w:t>
      </w:r>
    </w:p>
    <w:p w14:paraId="75AFA7F1" w14:textId="0152D50A" w:rsidR="00197FA2" w:rsidRPr="00B442C1" w:rsidRDefault="00197FA2" w:rsidP="00197FA2">
      <w:pPr>
        <w:spacing w:before="120" w:after="120" w:line="259" w:lineRule="auto"/>
        <w:rPr>
          <w:rFonts w:cstheme="minorHAnsi"/>
        </w:rPr>
      </w:pPr>
      <w:r w:rsidRPr="00B442C1">
        <w:rPr>
          <w:rFonts w:cstheme="minorHAnsi"/>
          <w:bdr w:val="none" w:sz="0" w:space="0" w:color="auto" w:frame="1"/>
        </w:rPr>
        <w:t xml:space="preserve">An EVR </w:t>
      </w:r>
      <w:r w:rsidRPr="00B442C1">
        <w:t>is used by</w:t>
      </w:r>
      <w:r w:rsidRPr="00B442C1">
        <w:rPr>
          <w:rFonts w:cstheme="minorHAnsi"/>
          <w:bdr w:val="none" w:sz="0" w:space="0" w:color="auto" w:frame="1"/>
        </w:rPr>
        <w:t xml:space="preserve"> TRA to clarify </w:t>
      </w:r>
      <w:r w:rsidR="00841615" w:rsidRPr="00B442C1">
        <w:rPr>
          <w:rFonts w:cstheme="minorHAnsi"/>
          <w:bdr w:val="none" w:sz="0" w:space="0" w:color="auto" w:frame="1"/>
        </w:rPr>
        <w:t xml:space="preserve">and confirm </w:t>
      </w:r>
      <w:r w:rsidRPr="00B442C1">
        <w:rPr>
          <w:rFonts w:cstheme="minorHAnsi"/>
          <w:bdr w:val="none" w:sz="0" w:space="0" w:color="auto" w:frame="1"/>
        </w:rPr>
        <w:t xml:space="preserve">your employment arrangements. The EVR outlines the range of tasks and duties you need to be doing to prove your skills. This includes using industry‐accepted practices and tools/equipment. </w:t>
      </w:r>
      <w:r w:rsidR="00841615" w:rsidRPr="00B442C1">
        <w:rPr>
          <w:rFonts w:cstheme="minorHAnsi"/>
          <w:bdr w:val="none" w:sz="0" w:space="0" w:color="auto" w:frame="1"/>
        </w:rPr>
        <w:t xml:space="preserve">Based on the information you provide us, </w:t>
      </w:r>
      <w:r w:rsidRPr="00B442C1">
        <w:t>TRA will check that your arrangements provide sufficient opportunity for you to meet the requirements of the program.</w:t>
      </w:r>
    </w:p>
    <w:p w14:paraId="6ECAC168" w14:textId="7441D520" w:rsidR="00197FA2" w:rsidRPr="00B442C1" w:rsidRDefault="00DF29C9" w:rsidP="00197FA2">
      <w:pPr>
        <w:spacing w:before="120" w:after="120" w:line="259" w:lineRule="auto"/>
        <w:rPr>
          <w:rFonts w:cstheme="minorHAnsi"/>
        </w:rPr>
      </w:pPr>
      <w:r w:rsidRPr="00B442C1">
        <w:t>Your</w:t>
      </w:r>
      <w:r w:rsidR="00197FA2" w:rsidRPr="00B442C1">
        <w:t xml:space="preserve"> employer and nominated supervisor </w:t>
      </w:r>
      <w:r w:rsidR="0054508A" w:rsidRPr="00B442C1">
        <w:t xml:space="preserve">as </w:t>
      </w:r>
      <w:r w:rsidR="00197FA2" w:rsidRPr="00B442C1">
        <w:t>listed in your online application must complete and sign the EVR</w:t>
      </w:r>
      <w:r w:rsidR="00197FA2" w:rsidRPr="00B442C1">
        <w:rPr>
          <w:rFonts w:cstheme="minorHAnsi"/>
          <w:bdr w:val="none" w:sz="0" w:space="0" w:color="auto" w:frame="1"/>
        </w:rPr>
        <w:t xml:space="preserve">. The </w:t>
      </w:r>
      <w:r w:rsidR="00841615" w:rsidRPr="00B442C1">
        <w:rPr>
          <w:rFonts w:cstheme="minorHAnsi"/>
          <w:bdr w:val="none" w:sz="0" w:space="0" w:color="auto" w:frame="1"/>
        </w:rPr>
        <w:t xml:space="preserve">signed </w:t>
      </w:r>
      <w:r w:rsidR="00197FA2" w:rsidRPr="00B442C1">
        <w:rPr>
          <w:rFonts w:cstheme="minorHAnsi"/>
          <w:bdr w:val="none" w:sz="0" w:space="0" w:color="auto" w:frame="1"/>
        </w:rPr>
        <w:t xml:space="preserve">EVR </w:t>
      </w:r>
      <w:r w:rsidR="00197FA2" w:rsidRPr="00B442C1">
        <w:t>must be uploaded</w:t>
      </w:r>
      <w:r w:rsidR="00197FA2" w:rsidRPr="00B442C1">
        <w:rPr>
          <w:rFonts w:cstheme="minorHAnsi"/>
          <w:bdr w:val="none" w:sz="0" w:space="0" w:color="auto" w:frame="1"/>
        </w:rPr>
        <w:t xml:space="preserve"> in the </w:t>
      </w:r>
      <w:hyperlink r:id="rId43" w:history="1">
        <w:r w:rsidR="00197FA2" w:rsidRPr="00B442C1">
          <w:rPr>
            <w:rStyle w:val="Hyperlink"/>
            <w:rFonts w:cstheme="minorHAnsi"/>
            <w:spacing w:val="-3"/>
            <w:bdr w:val="none" w:sz="0" w:space="0" w:color="auto" w:frame="1"/>
          </w:rPr>
          <w:t>TRA Online Portal</w:t>
        </w:r>
      </w:hyperlink>
      <w:r w:rsidR="00197FA2" w:rsidRPr="00B442C1">
        <w:rPr>
          <w:rFonts w:cstheme="minorHAnsi"/>
          <w:bdr w:val="none" w:sz="0" w:space="0" w:color="auto" w:frame="1"/>
        </w:rPr>
        <w:t xml:space="preserve"> with your JRE application documents. </w:t>
      </w:r>
    </w:p>
    <w:p w14:paraId="736AB288" w14:textId="27918835" w:rsidR="00197FA2" w:rsidRPr="00B442C1" w:rsidRDefault="411725CB" w:rsidP="719171B3">
      <w:pPr>
        <w:spacing w:before="120" w:after="120" w:line="259" w:lineRule="auto"/>
      </w:pPr>
      <w:r>
        <w:t>An EVR</w:t>
      </w:r>
      <w:r w:rsidR="22132E59">
        <w:t xml:space="preserve"> plus 3 weeks of</w:t>
      </w:r>
      <w:r w:rsidR="005C20E2">
        <w:t xml:space="preserve"> acceptable</w:t>
      </w:r>
      <w:r w:rsidR="22132E59">
        <w:t xml:space="preserve"> pay evidence</w:t>
      </w:r>
      <w:r>
        <w:t xml:space="preserve"> must also be completed and uploaded in the TRA Online Portal for any </w:t>
      </w:r>
      <w:hyperlink w:anchor="_3.1.4_Additional_employer">
        <w:r w:rsidRPr="719171B3">
          <w:rPr>
            <w:rStyle w:val="Hyperlink"/>
          </w:rPr>
          <w:t>additional</w:t>
        </w:r>
        <w:r w:rsidR="19727460" w:rsidRPr="719171B3">
          <w:rPr>
            <w:rStyle w:val="Hyperlink"/>
          </w:rPr>
          <w:t xml:space="preserve"> or new</w:t>
        </w:r>
        <w:r w:rsidRPr="719171B3">
          <w:rPr>
            <w:rStyle w:val="Hyperlink"/>
          </w:rPr>
          <w:t xml:space="preserve"> employer</w:t>
        </w:r>
      </w:hyperlink>
      <w:r>
        <w:t xml:space="preserve"> submitted</w:t>
      </w:r>
      <w:r w:rsidR="34C9305B">
        <w:t xml:space="preserve"> (see </w:t>
      </w:r>
      <w:r w:rsidR="00197FA2">
        <w:fldChar w:fldCharType="begin" w:fldLock="1"/>
      </w:r>
      <w:r w:rsidR="00197FA2">
        <w:instrText xml:space="preserve"> REF _Ref136421630 \h  \* MERGEFORMAT </w:instrText>
      </w:r>
      <w:r w:rsidR="00197FA2">
        <w:fldChar w:fldCharType="separate"/>
      </w:r>
      <w:r w:rsidR="6F8B10C5">
        <w:t>3.1.4</w:t>
      </w:r>
      <w:r w:rsidR="00E219EB">
        <w:t xml:space="preserve"> </w:t>
      </w:r>
      <w:r w:rsidR="6F8B10C5">
        <w:t>Additional employer or change of employer</w:t>
      </w:r>
      <w:r w:rsidR="00197FA2">
        <w:fldChar w:fldCharType="end"/>
      </w:r>
      <w:r w:rsidR="34C9305B">
        <w:t>)</w:t>
      </w:r>
      <w:r>
        <w:t xml:space="preserve">. </w:t>
      </w:r>
    </w:p>
    <w:p w14:paraId="5F500011" w14:textId="0749C9DF" w:rsidR="00197FA2" w:rsidRPr="00B442C1" w:rsidRDefault="00197FA2" w:rsidP="00197FA2">
      <w:pPr>
        <w:spacing w:before="120" w:after="120" w:line="259" w:lineRule="auto"/>
        <w:rPr>
          <w:rFonts w:cstheme="minorHAnsi"/>
        </w:rPr>
      </w:pPr>
      <w:r w:rsidRPr="00B442C1">
        <w:rPr>
          <w:rFonts w:cstheme="minorHAnsi"/>
          <w:bdr w:val="none" w:sz="0" w:space="0" w:color="auto" w:frame="1"/>
        </w:rPr>
        <w:t xml:space="preserve">Please make sure you are using the most recent version of the </w:t>
      </w:r>
      <w:hyperlink r:id="rId44" w:history="1">
        <w:r w:rsidRPr="00B442C1">
          <w:rPr>
            <w:rStyle w:val="Hyperlink"/>
            <w:rFonts w:cstheme="minorHAnsi"/>
            <w:bdr w:val="none" w:sz="0" w:space="0" w:color="auto" w:frame="1"/>
          </w:rPr>
          <w:t>Employment Verification Report (EVR)</w:t>
        </w:r>
      </w:hyperlink>
      <w:r w:rsidRPr="00B442C1">
        <w:rPr>
          <w:rFonts w:cstheme="minorHAnsi"/>
          <w:bdr w:val="none" w:sz="0" w:space="0" w:color="auto" w:frame="1"/>
        </w:rPr>
        <w:t xml:space="preserve"> for your nominated occupation. Click on the link to download the form. </w:t>
      </w:r>
    </w:p>
    <w:p w14:paraId="75B6F551" w14:textId="0B73D7E2" w:rsidR="00197FA2" w:rsidRPr="00B442C1" w:rsidRDefault="00197FA2" w:rsidP="00197FA2">
      <w:pPr>
        <w:pStyle w:val="Heading3"/>
      </w:pPr>
      <w:bookmarkStart w:id="57" w:name="_3.1.4_Additional_employer"/>
      <w:bookmarkStart w:id="58" w:name="_Toc106975003"/>
      <w:bookmarkStart w:id="59" w:name="_Ref136421630"/>
      <w:bookmarkStart w:id="60" w:name="_Toc165654902"/>
      <w:bookmarkStart w:id="61" w:name="_Toc193452941"/>
      <w:bookmarkEnd w:id="57"/>
      <w:r w:rsidRPr="00B442C1">
        <w:t>3.1.4</w:t>
      </w:r>
      <w:r w:rsidRPr="00B442C1">
        <w:tab/>
        <w:t>Additional employer or change of employer</w:t>
      </w:r>
      <w:bookmarkEnd w:id="58"/>
      <w:bookmarkEnd w:id="59"/>
      <w:bookmarkEnd w:id="60"/>
      <w:bookmarkEnd w:id="61"/>
    </w:p>
    <w:p w14:paraId="07CE67CB" w14:textId="20B947C3" w:rsidR="0066379F" w:rsidRPr="00B442C1" w:rsidRDefault="0066379F" w:rsidP="0066379F">
      <w:pPr>
        <w:spacing w:before="120" w:after="120"/>
      </w:pPr>
      <w:r w:rsidRPr="00B442C1">
        <w:t xml:space="preserve">You cannot exceed </w:t>
      </w:r>
      <w:r w:rsidR="004B6B86">
        <w:t>5</w:t>
      </w:r>
      <w:r w:rsidRPr="00B442C1">
        <w:t xml:space="preserve"> employers</w:t>
      </w:r>
      <w:r>
        <w:t xml:space="preserve"> whilst in the program</w:t>
      </w:r>
      <w:r w:rsidRPr="00B442C1">
        <w:t>, and you must complete at least 6 months full-time equivalent paid work with one of your registered employers. This allows you time to develop and prove your skills before your workplace assessment.</w:t>
      </w:r>
    </w:p>
    <w:p w14:paraId="78FE75A0" w14:textId="72BC61A1" w:rsidR="00B3354F" w:rsidRPr="00B442C1" w:rsidRDefault="009F2E28" w:rsidP="009F2E28">
      <w:pPr>
        <w:spacing w:before="120" w:after="120"/>
      </w:pPr>
      <w:r w:rsidRPr="00B442C1">
        <w:t xml:space="preserve">If you work with more than one employer/business at the same time, you must register each employer through </w:t>
      </w:r>
      <w:r w:rsidR="00D4537E" w:rsidRPr="00B442C1">
        <w:t xml:space="preserve">the </w:t>
      </w:r>
      <w:hyperlink r:id="rId45" w:history="1">
        <w:r w:rsidR="00D4537E" w:rsidRPr="00B442C1">
          <w:rPr>
            <w:rStyle w:val="Hyperlink"/>
          </w:rPr>
          <w:t>TRA Online Portal</w:t>
        </w:r>
      </w:hyperlink>
      <w:r w:rsidRPr="00B442C1">
        <w:t xml:space="preserve">. If you change employers during the program, you must register the new details through the </w:t>
      </w:r>
      <w:hyperlink r:id="rId46" w:history="1">
        <w:r w:rsidRPr="00B442C1">
          <w:rPr>
            <w:rStyle w:val="Hyperlink"/>
          </w:rPr>
          <w:t>TRA Online Portal</w:t>
        </w:r>
      </w:hyperlink>
      <w:r w:rsidRPr="00B442C1">
        <w:t xml:space="preserve">. You do this by selecting </w:t>
      </w:r>
      <w:r w:rsidR="006A5887">
        <w:t>‘</w:t>
      </w:r>
      <w:r w:rsidRPr="00B442C1">
        <w:t>Add New Employer</w:t>
      </w:r>
      <w:r w:rsidR="006A5887">
        <w:t>’</w:t>
      </w:r>
      <w:r w:rsidRPr="00B442C1">
        <w:t xml:space="preserve"> under the Job Ready Employment link and completing the online form. </w:t>
      </w:r>
      <w:r w:rsidR="008F3714" w:rsidRPr="00B442C1">
        <w:t xml:space="preserve">You </w:t>
      </w:r>
      <w:r w:rsidR="004B6B86">
        <w:t>must do this within 14 days of commencing your new employment.</w:t>
      </w:r>
      <w:r w:rsidR="008F3714" w:rsidRPr="00B442C1">
        <w:t xml:space="preserve"> </w:t>
      </w:r>
    </w:p>
    <w:p w14:paraId="1A568822" w14:textId="77777777" w:rsidR="00B3354F" w:rsidRPr="00B442C1" w:rsidRDefault="008F3714" w:rsidP="009F2E28">
      <w:pPr>
        <w:spacing w:before="120" w:after="120"/>
      </w:pPr>
      <w:r w:rsidRPr="00B442C1">
        <w:t>There is no JRE application fee payable to register any additional employers for JRE.</w:t>
      </w:r>
      <w:r w:rsidR="005C0CAE" w:rsidRPr="00B442C1">
        <w:t xml:space="preserve"> </w:t>
      </w:r>
    </w:p>
    <w:p w14:paraId="7581FC78" w14:textId="70DD29E7" w:rsidR="009F2E28" w:rsidRPr="00B442C1" w:rsidRDefault="00A244AC" w:rsidP="3C8FD4F6">
      <w:pPr>
        <w:spacing w:before="120" w:after="120"/>
        <w:rPr>
          <w:b/>
          <w:bCs/>
        </w:rPr>
      </w:pPr>
      <w:r w:rsidRPr="3C8FD4F6">
        <w:rPr>
          <w:b/>
          <w:bCs/>
        </w:rPr>
        <w:t xml:space="preserve">You must also upload a completed </w:t>
      </w:r>
      <w:hyperlink w:anchor="_3.1.3_Employment_Verification">
        <w:r w:rsidRPr="3C8FD4F6">
          <w:rPr>
            <w:rStyle w:val="Hyperlink"/>
            <w:b/>
            <w:bCs/>
          </w:rPr>
          <w:t>EVR</w:t>
        </w:r>
      </w:hyperlink>
      <w:r w:rsidRPr="3C8FD4F6">
        <w:rPr>
          <w:b/>
          <w:bCs/>
        </w:rPr>
        <w:t xml:space="preserve"> for any additional or new employer</w:t>
      </w:r>
      <w:r w:rsidR="5A18899F" w:rsidRPr="3C8FD4F6">
        <w:rPr>
          <w:b/>
          <w:bCs/>
        </w:rPr>
        <w:t xml:space="preserve"> </w:t>
      </w:r>
      <w:r w:rsidR="0060756C">
        <w:rPr>
          <w:b/>
          <w:bCs/>
        </w:rPr>
        <w:t>with</w:t>
      </w:r>
      <w:r w:rsidR="5A18899F" w:rsidRPr="3C8FD4F6">
        <w:rPr>
          <w:b/>
          <w:bCs/>
        </w:rPr>
        <w:t xml:space="preserve"> three weeks of </w:t>
      </w:r>
      <w:r w:rsidR="00084AC8">
        <w:rPr>
          <w:b/>
          <w:bCs/>
        </w:rPr>
        <w:t>acceptable pay evidence</w:t>
      </w:r>
      <w:r w:rsidRPr="3C8FD4F6">
        <w:rPr>
          <w:b/>
          <w:bCs/>
        </w:rPr>
        <w:t xml:space="preserve">. </w:t>
      </w:r>
      <w:r w:rsidR="00084AC8">
        <w:t xml:space="preserve">(See </w:t>
      </w:r>
      <w:hyperlink w:anchor="_3.1.6_Pay_evidence_1">
        <w:r w:rsidR="00084AC8" w:rsidRPr="3C8FD4F6">
          <w:rPr>
            <w:rStyle w:val="Hyperlink"/>
          </w:rPr>
          <w:t>section 3.1.12</w:t>
        </w:r>
      </w:hyperlink>
      <w:r w:rsidR="00084AC8">
        <w:t xml:space="preserve"> for acceptable pay evidence</w:t>
      </w:r>
      <w:r w:rsidR="00BC2328">
        <w:t>).</w:t>
      </w:r>
    </w:p>
    <w:p w14:paraId="16BF87A6" w14:textId="674A01AB" w:rsidR="009F2E28" w:rsidRPr="00B442C1" w:rsidRDefault="00CB7B09" w:rsidP="009F2E28">
      <w:pPr>
        <w:spacing w:before="120" w:after="120"/>
        <w:rPr>
          <w:b/>
          <w:bCs/>
        </w:rPr>
      </w:pPr>
      <w:r>
        <w:rPr>
          <w:b/>
          <w:bCs/>
        </w:rPr>
        <w:t>Your new employment period will commence the date you registered your new employer through the TRA Online Portal</w:t>
      </w:r>
      <w:r w:rsidR="009F2E28" w:rsidRPr="00B442C1">
        <w:rPr>
          <w:b/>
          <w:bCs/>
        </w:rPr>
        <w:t xml:space="preserve">. </w:t>
      </w:r>
    </w:p>
    <w:p w14:paraId="02CCBCD1" w14:textId="62E4B333" w:rsidR="00F01FFB" w:rsidRPr="00B442C1" w:rsidRDefault="009F2E28" w:rsidP="003269D8">
      <w:pPr>
        <w:pStyle w:val="Heading3"/>
      </w:pPr>
      <w:bookmarkStart w:id="62" w:name="_Toc165654903"/>
      <w:bookmarkStart w:id="63" w:name="_Toc193452942"/>
      <w:r w:rsidRPr="00B442C1">
        <w:t>3.1.5</w:t>
      </w:r>
      <w:r w:rsidRPr="00B442C1">
        <w:tab/>
      </w:r>
      <w:r w:rsidR="00FE65FF" w:rsidRPr="00B442C1">
        <w:t xml:space="preserve">JRE </w:t>
      </w:r>
      <w:r w:rsidR="00F01FFB" w:rsidRPr="00B442C1">
        <w:t>Start Date</w:t>
      </w:r>
      <w:bookmarkEnd w:id="62"/>
      <w:bookmarkEnd w:id="63"/>
    </w:p>
    <w:p w14:paraId="56312EA8" w14:textId="12B4A239" w:rsidR="006A5887" w:rsidRPr="000E0ADF" w:rsidRDefault="0054508A" w:rsidP="006A5887">
      <w:pPr>
        <w:spacing w:before="120" w:after="120"/>
        <w:rPr>
          <w:color w:val="000000" w:themeColor="text1"/>
          <w:bdr w:val="none" w:sz="0" w:space="0" w:color="auto" w:frame="1"/>
        </w:rPr>
      </w:pPr>
      <w:r w:rsidRPr="00B442C1">
        <w:rPr>
          <w:color w:val="000000" w:themeColor="text1"/>
          <w:bdr w:val="none" w:sz="0" w:space="0" w:color="auto" w:frame="1"/>
        </w:rPr>
        <w:t xml:space="preserve">Your 'JRE Start Date' is the date you submitted your JRE application through the </w:t>
      </w:r>
      <w:hyperlink r:id="rId47" w:history="1">
        <w:r w:rsidRPr="00B442C1">
          <w:rPr>
            <w:rStyle w:val="Hyperlink"/>
            <w:color w:val="000000" w:themeColor="text1"/>
          </w:rPr>
          <w:t>TRA Online Portal</w:t>
        </w:r>
      </w:hyperlink>
      <w:r w:rsidRPr="00B442C1">
        <w:rPr>
          <w:color w:val="000000" w:themeColor="text1"/>
          <w:bdr w:val="none" w:sz="0" w:space="0" w:color="auto" w:frame="1"/>
        </w:rPr>
        <w:t xml:space="preserve"> unless it is </w:t>
      </w:r>
      <w:r w:rsidRPr="00B442C1">
        <w:rPr>
          <w:color w:val="000000" w:themeColor="text1"/>
        </w:rPr>
        <w:t>varied by</w:t>
      </w:r>
      <w:r w:rsidRPr="00B442C1">
        <w:rPr>
          <w:color w:val="000000" w:themeColor="text1"/>
          <w:bdr w:val="none" w:sz="0" w:space="0" w:color="auto" w:frame="1"/>
        </w:rPr>
        <w:t xml:space="preserve"> TRA.</w:t>
      </w:r>
      <w:r w:rsidR="006A5887">
        <w:rPr>
          <w:color w:val="000000" w:themeColor="text1"/>
          <w:bdr w:val="none" w:sz="0" w:space="0" w:color="auto" w:frame="1"/>
        </w:rPr>
        <w:t xml:space="preserve"> </w:t>
      </w:r>
      <w:r w:rsidRPr="000E0ADF">
        <w:rPr>
          <w:color w:val="000000" w:themeColor="text1"/>
          <w:bdr w:val="none" w:sz="0" w:space="0" w:color="auto" w:frame="1"/>
        </w:rPr>
        <w:t xml:space="preserve">Your JRE Start Date may </w:t>
      </w:r>
      <w:r w:rsidR="02E1AF22" w:rsidRPr="000E0ADF">
        <w:rPr>
          <w:color w:val="000000" w:themeColor="text1"/>
          <w:bdr w:val="none" w:sz="0" w:space="0" w:color="auto" w:frame="1"/>
        </w:rPr>
        <w:t>change due to the following:</w:t>
      </w:r>
    </w:p>
    <w:p w14:paraId="64AFC356" w14:textId="36C0237F" w:rsidR="0054508A" w:rsidRPr="000E0ADF" w:rsidRDefault="0054508A" w:rsidP="000E0ADF">
      <w:pPr>
        <w:pStyle w:val="ListParagraph"/>
        <w:numPr>
          <w:ilvl w:val="0"/>
          <w:numId w:val="37"/>
        </w:numPr>
        <w:spacing w:before="120" w:after="120"/>
        <w:rPr>
          <w:rFonts w:eastAsia="Times New Roman"/>
          <w:bdr w:val="none" w:sz="0" w:space="0" w:color="auto" w:frame="1"/>
        </w:rPr>
      </w:pPr>
      <w:r w:rsidRPr="000E0ADF">
        <w:rPr>
          <w:rFonts w:eastAsia="Times New Roman"/>
          <w:bdr w:val="none" w:sz="0" w:space="0" w:color="auto" w:frame="1"/>
        </w:rPr>
        <w:t xml:space="preserve">approval of a </w:t>
      </w:r>
      <w:r w:rsidR="00487240">
        <w:rPr>
          <w:rFonts w:eastAsia="Times New Roman"/>
          <w:bdr w:val="none" w:sz="0" w:space="0" w:color="auto" w:frame="1"/>
        </w:rPr>
        <w:t xml:space="preserve">claim for </w:t>
      </w:r>
      <w:r w:rsidRPr="000E0ADF">
        <w:rPr>
          <w:rFonts w:eastAsia="Times New Roman"/>
          <w:bdr w:val="none" w:sz="0" w:space="0" w:color="auto" w:frame="1"/>
        </w:rPr>
        <w:t xml:space="preserve">Prior Employment </w:t>
      </w:r>
    </w:p>
    <w:p w14:paraId="28969679" w14:textId="3FFBF13E" w:rsidR="0054508A" w:rsidRPr="00B442C1" w:rsidRDefault="7682F349" w:rsidP="719171B3">
      <w:pPr>
        <w:pStyle w:val="ListParagraph"/>
        <w:widowControl/>
        <w:numPr>
          <w:ilvl w:val="0"/>
          <w:numId w:val="33"/>
        </w:numPr>
        <w:spacing w:before="120" w:after="120" w:line="240" w:lineRule="auto"/>
        <w:rPr>
          <w:color w:val="000000" w:themeColor="text1"/>
          <w:bdr w:val="none" w:sz="0" w:space="0" w:color="auto" w:frame="1"/>
        </w:rPr>
      </w:pPr>
      <w:r w:rsidRPr="00B442C1">
        <w:rPr>
          <w:rFonts w:eastAsia="Times New Roman"/>
          <w:color w:val="000000" w:themeColor="text1"/>
          <w:bdr w:val="none" w:sz="0" w:space="0" w:color="auto" w:frame="1"/>
        </w:rPr>
        <w:t xml:space="preserve">the date </w:t>
      </w:r>
      <w:r w:rsidR="24AB71C5" w:rsidRPr="719171B3">
        <w:rPr>
          <w:color w:val="000000" w:themeColor="text1"/>
        </w:rPr>
        <w:t xml:space="preserve">your decision ready documents were received. </w:t>
      </w:r>
    </w:p>
    <w:p w14:paraId="25C45EF6" w14:textId="56D93CFB" w:rsidR="0054508A" w:rsidRPr="00B442C1" w:rsidRDefault="0054508A" w:rsidP="0054508A">
      <w:pPr>
        <w:rPr>
          <w:color w:val="000000" w:themeColor="text1"/>
          <w:bdr w:val="none" w:sz="0" w:space="0" w:color="auto" w:frame="1"/>
        </w:rPr>
      </w:pPr>
      <w:r w:rsidRPr="00B442C1">
        <w:rPr>
          <w:color w:val="000000" w:themeColor="text1"/>
          <w:bdr w:val="none" w:sz="0" w:space="0" w:color="auto" w:frame="1"/>
        </w:rPr>
        <w:t xml:space="preserve">Your JRE Start Date is available </w:t>
      </w:r>
      <w:r w:rsidR="004B6B86">
        <w:rPr>
          <w:color w:val="000000" w:themeColor="text1"/>
          <w:bdr w:val="none" w:sz="0" w:space="0" w:color="auto" w:frame="1"/>
        </w:rPr>
        <w:t>from the</w:t>
      </w:r>
      <w:r w:rsidRPr="00B442C1">
        <w:rPr>
          <w:color w:val="000000" w:themeColor="text1"/>
          <w:bdr w:val="none" w:sz="0" w:space="0" w:color="auto" w:frame="1"/>
        </w:rPr>
        <w:t xml:space="preserve"> TRA Online Portal.</w:t>
      </w:r>
    </w:p>
    <w:p w14:paraId="2D20FDCD" w14:textId="39E87459" w:rsidR="009C0285" w:rsidRPr="00B442C1" w:rsidRDefault="00B473FB" w:rsidP="0054508A">
      <w:pPr>
        <w:pStyle w:val="Heading3"/>
      </w:pPr>
      <w:bookmarkStart w:id="64" w:name="_Toc165654904"/>
      <w:bookmarkStart w:id="65" w:name="_Toc193452943"/>
      <w:r w:rsidRPr="00B442C1">
        <w:t>3.1.</w:t>
      </w:r>
      <w:r w:rsidR="009F2E28" w:rsidRPr="00B442C1">
        <w:t>6</w:t>
      </w:r>
      <w:r w:rsidRPr="00B442C1">
        <w:tab/>
      </w:r>
      <w:r w:rsidR="009C0285" w:rsidRPr="00B442C1">
        <w:t>Claiming prior employment</w:t>
      </w:r>
      <w:bookmarkEnd w:id="64"/>
      <w:bookmarkEnd w:id="65"/>
    </w:p>
    <w:p w14:paraId="48B6FD44" w14:textId="1E730B92" w:rsidR="009C0285" w:rsidRPr="00B442C1" w:rsidRDefault="009C0285" w:rsidP="009C0285">
      <w:pPr>
        <w:spacing w:before="120" w:after="120" w:line="259" w:lineRule="auto"/>
      </w:pPr>
      <w:r w:rsidRPr="00B442C1">
        <w:t xml:space="preserve">You can claim up to three months of unbroken paid employment </w:t>
      </w:r>
      <w:r w:rsidR="005C0CAE" w:rsidRPr="00B442C1">
        <w:t>where the employment</w:t>
      </w:r>
      <w:r w:rsidRPr="00B442C1">
        <w:t xml:space="preserve"> was undertaken immediately before applying for </w:t>
      </w:r>
      <w:r w:rsidR="00960C22" w:rsidRPr="00B442C1">
        <w:t xml:space="preserve">the </w:t>
      </w:r>
      <w:r w:rsidRPr="00B442C1">
        <w:t xml:space="preserve">JRE. </w:t>
      </w:r>
      <w:r w:rsidRPr="00B442C1">
        <w:rPr>
          <w:b/>
          <w:bCs/>
        </w:rPr>
        <w:t>This can only be claimed at the</w:t>
      </w:r>
      <w:r w:rsidRPr="00B442C1">
        <w:rPr>
          <w:b/>
          <w:bCs/>
          <w:bdr w:val="none" w:sz="0" w:space="0" w:color="auto" w:frame="1"/>
        </w:rPr>
        <w:t xml:space="preserve"> time of </w:t>
      </w:r>
      <w:r w:rsidRPr="00B442C1">
        <w:rPr>
          <w:b/>
          <w:bCs/>
          <w:bdr w:val="none" w:sz="0" w:space="0" w:color="auto" w:frame="1"/>
        </w:rPr>
        <w:lastRenderedPageBreak/>
        <w:t>submitting your JRE application online.</w:t>
      </w:r>
      <w:r w:rsidRPr="00B442C1">
        <w:rPr>
          <w:bdr w:val="none" w:sz="0" w:space="0" w:color="auto" w:frame="1"/>
        </w:rPr>
        <w:t xml:space="preserve"> </w:t>
      </w:r>
      <w:r w:rsidR="00302A70">
        <w:t>E</w:t>
      </w:r>
      <w:r w:rsidRPr="00B442C1">
        <w:t>ligible prior employment</w:t>
      </w:r>
      <w:r w:rsidR="00960C22" w:rsidRPr="00B442C1">
        <w:t xml:space="preserve"> </w:t>
      </w:r>
      <w:r w:rsidRPr="00B442C1">
        <w:t xml:space="preserve">will </w:t>
      </w:r>
      <w:r w:rsidR="00B3354F" w:rsidRPr="00B442C1">
        <w:t>commence from</w:t>
      </w:r>
      <w:r w:rsidRPr="00B442C1">
        <w:t xml:space="preserve"> the date your application is determined </w:t>
      </w:r>
      <w:r w:rsidR="00287F1E" w:rsidRPr="00B442C1">
        <w:t xml:space="preserve">by TRA </w:t>
      </w:r>
      <w:r w:rsidRPr="00B442C1">
        <w:t>to be ‘decision ready’.</w:t>
      </w:r>
      <w:r w:rsidRPr="00B442C1">
        <w:rPr>
          <w:bdr w:val="none" w:sz="0" w:space="0" w:color="auto" w:frame="1"/>
        </w:rPr>
        <w:t xml:space="preserve"> </w:t>
      </w:r>
    </w:p>
    <w:p w14:paraId="1F7DEF8D" w14:textId="77777777" w:rsidR="00A75D88" w:rsidRDefault="10C8191F" w:rsidP="719171B3">
      <w:pPr>
        <w:spacing w:before="120" w:after="120" w:line="259" w:lineRule="auto"/>
        <w:rPr>
          <w:bdr w:val="none" w:sz="0" w:space="0" w:color="auto" w:frame="1"/>
        </w:rPr>
      </w:pPr>
      <w:r w:rsidRPr="00B442C1">
        <w:t>To claim prior employment, you must complete the section of your JRE online application</w:t>
      </w:r>
      <w:r w:rsidRPr="719171B3">
        <w:rPr>
          <w:bdr w:val="none" w:sz="0" w:space="0" w:color="auto" w:frame="1"/>
        </w:rPr>
        <w:t xml:space="preserve">. You must </w:t>
      </w:r>
      <w:r w:rsidR="626A6B6C" w:rsidRPr="719171B3">
        <w:rPr>
          <w:bdr w:val="none" w:sz="0" w:space="0" w:color="auto" w:frame="1"/>
        </w:rPr>
        <w:t xml:space="preserve">also </w:t>
      </w:r>
      <w:r w:rsidRPr="719171B3">
        <w:rPr>
          <w:bdr w:val="none" w:sz="0" w:space="0" w:color="auto" w:frame="1"/>
        </w:rPr>
        <w:t xml:space="preserve">provide TRA with </w:t>
      </w:r>
      <w:r w:rsidR="6BDB3FD7" w:rsidRPr="719171B3">
        <w:rPr>
          <w:bdr w:val="none" w:sz="0" w:space="0" w:color="auto" w:frame="1"/>
        </w:rPr>
        <w:t xml:space="preserve">three weeks of </w:t>
      </w:r>
      <w:hyperlink w:anchor="_3.1.11_Pay_evidence" w:history="1">
        <w:r w:rsidRPr="719171B3">
          <w:rPr>
            <w:rStyle w:val="Hyperlink"/>
            <w:bdr w:val="none" w:sz="0" w:space="0" w:color="auto" w:frame="1"/>
          </w:rPr>
          <w:t>acceptable</w:t>
        </w:r>
        <w:r w:rsidR="547650AE" w:rsidRPr="719171B3">
          <w:rPr>
            <w:rStyle w:val="Hyperlink"/>
            <w:bdr w:val="none" w:sz="0" w:space="0" w:color="auto" w:frame="1"/>
          </w:rPr>
          <w:t xml:space="preserve"> pay </w:t>
        </w:r>
        <w:r w:rsidRPr="719171B3">
          <w:rPr>
            <w:rStyle w:val="Hyperlink"/>
            <w:bdr w:val="none" w:sz="0" w:space="0" w:color="auto" w:frame="1"/>
          </w:rPr>
          <w:t>evidence</w:t>
        </w:r>
      </w:hyperlink>
      <w:r w:rsidRPr="719171B3">
        <w:rPr>
          <w:bdr w:val="none" w:sz="0" w:space="0" w:color="auto" w:frame="1"/>
        </w:rPr>
        <w:t xml:space="preserve"> for the period </w:t>
      </w:r>
      <w:r w:rsidRPr="00B442C1">
        <w:t>being claimed</w:t>
      </w:r>
      <w:r w:rsidRPr="719171B3">
        <w:rPr>
          <w:bdr w:val="none" w:sz="0" w:space="0" w:color="auto" w:frame="1"/>
        </w:rPr>
        <w:t xml:space="preserve">. </w:t>
      </w:r>
    </w:p>
    <w:p w14:paraId="2F1EE5E8" w14:textId="1DCE1BD7" w:rsidR="009C0285" w:rsidRDefault="5F370360" w:rsidP="719171B3">
      <w:pPr>
        <w:spacing w:before="120" w:after="120" w:line="259" w:lineRule="auto"/>
        <w:rPr>
          <w:bdr w:val="none" w:sz="0" w:space="0" w:color="auto" w:frame="1"/>
        </w:rPr>
      </w:pPr>
      <w:r w:rsidRPr="719171B3">
        <w:rPr>
          <w:bdr w:val="none" w:sz="0" w:space="0" w:color="auto" w:frame="1"/>
        </w:rPr>
        <w:t>Your pay evidence must include</w:t>
      </w:r>
      <w:r w:rsidR="006A73A6">
        <w:rPr>
          <w:bdr w:val="none" w:sz="0" w:space="0" w:color="auto" w:frame="1"/>
        </w:rPr>
        <w:t>:</w:t>
      </w:r>
    </w:p>
    <w:p w14:paraId="22BED54D" w14:textId="54BA4E62" w:rsidR="5F370360" w:rsidRDefault="5F370360" w:rsidP="006A73A6">
      <w:pPr>
        <w:pStyle w:val="ListParagraph"/>
        <w:numPr>
          <w:ilvl w:val="0"/>
          <w:numId w:val="33"/>
        </w:numPr>
        <w:spacing w:before="120" w:after="120" w:line="259" w:lineRule="auto"/>
      </w:pPr>
      <w:r w:rsidRPr="719171B3">
        <w:t>Your m</w:t>
      </w:r>
      <w:r w:rsidR="006A5887">
        <w:t>o</w:t>
      </w:r>
      <w:r w:rsidRPr="719171B3">
        <w:t xml:space="preserve">st recent </w:t>
      </w:r>
      <w:proofErr w:type="spellStart"/>
      <w:r w:rsidRPr="719171B3">
        <w:t>payslip</w:t>
      </w:r>
      <w:proofErr w:type="spellEnd"/>
      <w:r w:rsidRPr="719171B3">
        <w:t xml:space="preserve"> or other acceptable pay evidence</w:t>
      </w:r>
    </w:p>
    <w:p w14:paraId="03531B07" w14:textId="2DC0FFF4" w:rsidR="00A75D88" w:rsidRDefault="676CE18E" w:rsidP="000E0ADF">
      <w:pPr>
        <w:pStyle w:val="ListParagraph"/>
        <w:numPr>
          <w:ilvl w:val="0"/>
          <w:numId w:val="1"/>
        </w:numPr>
        <w:spacing w:before="120" w:after="120" w:line="259" w:lineRule="auto"/>
      </w:pPr>
      <w:r w:rsidRPr="719171B3">
        <w:t xml:space="preserve">A </w:t>
      </w:r>
      <w:proofErr w:type="spellStart"/>
      <w:r w:rsidRPr="719171B3">
        <w:t>payslip</w:t>
      </w:r>
      <w:proofErr w:type="spellEnd"/>
      <w:r w:rsidRPr="719171B3">
        <w:t xml:space="preserve"> or other acceptable pay evidence that covers</w:t>
      </w:r>
      <w:r w:rsidR="006A73A6">
        <w:t xml:space="preserve"> </w:t>
      </w:r>
      <w:r w:rsidR="00ED1B21" w:rsidRPr="719171B3">
        <w:t>the prior employment claim start date</w:t>
      </w:r>
    </w:p>
    <w:p w14:paraId="4F66C4B4" w14:textId="6EE8E092" w:rsidR="009C0285" w:rsidRPr="00B442C1" w:rsidRDefault="009C0285" w:rsidP="009C0285">
      <w:pPr>
        <w:spacing w:before="120" w:after="120" w:line="259" w:lineRule="auto"/>
        <w:rPr>
          <w:rFonts w:cstheme="minorHAnsi"/>
        </w:rPr>
      </w:pPr>
      <w:r w:rsidRPr="00B442C1">
        <w:rPr>
          <w:rFonts w:cstheme="minorHAnsi"/>
          <w:bdr w:val="none" w:sz="0" w:space="0" w:color="auto" w:frame="1"/>
        </w:rPr>
        <w:t xml:space="preserve">TRA will review your claim based on the evidence submitted as part of your JRE application. </w:t>
      </w:r>
    </w:p>
    <w:p w14:paraId="34951BE9" w14:textId="77777777" w:rsidR="009C0285" w:rsidRPr="00B442C1" w:rsidRDefault="009C0285" w:rsidP="009C0285">
      <w:pPr>
        <w:spacing w:before="120" w:after="120" w:line="259" w:lineRule="auto"/>
        <w:rPr>
          <w:rFonts w:cstheme="minorHAnsi"/>
        </w:rPr>
      </w:pPr>
      <w:r w:rsidRPr="00B442C1">
        <w:rPr>
          <w:rFonts w:cstheme="minorHAnsi"/>
          <w:bdr w:val="none" w:sz="0" w:space="0" w:color="auto" w:frame="1"/>
        </w:rPr>
        <w:t xml:space="preserve">Prior employment will only </w:t>
      </w:r>
      <w:r w:rsidRPr="00B442C1">
        <w:t>be considered</w:t>
      </w:r>
      <w:r w:rsidRPr="00B442C1">
        <w:rPr>
          <w:rFonts w:cstheme="minorHAnsi"/>
          <w:bdr w:val="none" w:sz="0" w:space="0" w:color="auto" w:frame="1"/>
        </w:rPr>
        <w:t xml:space="preserve"> where it was:</w:t>
      </w:r>
    </w:p>
    <w:p w14:paraId="575C9069" w14:textId="208C5EF5" w:rsidR="009C0285" w:rsidRPr="00B442C1" w:rsidRDefault="009C0285" w:rsidP="0054508A">
      <w:pPr>
        <w:pStyle w:val="ListParagraph"/>
        <w:numPr>
          <w:ilvl w:val="0"/>
          <w:numId w:val="24"/>
        </w:numPr>
        <w:spacing w:before="120" w:after="120" w:line="259" w:lineRule="auto"/>
      </w:pPr>
      <w:r w:rsidRPr="00B442C1">
        <w:rPr>
          <w:bdr w:val="none" w:sz="0" w:space="0" w:color="auto" w:frame="1"/>
        </w:rPr>
        <w:t>undertaken with the first eligible employer you registered for JRE</w:t>
      </w:r>
      <w:r w:rsidR="006B7806">
        <w:rPr>
          <w:bdr w:val="none" w:sz="0" w:space="0" w:color="auto" w:frame="1"/>
        </w:rPr>
        <w:t>,</w:t>
      </w:r>
    </w:p>
    <w:p w14:paraId="151CF306" w14:textId="61A6D212" w:rsidR="009C0285" w:rsidRPr="00B442C1" w:rsidRDefault="009C0285" w:rsidP="0054508A">
      <w:pPr>
        <w:pStyle w:val="ListParagraph"/>
        <w:numPr>
          <w:ilvl w:val="0"/>
          <w:numId w:val="24"/>
        </w:numPr>
        <w:spacing w:before="120" w:after="120" w:line="259" w:lineRule="auto"/>
      </w:pPr>
      <w:r w:rsidRPr="00B442C1">
        <w:rPr>
          <w:bdr w:val="none" w:sz="0" w:space="0" w:color="auto" w:frame="1"/>
        </w:rPr>
        <w:t>in your nominated occupation</w:t>
      </w:r>
      <w:r w:rsidR="006B7806">
        <w:rPr>
          <w:bdr w:val="none" w:sz="0" w:space="0" w:color="auto" w:frame="1"/>
        </w:rPr>
        <w:t>,</w:t>
      </w:r>
    </w:p>
    <w:p w14:paraId="12A3EFB8" w14:textId="3CA80794" w:rsidR="009C0285" w:rsidRPr="00B442C1" w:rsidRDefault="009C0285" w:rsidP="0054508A">
      <w:pPr>
        <w:pStyle w:val="ListParagraph"/>
        <w:numPr>
          <w:ilvl w:val="0"/>
          <w:numId w:val="24"/>
        </w:numPr>
        <w:spacing w:before="120" w:after="120" w:line="259" w:lineRule="auto"/>
      </w:pPr>
      <w:r w:rsidRPr="00B442C1">
        <w:rPr>
          <w:bdr w:val="none" w:sz="0" w:space="0" w:color="auto" w:frame="1"/>
        </w:rPr>
        <w:t xml:space="preserve">undertaken in the three months immediately </w:t>
      </w:r>
      <w:r w:rsidRPr="00B442C1">
        <w:t>before</w:t>
      </w:r>
      <w:r w:rsidRPr="00B442C1">
        <w:rPr>
          <w:bdr w:val="none" w:sz="0" w:space="0" w:color="auto" w:frame="1"/>
        </w:rPr>
        <w:t xml:space="preserve"> your online JRE application</w:t>
      </w:r>
      <w:r w:rsidR="006B7806">
        <w:rPr>
          <w:bdr w:val="none" w:sz="0" w:space="0" w:color="auto" w:frame="1"/>
        </w:rPr>
        <w:t>,</w:t>
      </w:r>
    </w:p>
    <w:p w14:paraId="363024B6" w14:textId="6405CA10" w:rsidR="009C0285" w:rsidRPr="00B442C1" w:rsidRDefault="009C0285" w:rsidP="0054508A">
      <w:pPr>
        <w:pStyle w:val="ListParagraph"/>
        <w:numPr>
          <w:ilvl w:val="0"/>
          <w:numId w:val="24"/>
        </w:numPr>
        <w:spacing w:before="120" w:after="120" w:line="259" w:lineRule="auto"/>
      </w:pPr>
      <w:r w:rsidRPr="00B442C1">
        <w:rPr>
          <w:bdr w:val="none" w:sz="0" w:space="0" w:color="auto" w:frame="1"/>
        </w:rPr>
        <w:t>current and ongoing on the date you submitted your online JRE application</w:t>
      </w:r>
      <w:r w:rsidR="006B7806">
        <w:rPr>
          <w:bdr w:val="none" w:sz="0" w:space="0" w:color="auto" w:frame="1"/>
        </w:rPr>
        <w:t>,</w:t>
      </w:r>
      <w:r w:rsidRPr="00B442C1">
        <w:rPr>
          <w:bdr w:val="none" w:sz="0" w:space="0" w:color="auto" w:frame="1"/>
        </w:rPr>
        <w:t xml:space="preserve"> </w:t>
      </w:r>
    </w:p>
    <w:p w14:paraId="6FFD1CCD" w14:textId="15AF8E0D" w:rsidR="009C0285" w:rsidRPr="00B442C1" w:rsidRDefault="009C0285" w:rsidP="0054508A">
      <w:pPr>
        <w:pStyle w:val="ListParagraph"/>
        <w:numPr>
          <w:ilvl w:val="0"/>
          <w:numId w:val="24"/>
        </w:numPr>
        <w:spacing w:before="120" w:after="120" w:line="259" w:lineRule="auto"/>
      </w:pPr>
      <w:r w:rsidRPr="00B442C1">
        <w:rPr>
          <w:bdr w:val="none" w:sz="0" w:space="0" w:color="auto" w:frame="1"/>
        </w:rPr>
        <w:t>not already used to meet requirements for a PSA skills assessment outcome</w:t>
      </w:r>
      <w:r w:rsidR="006B7806">
        <w:rPr>
          <w:bdr w:val="none" w:sz="0" w:space="0" w:color="auto" w:frame="1"/>
        </w:rPr>
        <w:t>, and</w:t>
      </w:r>
      <w:r w:rsidRPr="00B442C1">
        <w:rPr>
          <w:bdr w:val="none" w:sz="0" w:space="0" w:color="auto" w:frame="1"/>
        </w:rPr>
        <w:t xml:space="preserve"> </w:t>
      </w:r>
    </w:p>
    <w:p w14:paraId="24CB6919" w14:textId="226563BC" w:rsidR="009C0285" w:rsidRPr="00B442C1" w:rsidRDefault="009C0285" w:rsidP="0054508A">
      <w:pPr>
        <w:pStyle w:val="ListParagraph"/>
        <w:numPr>
          <w:ilvl w:val="0"/>
          <w:numId w:val="24"/>
        </w:numPr>
        <w:spacing w:before="120" w:after="120" w:line="259" w:lineRule="auto"/>
      </w:pPr>
      <w:r w:rsidRPr="00B442C1">
        <w:rPr>
          <w:bdr w:val="none" w:sz="0" w:space="0" w:color="auto" w:frame="1"/>
        </w:rPr>
        <w:t>for employment arrangements approved by TRA.</w:t>
      </w:r>
    </w:p>
    <w:p w14:paraId="54453E15" w14:textId="5179ABE0" w:rsidR="009C0285" w:rsidRPr="00B442C1" w:rsidRDefault="009C0285" w:rsidP="00960C22">
      <w:pPr>
        <w:spacing w:before="120" w:after="120" w:line="259" w:lineRule="auto"/>
        <w:rPr>
          <w:rFonts w:cstheme="minorHAnsi"/>
          <w:bdr w:val="none" w:sz="0" w:space="0" w:color="auto" w:frame="1"/>
        </w:rPr>
      </w:pPr>
      <w:r w:rsidRPr="00B442C1">
        <w:t>A revised JRE Start Date will be added to the Total Approved Hours table in the TRA Online Portal if your employment is approved by TRA</w:t>
      </w:r>
      <w:r w:rsidRPr="00B442C1">
        <w:rPr>
          <w:rFonts w:cstheme="minorHAnsi"/>
          <w:bdr w:val="none" w:sz="0" w:space="0" w:color="auto" w:frame="1"/>
        </w:rPr>
        <w:t xml:space="preserve">. TRA will email you once your claim has </w:t>
      </w:r>
      <w:r w:rsidRPr="00B442C1">
        <w:t>been processed</w:t>
      </w:r>
      <w:r w:rsidRPr="00B442C1">
        <w:rPr>
          <w:rFonts w:cstheme="minorHAnsi"/>
          <w:bdr w:val="none" w:sz="0" w:space="0" w:color="auto" w:frame="1"/>
        </w:rPr>
        <w:t>.</w:t>
      </w:r>
    </w:p>
    <w:p w14:paraId="791D67C4" w14:textId="1B5180A6" w:rsidR="00B473FB" w:rsidRPr="00B442C1" w:rsidRDefault="00830A96" w:rsidP="00B473FB">
      <w:pPr>
        <w:pStyle w:val="Heading3"/>
      </w:pPr>
      <w:bookmarkStart w:id="66" w:name="_Toc165654905"/>
      <w:bookmarkStart w:id="67" w:name="_Toc193452944"/>
      <w:r w:rsidRPr="00B442C1">
        <w:t>3.1.</w:t>
      </w:r>
      <w:r w:rsidR="001312DF" w:rsidRPr="00B442C1">
        <w:t>7</w:t>
      </w:r>
      <w:r w:rsidRPr="00B442C1">
        <w:tab/>
      </w:r>
      <w:r w:rsidR="007C07FD" w:rsidRPr="00B442C1">
        <w:rPr>
          <w:bdr w:val="none" w:sz="0" w:space="0" w:color="auto" w:frame="1"/>
        </w:rPr>
        <w:t>Employment requirements</w:t>
      </w:r>
      <w:bookmarkEnd w:id="66"/>
      <w:bookmarkEnd w:id="67"/>
    </w:p>
    <w:p w14:paraId="49051A5D" w14:textId="2F0DC4D5" w:rsidR="00E45FAC" w:rsidRPr="00B442C1" w:rsidRDefault="00E45FAC" w:rsidP="00E45FAC">
      <w:pPr>
        <w:spacing w:before="120" w:after="120" w:line="259" w:lineRule="auto"/>
      </w:pPr>
      <w:r w:rsidRPr="00B442C1">
        <w:rPr>
          <w:rStyle w:val="hardreadability"/>
          <w:color w:val="111111"/>
        </w:rPr>
        <w:t>To successfully finish the JRP</w:t>
      </w:r>
      <w:r w:rsidRPr="009E03FE">
        <w:t xml:space="preserve">, you must complete </w:t>
      </w:r>
      <w:r w:rsidR="006B7806">
        <w:t>a minimum of</w:t>
      </w:r>
      <w:r w:rsidRPr="009E03FE">
        <w:t xml:space="preserve"> 12 months </w:t>
      </w:r>
      <w:bookmarkStart w:id="68" w:name="_Hlk136285467"/>
      <w:r w:rsidRPr="009E03FE">
        <w:t xml:space="preserve">of </w:t>
      </w:r>
      <w:r w:rsidRPr="00B442C1">
        <w:t xml:space="preserve">full-time </w:t>
      </w:r>
      <w:r w:rsidR="00BA3319" w:rsidRPr="00B442C1">
        <w:t>(</w:t>
      </w:r>
      <w:r w:rsidRPr="00B442C1">
        <w:t>or equivalent part-time</w:t>
      </w:r>
      <w:r w:rsidR="00BA3319" w:rsidRPr="00B442C1">
        <w:t>)</w:t>
      </w:r>
      <w:r w:rsidRPr="00B442C1">
        <w:t xml:space="preserve"> paid employment</w:t>
      </w:r>
      <w:r w:rsidRPr="009E03FE">
        <w:t xml:space="preserve"> </w:t>
      </w:r>
      <w:bookmarkEnd w:id="68"/>
      <w:r w:rsidRPr="009E03FE">
        <w:t xml:space="preserve">with TRA approved employer/s. The 12-month </w:t>
      </w:r>
      <w:r w:rsidR="0067598B" w:rsidRPr="009E03FE">
        <w:t>period</w:t>
      </w:r>
      <w:r w:rsidRPr="009E03FE">
        <w:t xml:space="preserve"> commences from your JRE Start Date.</w:t>
      </w:r>
      <w:r w:rsidRPr="00B442C1">
        <w:rPr>
          <w:bdr w:val="none" w:sz="0" w:space="0" w:color="auto" w:frame="1"/>
        </w:rPr>
        <w:t xml:space="preserve"> </w:t>
      </w:r>
    </w:p>
    <w:p w14:paraId="57F65A6A" w14:textId="551E569C" w:rsidR="00092D6F" w:rsidRPr="00B442C1" w:rsidRDefault="00092D6F" w:rsidP="00092D6F">
      <w:pPr>
        <w:spacing w:before="120" w:after="120" w:line="259" w:lineRule="auto"/>
      </w:pPr>
      <w:r w:rsidRPr="00B442C1">
        <w:rPr>
          <w:bdr w:val="none" w:sz="0" w:space="0" w:color="auto" w:frame="1"/>
        </w:rPr>
        <w:t xml:space="preserve">The JRP cannot </w:t>
      </w:r>
      <w:r w:rsidRPr="009E03FE">
        <w:t>be completed in less</w:t>
      </w:r>
      <w:r w:rsidRPr="00B442C1">
        <w:rPr>
          <w:bdr w:val="none" w:sz="0" w:space="0" w:color="auto" w:frame="1"/>
        </w:rPr>
        <w:t xml:space="preserve"> than 12 calendar months. Y</w:t>
      </w:r>
      <w:r w:rsidRPr="00B442C1">
        <w:t xml:space="preserve">our participation in the JRP is complete once you receive the official JRFA outcome letter confirming your successful outcome. It is important to maintain your employment arrangements until you have received the official JRFA outcome letter. </w:t>
      </w:r>
    </w:p>
    <w:p w14:paraId="53224474" w14:textId="3C0DA1C5" w:rsidR="00E45FAC" w:rsidRPr="00B442C1" w:rsidRDefault="00E45FAC" w:rsidP="00E45FAC">
      <w:pPr>
        <w:spacing w:before="120" w:after="120" w:line="259" w:lineRule="auto"/>
        <w:rPr>
          <w:bdr w:val="none" w:sz="0" w:space="0" w:color="auto" w:frame="1"/>
        </w:rPr>
      </w:pPr>
      <w:r w:rsidRPr="00B442C1">
        <w:rPr>
          <w:bdr w:val="none" w:sz="0" w:space="0" w:color="auto" w:frame="1"/>
        </w:rPr>
        <w:t xml:space="preserve">Full-time means you are working </w:t>
      </w:r>
      <w:r w:rsidR="0073171B" w:rsidRPr="00B442C1">
        <w:rPr>
          <w:bdr w:val="none" w:sz="0" w:space="0" w:color="auto" w:frame="1"/>
        </w:rPr>
        <w:t xml:space="preserve">an average of </w:t>
      </w:r>
      <w:r w:rsidRPr="00B442C1">
        <w:rPr>
          <w:bdr w:val="none" w:sz="0" w:space="0" w:color="auto" w:frame="1"/>
        </w:rPr>
        <w:t>3</w:t>
      </w:r>
      <w:r w:rsidR="007B7070" w:rsidRPr="00B442C1">
        <w:rPr>
          <w:bdr w:val="none" w:sz="0" w:space="0" w:color="auto" w:frame="1"/>
        </w:rPr>
        <w:t>8</w:t>
      </w:r>
      <w:r w:rsidRPr="00B442C1">
        <w:rPr>
          <w:bdr w:val="none" w:sz="0" w:space="0" w:color="auto" w:frame="1"/>
        </w:rPr>
        <w:t xml:space="preserve"> hours per week. </w:t>
      </w:r>
      <w:r w:rsidRPr="00B442C1">
        <w:t>Part‐time employment, periods of unemployment and/or extended leave will mean it takes you longer to complete the program</w:t>
      </w:r>
      <w:r w:rsidRPr="00B442C1">
        <w:rPr>
          <w:bdr w:val="none" w:sz="0" w:space="0" w:color="auto" w:frame="1"/>
        </w:rPr>
        <w:t xml:space="preserve">. </w:t>
      </w:r>
      <w:hyperlink r:id="rId48" w:history="1">
        <w:r w:rsidR="00796696" w:rsidRPr="000E0ADF">
          <w:t>Extended Leave</w:t>
        </w:r>
      </w:hyperlink>
      <w:r w:rsidR="00796696" w:rsidRPr="000E0ADF">
        <w:rPr>
          <w:rFonts w:hint="eastAsia"/>
        </w:rPr>
        <w:t> </w:t>
      </w:r>
      <w:r w:rsidR="00796696" w:rsidRPr="000E0ADF">
        <w:t xml:space="preserve">means a period of paid or unpaid leave </w:t>
      </w:r>
      <w:proofErr w:type="gramStart"/>
      <w:r w:rsidR="00796696" w:rsidRPr="000E0ADF">
        <w:t>in excess of</w:t>
      </w:r>
      <w:proofErr w:type="gramEnd"/>
      <w:r w:rsidR="00796696" w:rsidRPr="000E0ADF">
        <w:t xml:space="preserve"> 4 weeks i.e. long service leave, leave without pay, parental leave, extended sick leave, or </w:t>
      </w:r>
      <w:proofErr w:type="gramStart"/>
      <w:r w:rsidR="00796696" w:rsidRPr="000E0ADF">
        <w:t>workers</w:t>
      </w:r>
      <w:proofErr w:type="gramEnd"/>
      <w:r w:rsidR="00B05398">
        <w:t xml:space="preserve"> </w:t>
      </w:r>
      <w:r w:rsidR="00796696" w:rsidRPr="000E0ADF">
        <w:t>compensation</w:t>
      </w:r>
      <w:r w:rsidR="00796696">
        <w:t>.</w:t>
      </w:r>
    </w:p>
    <w:p w14:paraId="1DD52FF0" w14:textId="1A307564" w:rsidR="0067598B" w:rsidRPr="00B442C1" w:rsidRDefault="0067598B" w:rsidP="0067598B">
      <w:pPr>
        <w:spacing w:before="120" w:after="120" w:line="259" w:lineRule="auto"/>
      </w:pPr>
      <w:r w:rsidRPr="00B442C1">
        <w:rPr>
          <w:bdr w:val="none" w:sz="0" w:space="0" w:color="auto" w:frame="1"/>
        </w:rPr>
        <w:t xml:space="preserve">When you submit your JRE application online you </w:t>
      </w:r>
      <w:r w:rsidRPr="00B442C1">
        <w:rPr>
          <w:rFonts w:cstheme="minorHAnsi"/>
          <w:bdr w:val="none" w:sz="0" w:space="0" w:color="auto" w:frame="1"/>
        </w:rPr>
        <w:t xml:space="preserve">must </w:t>
      </w:r>
      <w:r w:rsidRPr="00B442C1">
        <w:t>be employed</w:t>
      </w:r>
      <w:r w:rsidRPr="00B442C1">
        <w:rPr>
          <w:bdr w:val="none" w:sz="0" w:space="0" w:color="auto" w:frame="1"/>
        </w:rPr>
        <w:t xml:space="preserve"> in the occupation nominated in your application and you must be working with </w:t>
      </w:r>
      <w:r w:rsidR="0073171B" w:rsidRPr="00B442C1">
        <w:rPr>
          <w:bdr w:val="none" w:sz="0" w:space="0" w:color="auto" w:frame="1"/>
        </w:rPr>
        <w:t>the</w:t>
      </w:r>
      <w:r w:rsidRPr="00B442C1">
        <w:rPr>
          <w:bdr w:val="none" w:sz="0" w:space="0" w:color="auto" w:frame="1"/>
        </w:rPr>
        <w:t xml:space="preserve"> employer</w:t>
      </w:r>
      <w:r w:rsidR="0073171B" w:rsidRPr="00B442C1">
        <w:rPr>
          <w:bdr w:val="none" w:sz="0" w:space="0" w:color="auto" w:frame="1"/>
        </w:rPr>
        <w:t xml:space="preserve"> you are registering</w:t>
      </w:r>
      <w:r w:rsidRPr="00B442C1">
        <w:rPr>
          <w:bdr w:val="none" w:sz="0" w:space="0" w:color="auto" w:frame="1"/>
        </w:rPr>
        <w:t xml:space="preserve">. </w:t>
      </w:r>
    </w:p>
    <w:p w14:paraId="5B46C4CF" w14:textId="2B90A0C7" w:rsidR="00187992" w:rsidRPr="00B442C1" w:rsidRDefault="00187992" w:rsidP="00187992">
      <w:pPr>
        <w:pStyle w:val="Heading3"/>
      </w:pPr>
      <w:bookmarkStart w:id="69" w:name="_3.1.8_Eligible_employment"/>
      <w:bookmarkStart w:id="70" w:name="_Toc165654906"/>
      <w:bookmarkStart w:id="71" w:name="_Toc193452945"/>
      <w:bookmarkEnd w:id="69"/>
      <w:r w:rsidRPr="00B442C1">
        <w:t>3.1.</w:t>
      </w:r>
      <w:r w:rsidR="001312DF" w:rsidRPr="00B442C1">
        <w:t>8</w:t>
      </w:r>
      <w:r w:rsidRPr="00B442C1">
        <w:tab/>
      </w:r>
      <w:r w:rsidR="00DB443D" w:rsidRPr="00B442C1">
        <w:rPr>
          <w:bdr w:val="none" w:sz="0" w:space="0" w:color="auto" w:frame="1"/>
        </w:rPr>
        <w:t>Eligible employment</w:t>
      </w:r>
      <w:bookmarkEnd w:id="70"/>
      <w:bookmarkEnd w:id="71"/>
    </w:p>
    <w:p w14:paraId="1C76C00A" w14:textId="2C256241" w:rsidR="00ED46D8" w:rsidRPr="00B442C1" w:rsidRDefault="00ED46D8" w:rsidP="00ED46D8">
      <w:pPr>
        <w:spacing w:before="120" w:after="120" w:line="259" w:lineRule="auto"/>
      </w:pPr>
      <w:r w:rsidRPr="00B442C1">
        <w:rPr>
          <w:bdr w:val="none" w:sz="0" w:space="0" w:color="auto" w:frame="1"/>
        </w:rPr>
        <w:t>For your employment to be eligible</w:t>
      </w:r>
      <w:r w:rsidR="00DB443D" w:rsidRPr="00B442C1">
        <w:rPr>
          <w:bdr w:val="none" w:sz="0" w:space="0" w:color="auto" w:frame="1"/>
        </w:rPr>
        <w:t xml:space="preserve"> for JRP</w:t>
      </w:r>
      <w:r w:rsidRPr="00B442C1">
        <w:rPr>
          <w:bdr w:val="none" w:sz="0" w:space="0" w:color="auto" w:frame="1"/>
        </w:rPr>
        <w:t>, it must:</w:t>
      </w:r>
    </w:p>
    <w:p w14:paraId="12B20039" w14:textId="77777777" w:rsidR="00ED46D8" w:rsidRPr="00B442C1" w:rsidRDefault="00ED46D8" w:rsidP="0054508A">
      <w:pPr>
        <w:pStyle w:val="ListParagraph"/>
        <w:numPr>
          <w:ilvl w:val="0"/>
          <w:numId w:val="13"/>
        </w:numPr>
        <w:spacing w:before="120" w:after="120" w:line="259" w:lineRule="auto"/>
      </w:pPr>
      <w:r w:rsidRPr="00B442C1">
        <w:rPr>
          <w:bdr w:val="none" w:sz="0" w:space="0" w:color="auto" w:frame="1"/>
        </w:rPr>
        <w:t>be with your current employer when you register the employer online</w:t>
      </w:r>
    </w:p>
    <w:p w14:paraId="340E7CBA" w14:textId="04F5B9A2" w:rsidR="00ED46D8" w:rsidRPr="00B442C1" w:rsidRDefault="00ED46D8" w:rsidP="0054508A">
      <w:pPr>
        <w:pStyle w:val="ListParagraph"/>
        <w:numPr>
          <w:ilvl w:val="0"/>
          <w:numId w:val="13"/>
        </w:numPr>
        <w:spacing w:before="120" w:after="120" w:line="259" w:lineRule="auto"/>
        <w:rPr>
          <w:bdr w:val="none" w:sz="0" w:space="0" w:color="auto" w:frame="1"/>
        </w:rPr>
      </w:pPr>
      <w:r w:rsidRPr="00B442C1">
        <w:t xml:space="preserve">involve work at an appropriate skill level and include a range of tasks and duties </w:t>
      </w:r>
      <w:r w:rsidR="00DB443D" w:rsidRPr="00B442C1">
        <w:t xml:space="preserve">closely </w:t>
      </w:r>
      <w:r w:rsidRPr="00B442C1">
        <w:t>relevant to your nominated occupation</w:t>
      </w:r>
    </w:p>
    <w:p w14:paraId="2AD3AEA2" w14:textId="77777777" w:rsidR="00ED46D8" w:rsidRPr="00B442C1" w:rsidRDefault="00ED46D8" w:rsidP="0054508A">
      <w:pPr>
        <w:pStyle w:val="ListParagraph"/>
        <w:numPr>
          <w:ilvl w:val="0"/>
          <w:numId w:val="13"/>
        </w:numPr>
        <w:spacing w:before="120" w:after="120" w:line="259" w:lineRule="auto"/>
      </w:pPr>
      <w:r w:rsidRPr="00B442C1">
        <w:rPr>
          <w:bdr w:val="none" w:sz="0" w:space="0" w:color="auto" w:frame="1"/>
        </w:rPr>
        <w:t>accord with applicable industrial awards or agreements and Australian workplace relations laws</w:t>
      </w:r>
    </w:p>
    <w:p w14:paraId="15DF4622" w14:textId="77777777" w:rsidR="00ED46D8" w:rsidRPr="00B442C1" w:rsidRDefault="00ED46D8" w:rsidP="0054508A">
      <w:pPr>
        <w:pStyle w:val="ListParagraph"/>
        <w:numPr>
          <w:ilvl w:val="0"/>
          <w:numId w:val="13"/>
        </w:numPr>
        <w:spacing w:before="120" w:after="120" w:line="259" w:lineRule="auto"/>
      </w:pPr>
      <w:r w:rsidRPr="00B442C1">
        <w:rPr>
          <w:bdr w:val="none" w:sz="0" w:space="0" w:color="auto" w:frame="1"/>
        </w:rPr>
        <w:t>be in an employer</w:t>
      </w:r>
      <w:r w:rsidRPr="00B442C1">
        <w:rPr>
          <w:rFonts w:ascii="Times New Roman" w:hAnsi="Times New Roman" w:cs="Times New Roman"/>
          <w:bdr w:val="none" w:sz="0" w:space="0" w:color="auto" w:frame="1"/>
        </w:rPr>
        <w:t>‐</w:t>
      </w:r>
      <w:r w:rsidRPr="00B442C1">
        <w:rPr>
          <w:bdr w:val="none" w:sz="0" w:space="0" w:color="auto" w:frame="1"/>
        </w:rPr>
        <w:t>employee arrangement where:</w:t>
      </w:r>
    </w:p>
    <w:p w14:paraId="3192528E" w14:textId="38B5CCF6" w:rsidR="00ED46D8" w:rsidRPr="00B442C1" w:rsidRDefault="00ED46D8" w:rsidP="0054508A">
      <w:pPr>
        <w:pStyle w:val="ListParagraph"/>
        <w:numPr>
          <w:ilvl w:val="1"/>
          <w:numId w:val="13"/>
        </w:numPr>
        <w:spacing w:before="120" w:after="120" w:line="259" w:lineRule="auto"/>
        <w:rPr>
          <w:bdr w:val="none" w:sz="0" w:space="0" w:color="auto" w:frame="1"/>
        </w:rPr>
      </w:pPr>
      <w:r w:rsidRPr="00B442C1">
        <w:t>work is assigned to you by your employer/</w:t>
      </w:r>
      <w:r w:rsidR="00742691" w:rsidRPr="00B442C1">
        <w:t>supervisor,</w:t>
      </w:r>
      <w:r w:rsidRPr="00B442C1">
        <w:t xml:space="preserve"> and you complete the work under their direction</w:t>
      </w:r>
    </w:p>
    <w:p w14:paraId="5575E102" w14:textId="77777777" w:rsidR="00ED46D8" w:rsidRPr="00B442C1" w:rsidRDefault="00ED46D8" w:rsidP="0054508A">
      <w:pPr>
        <w:pStyle w:val="ListParagraph"/>
        <w:numPr>
          <w:ilvl w:val="1"/>
          <w:numId w:val="13"/>
        </w:numPr>
        <w:spacing w:before="120" w:after="120" w:line="259" w:lineRule="auto"/>
        <w:rPr>
          <w:bdr w:val="none" w:sz="0" w:space="0" w:color="auto" w:frame="1"/>
        </w:rPr>
      </w:pPr>
      <w:r w:rsidRPr="00B442C1">
        <w:rPr>
          <w:bdr w:val="none" w:sz="0" w:space="0" w:color="auto" w:frame="1"/>
        </w:rPr>
        <w:t>you work the number of hours per day/shift as agreed by your employer</w:t>
      </w:r>
    </w:p>
    <w:p w14:paraId="2645F83F" w14:textId="77777777" w:rsidR="00ED46D8" w:rsidRPr="00B442C1" w:rsidRDefault="00ED46D8" w:rsidP="0054508A">
      <w:pPr>
        <w:pStyle w:val="ListParagraph"/>
        <w:numPr>
          <w:ilvl w:val="1"/>
          <w:numId w:val="13"/>
        </w:numPr>
        <w:spacing w:before="120" w:after="120" w:line="259" w:lineRule="auto"/>
        <w:rPr>
          <w:bdr w:val="none" w:sz="0" w:space="0" w:color="auto" w:frame="1"/>
        </w:rPr>
      </w:pPr>
      <w:r w:rsidRPr="00B442C1">
        <w:rPr>
          <w:bdr w:val="none" w:sz="0" w:space="0" w:color="auto" w:frame="1"/>
        </w:rPr>
        <w:t>the employer provides you with pay slips</w:t>
      </w:r>
    </w:p>
    <w:p w14:paraId="65515FA7" w14:textId="77777777" w:rsidR="00ED46D8" w:rsidRPr="00B442C1" w:rsidRDefault="00ED46D8" w:rsidP="0054508A">
      <w:pPr>
        <w:pStyle w:val="ListParagraph"/>
        <w:numPr>
          <w:ilvl w:val="1"/>
          <w:numId w:val="13"/>
        </w:numPr>
        <w:spacing w:before="120" w:after="120" w:line="259" w:lineRule="auto"/>
        <w:rPr>
          <w:bdr w:val="none" w:sz="0" w:space="0" w:color="auto" w:frame="1"/>
        </w:rPr>
      </w:pPr>
      <w:r w:rsidRPr="00B442C1">
        <w:rPr>
          <w:bdr w:val="none" w:sz="0" w:space="0" w:color="auto" w:frame="1"/>
        </w:rPr>
        <w:lastRenderedPageBreak/>
        <w:t>the employer makes superannuation contributions on your behalf</w:t>
      </w:r>
    </w:p>
    <w:p w14:paraId="7DCF708B" w14:textId="432C27D5" w:rsidR="00ED46D8" w:rsidRPr="00B442C1" w:rsidRDefault="00ED46D8" w:rsidP="0054508A">
      <w:pPr>
        <w:pStyle w:val="ListParagraph"/>
        <w:numPr>
          <w:ilvl w:val="1"/>
          <w:numId w:val="13"/>
        </w:numPr>
        <w:spacing w:before="120" w:after="120" w:line="259" w:lineRule="auto"/>
        <w:rPr>
          <w:bdr w:val="none" w:sz="0" w:space="0" w:color="auto" w:frame="1"/>
        </w:rPr>
      </w:pPr>
      <w:r w:rsidRPr="00B442C1">
        <w:t xml:space="preserve">you accrue annual leave and/or other leave entitlements </w:t>
      </w:r>
    </w:p>
    <w:p w14:paraId="1A1D6D66" w14:textId="6CD52CE3" w:rsidR="00ED46D8" w:rsidRPr="00B442C1" w:rsidRDefault="00ED46D8" w:rsidP="0054508A">
      <w:pPr>
        <w:pStyle w:val="ListParagraph"/>
        <w:numPr>
          <w:ilvl w:val="0"/>
          <w:numId w:val="13"/>
        </w:numPr>
        <w:spacing w:before="120" w:after="120" w:line="259" w:lineRule="auto"/>
        <w:rPr>
          <w:rFonts w:cstheme="minorHAnsi"/>
        </w:rPr>
      </w:pPr>
      <w:r w:rsidRPr="00B442C1">
        <w:t>be registered</w:t>
      </w:r>
      <w:r w:rsidR="00A87934" w:rsidRPr="00B442C1">
        <w:t xml:space="preserve">, </w:t>
      </w:r>
      <w:r w:rsidR="00F313DA" w:rsidRPr="00B442C1">
        <w:t>verified</w:t>
      </w:r>
      <w:r w:rsidR="00C17B03" w:rsidRPr="00B442C1">
        <w:t>,</w:t>
      </w:r>
      <w:r w:rsidR="00F313DA" w:rsidRPr="00B442C1">
        <w:t xml:space="preserve"> </w:t>
      </w:r>
      <w:r w:rsidRPr="00B442C1">
        <w:rPr>
          <w:rFonts w:cstheme="minorHAnsi"/>
          <w:bdr w:val="none" w:sz="0" w:space="0" w:color="auto" w:frame="1"/>
        </w:rPr>
        <w:t xml:space="preserve">and </w:t>
      </w:r>
      <w:r w:rsidR="00A87934" w:rsidRPr="00B442C1">
        <w:rPr>
          <w:rFonts w:cstheme="minorHAnsi"/>
          <w:bdr w:val="none" w:sz="0" w:space="0" w:color="auto" w:frame="1"/>
        </w:rPr>
        <w:t>approved</w:t>
      </w:r>
      <w:r w:rsidRPr="00B442C1">
        <w:rPr>
          <w:rFonts w:cstheme="minorHAnsi"/>
          <w:bdr w:val="none" w:sz="0" w:space="0" w:color="auto" w:frame="1"/>
        </w:rPr>
        <w:t xml:space="preserve"> by TRA</w:t>
      </w:r>
      <w:r w:rsidRPr="00B442C1">
        <w:rPr>
          <w:rFonts w:cstheme="minorHAnsi"/>
          <w:i/>
          <w:iCs/>
          <w:bdr w:val="none" w:sz="0" w:space="0" w:color="auto" w:frame="1"/>
        </w:rPr>
        <w:t>.</w:t>
      </w:r>
    </w:p>
    <w:p w14:paraId="5F9E1EBA" w14:textId="01894729" w:rsidR="0062190F" w:rsidRPr="00B442C1" w:rsidRDefault="00ED46D8" w:rsidP="0062190F">
      <w:pPr>
        <w:pStyle w:val="Heading3"/>
        <w:rPr>
          <w:bdr w:val="none" w:sz="0" w:space="0" w:color="auto" w:frame="1"/>
        </w:rPr>
      </w:pPr>
      <w:bookmarkStart w:id="72" w:name="_Toc165654907"/>
      <w:bookmarkStart w:id="73" w:name="_Toc193452946"/>
      <w:r w:rsidRPr="00B442C1">
        <w:t>3.1.</w:t>
      </w:r>
      <w:r w:rsidR="005B54DB" w:rsidRPr="00B442C1">
        <w:t>9</w:t>
      </w:r>
      <w:r w:rsidRPr="00B442C1">
        <w:tab/>
      </w:r>
      <w:r w:rsidR="005B54DB" w:rsidRPr="00B442C1">
        <w:rPr>
          <w:bdr w:val="none" w:sz="0" w:space="0" w:color="auto" w:frame="1"/>
        </w:rPr>
        <w:t>Subcontractor work</w:t>
      </w:r>
      <w:bookmarkEnd w:id="72"/>
      <w:bookmarkEnd w:id="73"/>
    </w:p>
    <w:p w14:paraId="7CF75BC0" w14:textId="77777777" w:rsidR="005B54DB" w:rsidRPr="00B442C1" w:rsidRDefault="005B54DB" w:rsidP="005B54DB">
      <w:pPr>
        <w:spacing w:before="120" w:after="120" w:line="259" w:lineRule="auto"/>
        <w:rPr>
          <w:rFonts w:cstheme="minorHAnsi"/>
        </w:rPr>
      </w:pPr>
      <w:r w:rsidRPr="00B442C1">
        <w:rPr>
          <w:bdr w:val="none" w:sz="0" w:space="0" w:color="auto" w:frame="1"/>
        </w:rPr>
        <w:t xml:space="preserve">TRA may consider subcontractor work where your contracting arrangements meet the following </w:t>
      </w:r>
      <w:r w:rsidRPr="00B442C1">
        <w:rPr>
          <w:rFonts w:cstheme="minorHAnsi"/>
          <w:bdr w:val="none" w:sz="0" w:space="0" w:color="auto" w:frame="1"/>
        </w:rPr>
        <w:t>requirements:</w:t>
      </w:r>
    </w:p>
    <w:p w14:paraId="3887C6DE" w14:textId="2CAF5A5B" w:rsidR="005B54DB" w:rsidRPr="00B442C1" w:rsidRDefault="005B54DB" w:rsidP="0054508A">
      <w:pPr>
        <w:pStyle w:val="ListParagraph"/>
        <w:numPr>
          <w:ilvl w:val="0"/>
          <w:numId w:val="14"/>
        </w:numPr>
        <w:spacing w:before="120" w:after="120" w:line="259" w:lineRule="auto"/>
      </w:pPr>
      <w:r w:rsidRPr="00B442C1">
        <w:t xml:space="preserve">your contracting arrangements meet the employment eligibility requirements in </w:t>
      </w:r>
      <w:hyperlink w:anchor="_3.1.8_Eligible_employment" w:history="1">
        <w:r w:rsidRPr="00B442C1">
          <w:rPr>
            <w:rStyle w:val="Hyperlink"/>
          </w:rPr>
          <w:t>section 3.1.8</w:t>
        </w:r>
      </w:hyperlink>
    </w:p>
    <w:p w14:paraId="73CF6C94" w14:textId="4639E042" w:rsidR="005B54DB" w:rsidRPr="00B442C1" w:rsidRDefault="005B54DB" w:rsidP="0054508A">
      <w:pPr>
        <w:pStyle w:val="ListParagraph"/>
        <w:numPr>
          <w:ilvl w:val="0"/>
          <w:numId w:val="14"/>
        </w:numPr>
        <w:spacing w:before="120" w:after="120" w:line="259" w:lineRule="auto"/>
      </w:pPr>
      <w:r w:rsidRPr="00B442C1">
        <w:t xml:space="preserve">you </w:t>
      </w:r>
      <w:proofErr w:type="gramStart"/>
      <w:r w:rsidRPr="00B442C1">
        <w:t>are able to</w:t>
      </w:r>
      <w:proofErr w:type="gramEnd"/>
      <w:r w:rsidRPr="00B442C1">
        <w:t xml:space="preserve"> complete at least 6 months full-time equivalent work with a single contractor</w:t>
      </w:r>
    </w:p>
    <w:p w14:paraId="01F1EEE3" w14:textId="5F9DE9D6" w:rsidR="00F840C4" w:rsidRPr="00B442C1" w:rsidRDefault="005B54DB" w:rsidP="0054508A">
      <w:pPr>
        <w:pStyle w:val="ListParagraph"/>
        <w:numPr>
          <w:ilvl w:val="0"/>
          <w:numId w:val="14"/>
        </w:numPr>
        <w:spacing w:before="120" w:after="120" w:line="259" w:lineRule="auto"/>
      </w:pPr>
      <w:r w:rsidRPr="00B442C1">
        <w:rPr>
          <w:rFonts w:cstheme="minorHAnsi"/>
          <w:bdr w:val="none" w:sz="0" w:space="0" w:color="auto" w:frame="1"/>
        </w:rPr>
        <w:t>the contractor you work for is willing to sign your EVR and Skills Progress Report.</w:t>
      </w:r>
    </w:p>
    <w:p w14:paraId="6DC96CFB" w14:textId="5A786A18" w:rsidR="005B54DB" w:rsidRPr="00B442C1" w:rsidRDefault="005B54DB" w:rsidP="005B54DB">
      <w:pPr>
        <w:pStyle w:val="Heading3"/>
        <w:rPr>
          <w:bdr w:val="none" w:sz="0" w:space="0" w:color="auto" w:frame="1"/>
        </w:rPr>
      </w:pPr>
      <w:bookmarkStart w:id="74" w:name="_3.1.10_Verifying_employment"/>
      <w:bookmarkStart w:id="75" w:name="_Toc165654908"/>
      <w:bookmarkStart w:id="76" w:name="_Toc193452947"/>
      <w:bookmarkEnd w:id="74"/>
      <w:r w:rsidRPr="00B442C1">
        <w:t>3.1.10</w:t>
      </w:r>
      <w:r w:rsidRPr="00B442C1">
        <w:tab/>
        <w:t>Verifying employment</w:t>
      </w:r>
      <w:bookmarkEnd w:id="75"/>
      <w:bookmarkEnd w:id="76"/>
    </w:p>
    <w:p w14:paraId="2C2088B9" w14:textId="4E7FC783" w:rsidR="0067598B" w:rsidRPr="00B442C1" w:rsidRDefault="004C05F7" w:rsidP="004C05F7">
      <w:pPr>
        <w:spacing w:before="120" w:after="120" w:line="240" w:lineRule="auto"/>
        <w:rPr>
          <w:bdr w:val="none" w:sz="0" w:space="0" w:color="auto" w:frame="1"/>
        </w:rPr>
      </w:pPr>
      <w:r w:rsidRPr="00B442C1">
        <w:t>TRA will use a range of verification checks to satisfy itself that your employment arrangements are suitable</w:t>
      </w:r>
      <w:r w:rsidR="0067598B" w:rsidRPr="00B442C1">
        <w:t xml:space="preserve"> </w:t>
      </w:r>
      <w:r w:rsidR="00AE7667" w:rsidRPr="00B442C1">
        <w:t>at the time of your</w:t>
      </w:r>
      <w:r w:rsidR="0067598B" w:rsidRPr="00B442C1">
        <w:t xml:space="preserve"> application and throughout your participation in the program</w:t>
      </w:r>
      <w:r w:rsidRPr="00B442C1">
        <w:rPr>
          <w:bdr w:val="none" w:sz="0" w:space="0" w:color="auto" w:frame="1"/>
        </w:rPr>
        <w:t xml:space="preserve">. </w:t>
      </w:r>
    </w:p>
    <w:p w14:paraId="7A4F19D9" w14:textId="528B1212" w:rsidR="004C05F7" w:rsidRPr="00B442C1" w:rsidRDefault="004C05F7" w:rsidP="004C05F7">
      <w:pPr>
        <w:spacing w:before="120" w:after="120" w:line="240" w:lineRule="auto"/>
        <w:rPr>
          <w:bdr w:val="none" w:sz="0" w:space="0" w:color="auto" w:frame="1"/>
        </w:rPr>
      </w:pPr>
      <w:r w:rsidRPr="00B442C1">
        <w:t>TRA will confirm the workplace you</w:t>
      </w:r>
      <w:r w:rsidR="00C17B03" w:rsidRPr="00B442C1">
        <w:t xml:space="preserve"> registered</w:t>
      </w:r>
      <w:r w:rsidRPr="00B442C1">
        <w:t xml:space="preserve"> in your TRA Online Portal account and </w:t>
      </w:r>
      <w:r w:rsidR="00C17B03" w:rsidRPr="00B442C1">
        <w:t xml:space="preserve">named </w:t>
      </w:r>
      <w:r w:rsidRPr="00B442C1">
        <w:t>in your EVR is satisfactory</w:t>
      </w:r>
      <w:r w:rsidRPr="00B442C1">
        <w:rPr>
          <w:bdr w:val="none" w:sz="0" w:space="0" w:color="auto" w:frame="1"/>
        </w:rPr>
        <w:t xml:space="preserve">. </w:t>
      </w:r>
      <w:r w:rsidRPr="00B442C1">
        <w:t xml:space="preserve">This may include contacting your employer or supervisor to confirm your work arrangements, and if necessary, </w:t>
      </w:r>
      <w:r w:rsidR="00C17B03" w:rsidRPr="00B442C1">
        <w:t xml:space="preserve">conducting </w:t>
      </w:r>
      <w:r w:rsidRPr="00B442C1">
        <w:t>a site visit</w:t>
      </w:r>
      <w:r w:rsidRPr="00B442C1">
        <w:rPr>
          <w:bdr w:val="none" w:sz="0" w:space="0" w:color="auto" w:frame="1"/>
        </w:rPr>
        <w:t xml:space="preserve">. </w:t>
      </w:r>
    </w:p>
    <w:p w14:paraId="548CD5B2" w14:textId="77777777" w:rsidR="00AE7667" w:rsidRPr="00B442C1" w:rsidRDefault="00AE7667" w:rsidP="00AE7667">
      <w:pPr>
        <w:spacing w:before="120" w:after="120" w:line="240" w:lineRule="auto"/>
        <w:rPr>
          <w:bdr w:val="none" w:sz="0" w:space="0" w:color="auto" w:frame="1"/>
        </w:rPr>
      </w:pPr>
      <w:r w:rsidRPr="00B442C1">
        <w:rPr>
          <w:bdr w:val="none" w:sz="0" w:space="0" w:color="auto" w:frame="1"/>
        </w:rPr>
        <w:t xml:space="preserve">For your employment to </w:t>
      </w:r>
      <w:r w:rsidRPr="00B442C1">
        <w:t>be considered</w:t>
      </w:r>
      <w:r w:rsidRPr="00B442C1">
        <w:rPr>
          <w:bdr w:val="none" w:sz="0" w:space="0" w:color="auto" w:frame="1"/>
        </w:rPr>
        <w:t xml:space="preserve"> suitable throughout the program, you must ensure:</w:t>
      </w:r>
    </w:p>
    <w:p w14:paraId="39EEF9DD" w14:textId="77777777" w:rsidR="00AE7667" w:rsidRPr="00B442C1" w:rsidRDefault="00AE7667" w:rsidP="00AE7667">
      <w:pPr>
        <w:pStyle w:val="ListParagraph"/>
        <w:numPr>
          <w:ilvl w:val="0"/>
          <w:numId w:val="14"/>
        </w:numPr>
        <w:spacing w:before="120" w:after="120" w:line="259" w:lineRule="auto"/>
      </w:pPr>
      <w:r w:rsidRPr="00B442C1">
        <w:t>it includes tasks and duties at the skill level appropriate for your nominated occupation and qualification</w:t>
      </w:r>
    </w:p>
    <w:p w14:paraId="1FF4603D" w14:textId="77777777" w:rsidR="00AE7667" w:rsidRPr="00B442C1" w:rsidRDefault="00AE7667" w:rsidP="00AE7667">
      <w:pPr>
        <w:pStyle w:val="ListParagraph"/>
        <w:numPr>
          <w:ilvl w:val="0"/>
          <w:numId w:val="14"/>
        </w:numPr>
        <w:spacing w:before="120" w:after="120" w:line="259" w:lineRule="auto"/>
      </w:pPr>
      <w:r w:rsidRPr="00B442C1">
        <w:t>it provides you with access to an appropriate range of tasks and duties for your nominated occupation</w:t>
      </w:r>
    </w:p>
    <w:p w14:paraId="7D1CCC8A" w14:textId="77777777" w:rsidR="00AE7667" w:rsidRPr="00B442C1" w:rsidRDefault="00AE7667" w:rsidP="00AE7667">
      <w:pPr>
        <w:pStyle w:val="ListParagraph"/>
        <w:numPr>
          <w:ilvl w:val="0"/>
          <w:numId w:val="14"/>
        </w:numPr>
        <w:spacing w:before="120" w:after="120" w:line="259" w:lineRule="auto"/>
      </w:pPr>
      <w:r w:rsidRPr="00B442C1">
        <w:t>it provides you with access to industry‐accepted tools and equipment, and an environment in which you can apply and demonstrate your skills</w:t>
      </w:r>
    </w:p>
    <w:p w14:paraId="54DFB5CE" w14:textId="77777777" w:rsidR="00AE7667" w:rsidRPr="00B442C1" w:rsidRDefault="00AE7667" w:rsidP="00AE7667">
      <w:pPr>
        <w:pStyle w:val="ListParagraph"/>
        <w:numPr>
          <w:ilvl w:val="0"/>
          <w:numId w:val="14"/>
        </w:numPr>
        <w:spacing w:before="120" w:after="120" w:line="259" w:lineRule="auto"/>
      </w:pPr>
      <w:r w:rsidRPr="00B442C1">
        <w:t>you are being paid and are provided with acceptable pay evidence.</w:t>
      </w:r>
    </w:p>
    <w:p w14:paraId="74D6823B" w14:textId="499F8993" w:rsidR="007B7070" w:rsidRPr="00B442C1" w:rsidRDefault="007B7070" w:rsidP="004C05F7">
      <w:pPr>
        <w:spacing w:before="120" w:after="120" w:line="240" w:lineRule="auto"/>
        <w:rPr>
          <w:bdr w:val="none" w:sz="0" w:space="0" w:color="auto" w:frame="1"/>
        </w:rPr>
      </w:pPr>
      <w:r w:rsidRPr="00B442C1">
        <w:t xml:space="preserve">You are responsible for ensuring your employment allows and continues to allow you to do the tasks and duties for your nominated occupation. </w:t>
      </w:r>
    </w:p>
    <w:p w14:paraId="5B8F8650" w14:textId="4EBB723A" w:rsidR="00E41B90" w:rsidRPr="00B442C1" w:rsidRDefault="00E41B90" w:rsidP="00E41B90">
      <w:pPr>
        <w:pStyle w:val="JRPBodyText1"/>
      </w:pPr>
      <w:r w:rsidRPr="00B442C1">
        <w:t>TRA may request additional</w:t>
      </w:r>
      <w:r w:rsidR="00777451" w:rsidRPr="00B442C1">
        <w:t xml:space="preserve"> employment</w:t>
      </w:r>
      <w:r w:rsidRPr="00B442C1">
        <w:t xml:space="preserve"> evidence </w:t>
      </w:r>
      <w:r w:rsidR="0067598B" w:rsidRPr="00B442C1">
        <w:t xml:space="preserve">to monitor your participation or </w:t>
      </w:r>
      <w:r w:rsidRPr="00B442C1">
        <w:t>if your claims cannot be verified</w:t>
      </w:r>
      <w:r w:rsidR="0067598B" w:rsidRPr="00B442C1">
        <w:t xml:space="preserve">. Additional evidence may </w:t>
      </w:r>
      <w:r w:rsidR="005F4B42" w:rsidRPr="00B442C1">
        <w:t>include</w:t>
      </w:r>
      <w:r w:rsidRPr="00B442C1">
        <w:t xml:space="preserve">: </w:t>
      </w:r>
    </w:p>
    <w:p w14:paraId="16D7A9DF" w14:textId="3C991DF7" w:rsidR="00E41B90" w:rsidRPr="00B442C1" w:rsidRDefault="00E41B90" w:rsidP="0054508A">
      <w:pPr>
        <w:pStyle w:val="ListParagraph"/>
        <w:numPr>
          <w:ilvl w:val="0"/>
          <w:numId w:val="14"/>
        </w:numPr>
        <w:spacing w:before="120" w:after="120" w:line="259" w:lineRule="auto"/>
      </w:pPr>
      <w:r w:rsidRPr="00B442C1">
        <w:t>a contract of employment</w:t>
      </w:r>
    </w:p>
    <w:p w14:paraId="33C121BC" w14:textId="69334156" w:rsidR="00E41B90" w:rsidRPr="00B442C1" w:rsidRDefault="005F4B42" w:rsidP="0054508A">
      <w:pPr>
        <w:pStyle w:val="ListParagraph"/>
        <w:numPr>
          <w:ilvl w:val="0"/>
          <w:numId w:val="14"/>
        </w:numPr>
        <w:spacing w:before="120" w:after="120" w:line="259" w:lineRule="auto"/>
      </w:pPr>
      <w:r w:rsidRPr="00B442C1">
        <w:t xml:space="preserve">an </w:t>
      </w:r>
      <w:r w:rsidR="00E41B90" w:rsidRPr="00B442C1">
        <w:t>employment letter</w:t>
      </w:r>
    </w:p>
    <w:p w14:paraId="72DF7B60" w14:textId="25BDAA24" w:rsidR="00E41B90" w:rsidRPr="00B442C1" w:rsidRDefault="00E41B90" w:rsidP="00552945">
      <w:pPr>
        <w:pStyle w:val="ListParagraph"/>
        <w:numPr>
          <w:ilvl w:val="0"/>
          <w:numId w:val="14"/>
        </w:numPr>
        <w:spacing w:before="120" w:after="120" w:line="259" w:lineRule="auto"/>
      </w:pPr>
      <w:r w:rsidRPr="00B442C1">
        <w:t>superannuation</w:t>
      </w:r>
      <w:r w:rsidR="005F4B42" w:rsidRPr="00B442C1">
        <w:t xml:space="preserve"> records</w:t>
      </w:r>
      <w:r w:rsidRPr="00B442C1">
        <w:t xml:space="preserve"> </w:t>
      </w:r>
    </w:p>
    <w:p w14:paraId="4DA85040" w14:textId="0DC4CA28" w:rsidR="00E41B90" w:rsidRPr="00B442C1" w:rsidRDefault="00C1687D" w:rsidP="0054508A">
      <w:pPr>
        <w:pStyle w:val="ListParagraph"/>
        <w:numPr>
          <w:ilvl w:val="0"/>
          <w:numId w:val="14"/>
        </w:numPr>
        <w:spacing w:before="120" w:after="120" w:line="259" w:lineRule="auto"/>
      </w:pPr>
      <w:r>
        <w:t>Australian Taxation Office Income Statement</w:t>
      </w:r>
    </w:p>
    <w:p w14:paraId="7C5465FB" w14:textId="33307D9C" w:rsidR="00E41B90" w:rsidRPr="00B442C1" w:rsidRDefault="00E41B90" w:rsidP="0054508A">
      <w:pPr>
        <w:pStyle w:val="ListParagraph"/>
        <w:numPr>
          <w:ilvl w:val="0"/>
          <w:numId w:val="14"/>
        </w:numPr>
        <w:spacing w:before="120" w:after="120" w:line="259" w:lineRule="auto"/>
      </w:pPr>
      <w:r w:rsidRPr="00B442C1">
        <w:t xml:space="preserve">bank statements </w:t>
      </w:r>
      <w:r w:rsidR="00412D64">
        <w:t xml:space="preserve">only </w:t>
      </w:r>
      <w:r w:rsidRPr="00B442C1">
        <w:t>showing salary deposits</w:t>
      </w:r>
    </w:p>
    <w:p w14:paraId="20D0DE5F" w14:textId="15A3DDCD" w:rsidR="008D72DA" w:rsidRDefault="008D72DA">
      <w:pPr>
        <w:rPr>
          <w:lang w:val="en-AU"/>
        </w:rPr>
      </w:pPr>
      <w:r w:rsidRPr="008D72DA">
        <w:rPr>
          <w:b/>
          <w:bCs/>
          <w:lang w:val="en-AU"/>
        </w:rPr>
        <w:t xml:space="preserve">Important </w:t>
      </w:r>
      <w:r w:rsidRPr="008D72DA">
        <w:rPr>
          <w:lang w:val="en-AU"/>
        </w:rPr>
        <w:t>–</w:t>
      </w:r>
    </w:p>
    <w:p w14:paraId="1158E939" w14:textId="5CA4A20A" w:rsidR="0013543E" w:rsidRPr="008D72DA" w:rsidRDefault="0013543E" w:rsidP="00B15016">
      <w:pPr>
        <w:rPr>
          <w:lang w:val="en-AU"/>
        </w:rPr>
      </w:pPr>
      <w:r>
        <w:rPr>
          <w:lang w:val="en-AU"/>
        </w:rPr>
        <w:t xml:space="preserve">You should make sure </w:t>
      </w:r>
      <w:r w:rsidR="00372878">
        <w:rPr>
          <w:lang w:val="en-AU"/>
        </w:rPr>
        <w:t xml:space="preserve">that </w:t>
      </w:r>
      <w:r>
        <w:rPr>
          <w:lang w:val="en-AU"/>
        </w:rPr>
        <w:t>any sensitive</w:t>
      </w:r>
      <w:r w:rsidR="00372878">
        <w:rPr>
          <w:lang w:val="en-AU"/>
        </w:rPr>
        <w:t xml:space="preserve"> </w:t>
      </w:r>
      <w:r>
        <w:rPr>
          <w:lang w:val="en-AU"/>
        </w:rPr>
        <w:t>information</w:t>
      </w:r>
      <w:r w:rsidR="00372878">
        <w:rPr>
          <w:lang w:val="en-AU"/>
        </w:rPr>
        <w:t>,</w:t>
      </w:r>
      <w:r>
        <w:rPr>
          <w:lang w:val="en-AU"/>
        </w:rPr>
        <w:t xml:space="preserve"> such as your Tax File Number or bank account details</w:t>
      </w:r>
      <w:r w:rsidR="00372878">
        <w:rPr>
          <w:lang w:val="en-AU"/>
        </w:rPr>
        <w:t>,</w:t>
      </w:r>
      <w:r>
        <w:rPr>
          <w:lang w:val="en-AU"/>
        </w:rPr>
        <w:t xml:space="preserve"> is </w:t>
      </w:r>
      <w:r w:rsidR="00F21FE8" w:rsidRPr="00F21FE8">
        <w:rPr>
          <w:b/>
          <w:bCs/>
        </w:rPr>
        <w:t>deleted or not visible</w:t>
      </w:r>
      <w:r w:rsidR="00F21FE8" w:rsidRPr="00F21FE8">
        <w:t xml:space="preserve"> (covered</w:t>
      </w:r>
      <w:r w:rsidR="00F21FE8">
        <w:t xml:space="preserve">) </w:t>
      </w:r>
      <w:r>
        <w:rPr>
          <w:lang w:val="en-AU"/>
        </w:rPr>
        <w:t xml:space="preserve">on documentation </w:t>
      </w:r>
      <w:r w:rsidRPr="004A069E">
        <w:rPr>
          <w:b/>
          <w:bCs/>
          <w:lang w:val="en-AU"/>
        </w:rPr>
        <w:t>before</w:t>
      </w:r>
      <w:r>
        <w:rPr>
          <w:lang w:val="en-AU"/>
        </w:rPr>
        <w:t xml:space="preserve"> you provide it to TRA. </w:t>
      </w:r>
      <w:r w:rsidR="00372878">
        <w:rPr>
          <w:lang w:val="en-AU"/>
        </w:rPr>
        <w:t xml:space="preserve"> You should also remove any personal information that is not related to </w:t>
      </w:r>
      <w:r w:rsidR="00AA51E5" w:rsidRPr="00AA51E5">
        <w:t>your Trades Recognition Australia skills assessment</w:t>
      </w:r>
      <w:r w:rsidR="00372878">
        <w:rPr>
          <w:lang w:val="en-AU"/>
        </w:rPr>
        <w:t xml:space="preserve">, including for example, any bank account transactions that are not salary deposits. </w:t>
      </w:r>
    </w:p>
    <w:p w14:paraId="4ED81C26" w14:textId="77777777" w:rsidR="00AE7667" w:rsidRDefault="00E75479" w:rsidP="00E41B90">
      <w:pPr>
        <w:pStyle w:val="JRPBodyText1"/>
      </w:pPr>
      <w:r w:rsidRPr="00B442C1">
        <w:t xml:space="preserve">TRA may seek to independently verify your employment through third parties such as the Australian Tax Office. </w:t>
      </w:r>
    </w:p>
    <w:p w14:paraId="55A8FD77" w14:textId="77777777" w:rsidR="00615725" w:rsidRDefault="00615725" w:rsidP="00E41B90">
      <w:pPr>
        <w:pStyle w:val="JRPBodyText1"/>
      </w:pPr>
    </w:p>
    <w:p w14:paraId="45BC3AF4" w14:textId="77777777" w:rsidR="00615725" w:rsidRPr="00B442C1" w:rsidRDefault="00615725" w:rsidP="00E41B90">
      <w:pPr>
        <w:pStyle w:val="JRPBodyText1"/>
      </w:pPr>
    </w:p>
    <w:p w14:paraId="650408E7" w14:textId="4F7A3E49" w:rsidR="00E41B90" w:rsidRDefault="00AE7667" w:rsidP="00E41B90">
      <w:pPr>
        <w:pStyle w:val="JRPBodyText1"/>
      </w:pPr>
      <w:r w:rsidRPr="00B442C1">
        <w:t xml:space="preserve">Any </w:t>
      </w:r>
      <w:r w:rsidR="00E41B90" w:rsidRPr="00B442C1">
        <w:t xml:space="preserve">request </w:t>
      </w:r>
      <w:r w:rsidRPr="00B442C1">
        <w:t xml:space="preserve">for additional evidence </w:t>
      </w:r>
      <w:r w:rsidR="00E41B90" w:rsidRPr="00B442C1">
        <w:t xml:space="preserve">will be sent to your registered email with a due date. You must upload all documents required through the </w:t>
      </w:r>
      <w:hyperlink r:id="rId49" w:history="1">
        <w:r w:rsidR="00E41B90" w:rsidRPr="00B442C1">
          <w:rPr>
            <w:rStyle w:val="Hyperlink"/>
          </w:rPr>
          <w:t>TRA Online Portal</w:t>
        </w:r>
      </w:hyperlink>
      <w:r w:rsidR="00E41B90" w:rsidRPr="00B442C1">
        <w:t xml:space="preserve"> within the requested timeframe, or your application may be unsuccessful. Please make sure you and your agent closely monitor for emails from TRA. </w:t>
      </w:r>
    </w:p>
    <w:p w14:paraId="17534B2B" w14:textId="4E9A9B31" w:rsidR="00630E49" w:rsidRPr="00B442C1" w:rsidRDefault="00630E49" w:rsidP="00E41B90">
      <w:pPr>
        <w:pStyle w:val="JRPBodyText1"/>
      </w:pPr>
      <w:r>
        <w:t>You must advise TRA of any changes in your employment circumstances within 14 days.</w:t>
      </w:r>
    </w:p>
    <w:p w14:paraId="5316BD6B" w14:textId="6B72489B" w:rsidR="004C05F7" w:rsidRPr="00B442C1" w:rsidRDefault="004C05F7" w:rsidP="004C05F7">
      <w:pPr>
        <w:spacing w:before="120" w:after="120" w:line="259" w:lineRule="auto"/>
      </w:pPr>
      <w:r w:rsidRPr="00B442C1">
        <w:t xml:space="preserve">If TRA becomes aware during your time in the program, that your employment </w:t>
      </w:r>
      <w:r w:rsidR="0051550D">
        <w:t>circumstances have changed and you have not told us</w:t>
      </w:r>
      <w:r w:rsidR="0056225D">
        <w:t xml:space="preserve"> within 14 days</w:t>
      </w:r>
      <w:r w:rsidR="0051550D">
        <w:t xml:space="preserve">, or your employment </w:t>
      </w:r>
      <w:r w:rsidRPr="00B442C1">
        <w:t>is not suitable, that period of employment will not be counted</w:t>
      </w:r>
      <w:r w:rsidRPr="00B442C1">
        <w:rPr>
          <w:rFonts w:cstheme="minorHAnsi"/>
          <w:bdr w:val="none" w:sz="0" w:space="0" w:color="auto" w:frame="1"/>
        </w:rPr>
        <w:t xml:space="preserve">. </w:t>
      </w:r>
    </w:p>
    <w:p w14:paraId="02A59155" w14:textId="483E91CA" w:rsidR="004F2F9F" w:rsidRPr="00B442C1" w:rsidRDefault="004C05F7" w:rsidP="004C05F7">
      <w:pPr>
        <w:spacing w:before="120" w:after="120" w:line="259" w:lineRule="auto"/>
      </w:pPr>
      <w:r w:rsidRPr="00B442C1">
        <w:t xml:space="preserve">All employment information provided to TRA must be true and accurate. See </w:t>
      </w:r>
      <w:hyperlink w:anchor="_3.4_False_and" w:history="1">
        <w:r w:rsidRPr="00B442C1">
          <w:rPr>
            <w:rStyle w:val="Hyperlink"/>
          </w:rPr>
          <w:t xml:space="preserve">section </w:t>
        </w:r>
        <w:r w:rsidR="00F313DA" w:rsidRPr="00B442C1">
          <w:rPr>
            <w:rStyle w:val="Hyperlink"/>
          </w:rPr>
          <w:t>4</w:t>
        </w:r>
        <w:r w:rsidRPr="00B442C1">
          <w:rPr>
            <w:rStyle w:val="Hyperlink"/>
          </w:rPr>
          <w:t>.4</w:t>
        </w:r>
      </w:hyperlink>
      <w:r w:rsidRPr="00B442C1">
        <w:t xml:space="preserve"> of the Guidelines for the consequences of providing false, misleading, </w:t>
      </w:r>
      <w:r w:rsidR="005F4B42" w:rsidRPr="00B442C1">
        <w:t>non-factual,</w:t>
      </w:r>
      <w:r w:rsidRPr="00B442C1">
        <w:t xml:space="preserve"> or incorrect information to support your employment.</w:t>
      </w:r>
    </w:p>
    <w:p w14:paraId="0BD661F7" w14:textId="630D73CB" w:rsidR="00CA1DBE" w:rsidRPr="00B442C1" w:rsidRDefault="004C05F7" w:rsidP="004C05F7">
      <w:pPr>
        <w:pStyle w:val="Heading3"/>
        <w:rPr>
          <w:bdr w:val="none" w:sz="0" w:space="0" w:color="auto" w:frame="1"/>
        </w:rPr>
      </w:pPr>
      <w:bookmarkStart w:id="77" w:name="_Toc165654909"/>
      <w:bookmarkStart w:id="78" w:name="_Toc193452948"/>
      <w:r w:rsidRPr="00B442C1">
        <w:t>3.1.1</w:t>
      </w:r>
      <w:r w:rsidR="00F313DA" w:rsidRPr="00B442C1">
        <w:t>1</w:t>
      </w:r>
      <w:r w:rsidRPr="00B442C1">
        <w:tab/>
      </w:r>
      <w:r w:rsidR="00507AEA" w:rsidRPr="00B442C1">
        <w:rPr>
          <w:bdr w:val="none" w:sz="0" w:space="0" w:color="auto" w:frame="1"/>
        </w:rPr>
        <w:t>Skills Progress Report</w:t>
      </w:r>
      <w:r w:rsidRPr="00B442C1">
        <w:rPr>
          <w:bdr w:val="none" w:sz="0" w:space="0" w:color="auto" w:frame="1"/>
        </w:rPr>
        <w:t xml:space="preserve"> (SPR)</w:t>
      </w:r>
      <w:bookmarkEnd w:id="77"/>
      <w:bookmarkEnd w:id="78"/>
    </w:p>
    <w:p w14:paraId="36496007" w14:textId="3E44E42A" w:rsidR="00A83BBF" w:rsidRPr="00B442C1" w:rsidRDefault="00A83BBF" w:rsidP="00A83BBF">
      <w:pPr>
        <w:pStyle w:val="JRPBodyText1"/>
      </w:pPr>
      <w:bookmarkStart w:id="79" w:name="_3.1.6_Pay_evidence"/>
      <w:bookmarkEnd w:id="79"/>
      <w:r w:rsidRPr="00B442C1">
        <w:t xml:space="preserve">A </w:t>
      </w:r>
      <w:r w:rsidR="00667933" w:rsidRPr="000E0ADF">
        <w:t>Skills Progress Report (SPR)</w:t>
      </w:r>
      <w:r w:rsidRPr="00B442C1">
        <w:t xml:space="preserve"> is a self-assessment record of the skills and activities you have undertaken in your workplace. </w:t>
      </w:r>
    </w:p>
    <w:p w14:paraId="37F5C6D5" w14:textId="63776CA4" w:rsidR="00A83BBF" w:rsidRPr="00B442C1" w:rsidRDefault="00A83BBF" w:rsidP="00A83BBF">
      <w:pPr>
        <w:pStyle w:val="JRPBodyText1"/>
      </w:pPr>
      <w:r w:rsidRPr="00B442C1">
        <w:t xml:space="preserve">The purpose of the SPR is to confirm you are developing your skills and experience, using the appropriate tools and equipment, and doing the duties expected for your occupation in an Australian workplace. </w:t>
      </w:r>
      <w:r w:rsidR="00AA193E" w:rsidRPr="00B442C1">
        <w:t>The SPR must be confirmed and signed by your supervisor or employer nominated for the workplace.</w:t>
      </w:r>
    </w:p>
    <w:p w14:paraId="6AD9AE7F" w14:textId="7203E5C5" w:rsidR="00A83BBF" w:rsidRPr="00B442C1" w:rsidRDefault="00ED1B21" w:rsidP="00A83BBF">
      <w:pPr>
        <w:pStyle w:val="JRPBodyText1"/>
      </w:pPr>
      <w:r>
        <w:t xml:space="preserve">TRA </w:t>
      </w:r>
      <w:r w:rsidR="002976F7">
        <w:t>require a SPR when</w:t>
      </w:r>
      <w:r w:rsidR="00A83BBF" w:rsidRPr="00B442C1">
        <w:t>:</w:t>
      </w:r>
    </w:p>
    <w:p w14:paraId="3C08252A" w14:textId="4B5DF363" w:rsidR="00A83BBF" w:rsidRPr="00B442C1" w:rsidRDefault="00A83BBF" w:rsidP="00A83BBF">
      <w:pPr>
        <w:pStyle w:val="JRPdotpoints"/>
        <w:numPr>
          <w:ilvl w:val="0"/>
          <w:numId w:val="5"/>
        </w:numPr>
      </w:pPr>
      <w:r w:rsidRPr="00B442C1">
        <w:t xml:space="preserve">you have worked with </w:t>
      </w:r>
      <w:r w:rsidR="002976F7">
        <w:t>the same</w:t>
      </w:r>
      <w:r w:rsidRPr="00B442C1">
        <w:t xml:space="preserve"> employer for more than six months since your JRE Start Date</w:t>
      </w:r>
    </w:p>
    <w:p w14:paraId="1F868CCF" w14:textId="6D51DD3C" w:rsidR="00A83BBF" w:rsidRPr="00B442C1" w:rsidRDefault="00A83BBF" w:rsidP="00A83BBF">
      <w:pPr>
        <w:pStyle w:val="JRPdotpoints"/>
        <w:numPr>
          <w:ilvl w:val="0"/>
          <w:numId w:val="5"/>
        </w:numPr>
      </w:pPr>
      <w:r w:rsidRPr="00B442C1">
        <w:t>you are ending your employment with an employer you had previously registered</w:t>
      </w:r>
    </w:p>
    <w:p w14:paraId="07D49ECB" w14:textId="6678ED58" w:rsidR="00A83BBF" w:rsidRPr="00B442C1" w:rsidRDefault="002976F7" w:rsidP="00A83BBF">
      <w:pPr>
        <w:pStyle w:val="JRPdotpoints"/>
        <w:numPr>
          <w:ilvl w:val="0"/>
          <w:numId w:val="5"/>
        </w:numPr>
      </w:pPr>
      <w:r>
        <w:t>we</w:t>
      </w:r>
      <w:r w:rsidR="00A83BBF" w:rsidRPr="00B442C1">
        <w:t xml:space="preserve"> request a SPR.</w:t>
      </w:r>
    </w:p>
    <w:p w14:paraId="62B5D8F2" w14:textId="245A48A3" w:rsidR="00A83BBF" w:rsidRPr="00B442C1" w:rsidRDefault="00A83BBF" w:rsidP="00A83BBF">
      <w:pPr>
        <w:pStyle w:val="JRPBodyText1"/>
      </w:pPr>
      <w:r w:rsidRPr="00B442C1">
        <w:t xml:space="preserve">Completed SPRs must be uploaded through the TRA Online Portal document uploads link in </w:t>
      </w:r>
      <w:r w:rsidRPr="00ED1B21">
        <w:rPr>
          <w:bCs/>
        </w:rPr>
        <w:t xml:space="preserve">PDF format. </w:t>
      </w:r>
    </w:p>
    <w:p w14:paraId="7550965A" w14:textId="55EB632E" w:rsidR="00A83BBF" w:rsidRPr="00B442C1" w:rsidRDefault="00F313DA" w:rsidP="00A83BBF">
      <w:pPr>
        <w:pStyle w:val="JRPBodyText1"/>
      </w:pPr>
      <w:r w:rsidRPr="00B442C1">
        <w:t xml:space="preserve">Please ensure you are using the most recent version </w:t>
      </w:r>
      <w:r w:rsidR="00ED1B21">
        <w:t xml:space="preserve">of the </w:t>
      </w:r>
      <w:r w:rsidRPr="00B442C1">
        <w:t xml:space="preserve">SPR </w:t>
      </w:r>
      <w:r w:rsidR="00A83BBF" w:rsidRPr="00B442C1">
        <w:t xml:space="preserve">from the TRA website </w:t>
      </w:r>
      <w:hyperlink r:id="rId50" w:history="1">
        <w:r w:rsidR="00A83BBF" w:rsidRPr="00B442C1">
          <w:rPr>
            <w:rStyle w:val="Hyperlink"/>
          </w:rPr>
          <w:t>www.tradesrecognitionaustralia.gov.au/skills-progress-report</w:t>
        </w:r>
      </w:hyperlink>
      <w:r w:rsidR="00A83BBF" w:rsidRPr="00B442C1">
        <w:t>. Please select the form relevant to your occupation.</w:t>
      </w:r>
    </w:p>
    <w:p w14:paraId="0E765921" w14:textId="068F16F1" w:rsidR="00667933" w:rsidRDefault="00A83BBF" w:rsidP="006F6EF7">
      <w:pPr>
        <w:pStyle w:val="JRPBodyText1"/>
      </w:pPr>
      <w:r w:rsidRPr="00B442C1">
        <w:t xml:space="preserve">Completed </w:t>
      </w:r>
      <w:r w:rsidR="001328A2" w:rsidRPr="00B442C1">
        <w:t xml:space="preserve">EVRs and </w:t>
      </w:r>
      <w:r w:rsidRPr="00B442C1">
        <w:t xml:space="preserve">SPRs will be provided to the TRA-appointed workplace assessor to </w:t>
      </w:r>
      <w:r w:rsidR="0027761A" w:rsidRPr="00B442C1">
        <w:t>support</w:t>
      </w:r>
      <w:r w:rsidRPr="00B442C1">
        <w:t xml:space="preserve"> the planning of your JRWA. Therefore, it is important that</w:t>
      </w:r>
      <w:r w:rsidR="001328A2" w:rsidRPr="00B442C1">
        <w:t xml:space="preserve"> your EVRs and</w:t>
      </w:r>
      <w:r w:rsidRPr="00B442C1">
        <w:t xml:space="preserve"> SPRs are an accurate record of the work you undertake in your workplace.</w:t>
      </w:r>
    </w:p>
    <w:p w14:paraId="54A670FA" w14:textId="6461BAB8" w:rsidR="00AC055E" w:rsidRPr="00B442C1" w:rsidRDefault="00AC055E" w:rsidP="00AC055E">
      <w:pPr>
        <w:pStyle w:val="Heading3"/>
        <w:rPr>
          <w:bdr w:val="none" w:sz="0" w:space="0" w:color="auto" w:frame="1"/>
        </w:rPr>
      </w:pPr>
      <w:bookmarkStart w:id="80" w:name="_3.1.6_Pay_evidence_1"/>
      <w:bookmarkStart w:id="81" w:name="_3.1.11_Pay_evidence"/>
      <w:bookmarkStart w:id="82" w:name="_3.1.12_Pay_evidence"/>
      <w:bookmarkStart w:id="83" w:name="_Toc165654910"/>
      <w:bookmarkStart w:id="84" w:name="_Toc193452949"/>
      <w:bookmarkEnd w:id="80"/>
      <w:bookmarkEnd w:id="81"/>
      <w:bookmarkEnd w:id="82"/>
      <w:r w:rsidRPr="00B442C1">
        <w:t>3.1.</w:t>
      </w:r>
      <w:r w:rsidR="004A2799" w:rsidRPr="00B442C1">
        <w:t>1</w:t>
      </w:r>
      <w:r w:rsidR="00F313DA" w:rsidRPr="00B442C1">
        <w:t>2</w:t>
      </w:r>
      <w:r w:rsidRPr="00B442C1">
        <w:tab/>
      </w:r>
      <w:r w:rsidR="005C20E2">
        <w:t xml:space="preserve">Acceptable </w:t>
      </w:r>
      <w:r w:rsidRPr="00B442C1">
        <w:rPr>
          <w:bdr w:val="none" w:sz="0" w:space="0" w:color="auto" w:frame="1"/>
        </w:rPr>
        <w:t>Pay evidence</w:t>
      </w:r>
      <w:bookmarkEnd w:id="83"/>
      <w:bookmarkEnd w:id="84"/>
    </w:p>
    <w:p w14:paraId="59D49E4A" w14:textId="4531447A" w:rsidR="00873CD8" w:rsidRDefault="004E6762" w:rsidP="00873CD8">
      <w:pPr>
        <w:spacing w:before="120" w:after="120" w:line="259" w:lineRule="auto"/>
        <w:rPr>
          <w:rFonts w:cstheme="minorHAnsi"/>
          <w:bdr w:val="none" w:sz="0" w:space="0" w:color="auto" w:frame="1"/>
        </w:rPr>
      </w:pPr>
      <w:r w:rsidRPr="00B442C1">
        <w:rPr>
          <w:rFonts w:cstheme="minorHAnsi"/>
          <w:bdr w:val="none" w:sz="0" w:space="0" w:color="auto" w:frame="1"/>
        </w:rPr>
        <w:t>When requested</w:t>
      </w:r>
      <w:r w:rsidR="00E97C1A">
        <w:rPr>
          <w:rFonts w:cstheme="minorHAnsi"/>
          <w:bdr w:val="none" w:sz="0" w:space="0" w:color="auto" w:frame="1"/>
        </w:rPr>
        <w:t>,</w:t>
      </w:r>
      <w:r w:rsidRPr="00B442C1">
        <w:rPr>
          <w:rFonts w:cstheme="minorHAnsi"/>
          <w:bdr w:val="none" w:sz="0" w:space="0" w:color="auto" w:frame="1"/>
        </w:rPr>
        <w:t xml:space="preserve"> y</w:t>
      </w:r>
      <w:r w:rsidR="00873CD8" w:rsidRPr="00B442C1">
        <w:rPr>
          <w:rFonts w:cstheme="minorHAnsi"/>
          <w:bdr w:val="none" w:sz="0" w:space="0" w:color="auto" w:frame="1"/>
        </w:rPr>
        <w:t xml:space="preserve">ou must provide acceptable </w:t>
      </w:r>
      <w:r w:rsidR="004940B3" w:rsidRPr="00B442C1">
        <w:rPr>
          <w:rFonts w:cstheme="minorHAnsi"/>
          <w:bdr w:val="none" w:sz="0" w:space="0" w:color="auto" w:frame="1"/>
        </w:rPr>
        <w:t xml:space="preserve">pay </w:t>
      </w:r>
      <w:r w:rsidR="00873CD8" w:rsidRPr="00B442C1">
        <w:rPr>
          <w:rFonts w:cstheme="minorHAnsi"/>
          <w:bdr w:val="none" w:sz="0" w:space="0" w:color="auto" w:frame="1"/>
        </w:rPr>
        <w:t xml:space="preserve">evidence for any employment approved by TRA throughout your participation in the JRP. </w:t>
      </w:r>
      <w:r w:rsidR="00873CD8" w:rsidRPr="009E03FE">
        <w:t>Your employment evidence helps to monitor your progress and to identify when you may be eligible for the next program step</w:t>
      </w:r>
      <w:r w:rsidR="00873CD8" w:rsidRPr="00B442C1">
        <w:rPr>
          <w:rFonts w:cstheme="minorHAnsi"/>
          <w:bdr w:val="none" w:sz="0" w:space="0" w:color="auto" w:frame="1"/>
        </w:rPr>
        <w:t>.</w:t>
      </w:r>
      <w:r w:rsidR="00777451" w:rsidRPr="009E03FE">
        <w:rPr>
          <w:rFonts w:cstheme="minorHAnsi"/>
          <w:bdr w:val="none" w:sz="0" w:space="0" w:color="auto" w:frame="1"/>
        </w:rPr>
        <w:t xml:space="preserve"> TRA</w:t>
      </w:r>
      <w:r w:rsidR="00777451" w:rsidRPr="00B442C1">
        <w:t xml:space="preserve"> will email you if we identify </w:t>
      </w:r>
      <w:r w:rsidR="00777451" w:rsidRPr="00B442C1">
        <w:lastRenderedPageBreak/>
        <w:t>any issues with your pay evidence or ongoing employment arrangements</w:t>
      </w:r>
      <w:r w:rsidR="00777451" w:rsidRPr="00B442C1">
        <w:rPr>
          <w:rFonts w:cstheme="minorHAnsi"/>
          <w:bdr w:val="none" w:sz="0" w:space="0" w:color="auto" w:frame="1"/>
        </w:rPr>
        <w:t>.</w:t>
      </w:r>
    </w:p>
    <w:p w14:paraId="6BB1661C" w14:textId="77777777" w:rsidR="00372878" w:rsidRDefault="00372878" w:rsidP="00372878">
      <w:pPr>
        <w:rPr>
          <w:lang w:val="en-AU"/>
        </w:rPr>
      </w:pPr>
      <w:r w:rsidRPr="008D72DA">
        <w:rPr>
          <w:b/>
          <w:bCs/>
          <w:lang w:val="en-AU"/>
        </w:rPr>
        <w:t xml:space="preserve">Important </w:t>
      </w:r>
      <w:r w:rsidRPr="008D72DA">
        <w:rPr>
          <w:lang w:val="en-AU"/>
        </w:rPr>
        <w:t>–</w:t>
      </w:r>
    </w:p>
    <w:p w14:paraId="0FA72999" w14:textId="39C41F79" w:rsidR="00372878" w:rsidRPr="008D72DA" w:rsidRDefault="00372878" w:rsidP="00372878">
      <w:pPr>
        <w:rPr>
          <w:lang w:val="en-AU"/>
        </w:rPr>
      </w:pPr>
      <w:r>
        <w:rPr>
          <w:lang w:val="en-AU"/>
        </w:rPr>
        <w:t xml:space="preserve">You should make sure that any sensitive information, such as your Tax File Number or bank account details, is </w:t>
      </w:r>
      <w:r w:rsidR="00F21FE8" w:rsidRPr="00F21FE8">
        <w:rPr>
          <w:b/>
          <w:bCs/>
        </w:rPr>
        <w:t>deleted or not visible</w:t>
      </w:r>
      <w:r w:rsidR="00F21FE8" w:rsidRPr="00F21FE8">
        <w:t xml:space="preserve"> (covered) </w:t>
      </w:r>
      <w:r>
        <w:rPr>
          <w:lang w:val="en-AU"/>
        </w:rPr>
        <w:t xml:space="preserve">on documentation before you provide it to TRA.  You should also remove any personal information that is not related to </w:t>
      </w:r>
      <w:r w:rsidR="00AA51E5" w:rsidRPr="00AA51E5">
        <w:t>your Trades Recognition Australia skills assessment</w:t>
      </w:r>
      <w:r>
        <w:rPr>
          <w:lang w:val="en-AU"/>
        </w:rPr>
        <w:t xml:space="preserve">, including for example, any bank account transactions that are not salary deposits. </w:t>
      </w:r>
    </w:p>
    <w:p w14:paraId="3D9A184A" w14:textId="3704FE1F" w:rsidR="007F36FE" w:rsidRPr="00B442C1" w:rsidRDefault="00873CD8" w:rsidP="00880166">
      <w:pPr>
        <w:pStyle w:val="JRPBodyText1"/>
        <w:rPr>
          <w:b/>
          <w:bCs/>
        </w:rPr>
      </w:pPr>
      <w:r w:rsidRPr="00B442C1">
        <w:rPr>
          <w:rFonts w:cstheme="minorHAnsi"/>
          <w:bdr w:val="none" w:sz="0" w:space="0" w:color="auto" w:frame="1"/>
        </w:rPr>
        <w:t xml:space="preserve">The table below provides information on the pay evidence accepted by TRA. </w:t>
      </w:r>
    </w:p>
    <w:p w14:paraId="6DD76C0D" w14:textId="59FA69EE" w:rsidR="00873CD8" w:rsidRPr="00B442C1" w:rsidRDefault="00873CD8" w:rsidP="00873CD8">
      <w:pPr>
        <w:pStyle w:val="JRPBodyText1"/>
        <w:jc w:val="center"/>
        <w:rPr>
          <w:b/>
          <w:bCs/>
        </w:rPr>
      </w:pPr>
      <w:r w:rsidRPr="00B442C1">
        <w:rPr>
          <w:b/>
          <w:bCs/>
        </w:rPr>
        <w:t>Acceptable pay evidence for the Job Ready Program</w:t>
      </w:r>
    </w:p>
    <w:tbl>
      <w:tblPr>
        <w:tblStyle w:val="TableGrid"/>
        <w:tblW w:w="0" w:type="auto"/>
        <w:tblInd w:w="120" w:type="dxa"/>
        <w:tblLook w:val="04A0" w:firstRow="1" w:lastRow="0" w:firstColumn="1" w:lastColumn="0" w:noHBand="0" w:noVBand="1"/>
      </w:tblPr>
      <w:tblGrid>
        <w:gridCol w:w="4548"/>
        <w:gridCol w:w="4602"/>
      </w:tblGrid>
      <w:tr w:rsidR="00873CD8" w:rsidRPr="00B442C1" w14:paraId="09946AEA" w14:textId="77777777" w:rsidTr="008D72DA">
        <w:trPr>
          <w:trHeight w:val="340"/>
        </w:trPr>
        <w:tc>
          <w:tcPr>
            <w:tcW w:w="4548" w:type="dxa"/>
            <w:shd w:val="clear" w:color="auto" w:fill="0F243E" w:themeFill="text2" w:themeFillShade="80"/>
          </w:tcPr>
          <w:p w14:paraId="7C591705" w14:textId="77777777" w:rsidR="00873CD8" w:rsidRPr="00B442C1" w:rsidRDefault="00873CD8" w:rsidP="008D72DA">
            <w:pPr>
              <w:spacing w:before="175" w:line="310" w:lineRule="atLeast"/>
              <w:ind w:right="140"/>
              <w:rPr>
                <w:rFonts w:ascii="Calibri" w:eastAsia="Calibri" w:hAnsi="Calibri" w:cs="Calibri"/>
              </w:rPr>
            </w:pPr>
            <w:r w:rsidRPr="00B442C1">
              <w:rPr>
                <w:rFonts w:ascii="Calibri" w:eastAsia="Calibri" w:hAnsi="Calibri" w:cs="Calibri"/>
                <w:b/>
                <w:bCs/>
              </w:rPr>
              <w:t>Emp</w:t>
            </w:r>
            <w:r w:rsidRPr="00B442C1">
              <w:rPr>
                <w:rFonts w:ascii="Calibri" w:eastAsia="Calibri" w:hAnsi="Calibri" w:cs="Calibri"/>
                <w:b/>
                <w:bCs/>
                <w:spacing w:val="1"/>
              </w:rPr>
              <w:t>l</w:t>
            </w:r>
            <w:r w:rsidRPr="00B442C1">
              <w:rPr>
                <w:rFonts w:ascii="Calibri" w:eastAsia="Calibri" w:hAnsi="Calibri" w:cs="Calibri"/>
                <w:b/>
                <w:bCs/>
              </w:rPr>
              <w:t>oyees</w:t>
            </w:r>
          </w:p>
        </w:tc>
        <w:tc>
          <w:tcPr>
            <w:tcW w:w="4602" w:type="dxa"/>
            <w:shd w:val="clear" w:color="auto" w:fill="0F243E" w:themeFill="text2" w:themeFillShade="80"/>
          </w:tcPr>
          <w:p w14:paraId="00D51507" w14:textId="77777777" w:rsidR="00873CD8" w:rsidRPr="00B442C1" w:rsidRDefault="00873CD8" w:rsidP="008D72DA">
            <w:pPr>
              <w:spacing w:before="175" w:line="310" w:lineRule="atLeast"/>
              <w:ind w:right="140"/>
              <w:rPr>
                <w:rFonts w:ascii="Calibri" w:eastAsia="Calibri" w:hAnsi="Calibri" w:cs="Calibri"/>
              </w:rPr>
            </w:pPr>
            <w:r w:rsidRPr="00B442C1">
              <w:rPr>
                <w:rFonts w:ascii="Calibri" w:eastAsia="Calibri" w:hAnsi="Calibri" w:cs="Calibri"/>
                <w:b/>
                <w:bCs/>
              </w:rPr>
              <w:t>Sub‐contra</w:t>
            </w:r>
            <w:r w:rsidRPr="00B442C1">
              <w:rPr>
                <w:rFonts w:ascii="Calibri" w:eastAsia="Calibri" w:hAnsi="Calibri" w:cs="Calibri"/>
                <w:b/>
                <w:bCs/>
                <w:spacing w:val="2"/>
              </w:rPr>
              <w:t>c</w:t>
            </w:r>
            <w:r w:rsidRPr="00B442C1">
              <w:rPr>
                <w:rFonts w:ascii="Calibri" w:eastAsia="Calibri" w:hAnsi="Calibri" w:cs="Calibri"/>
                <w:b/>
                <w:bCs/>
                <w:spacing w:val="1"/>
              </w:rPr>
              <w:t>t</w:t>
            </w:r>
            <w:r w:rsidRPr="00B442C1">
              <w:rPr>
                <w:rFonts w:ascii="Calibri" w:eastAsia="Calibri" w:hAnsi="Calibri" w:cs="Calibri"/>
                <w:b/>
                <w:bCs/>
              </w:rPr>
              <w:t>ors</w:t>
            </w:r>
          </w:p>
        </w:tc>
      </w:tr>
      <w:tr w:rsidR="00873CD8" w:rsidRPr="00B442C1" w14:paraId="763D4DFC" w14:textId="77777777" w:rsidTr="008D72DA">
        <w:trPr>
          <w:trHeight w:val="340"/>
        </w:trPr>
        <w:tc>
          <w:tcPr>
            <w:tcW w:w="4548" w:type="dxa"/>
          </w:tcPr>
          <w:p w14:paraId="1DD63D6C" w14:textId="77777777" w:rsidR="00873CD8" w:rsidRPr="00B442C1" w:rsidRDefault="00873CD8" w:rsidP="008D72DA">
            <w:pPr>
              <w:spacing w:before="175" w:line="310" w:lineRule="atLeast"/>
              <w:ind w:right="140"/>
              <w:rPr>
                <w:rFonts w:ascii="Calibri" w:eastAsia="Calibri" w:hAnsi="Calibri" w:cs="Calibri"/>
                <w:b/>
                <w:bCs/>
              </w:rPr>
            </w:pPr>
            <w:r w:rsidRPr="00B442C1">
              <w:rPr>
                <w:rFonts w:ascii="Calibri" w:eastAsia="Calibri" w:hAnsi="Calibri" w:cs="Calibri"/>
                <w:b/>
                <w:bCs/>
              </w:rPr>
              <w:t>Copies</w:t>
            </w:r>
            <w:r w:rsidRPr="00B442C1">
              <w:rPr>
                <w:rFonts w:ascii="Calibri" w:eastAsia="Calibri" w:hAnsi="Calibri" w:cs="Calibri"/>
                <w:b/>
                <w:bCs/>
                <w:spacing w:val="-5"/>
              </w:rPr>
              <w:t xml:space="preserve"> </w:t>
            </w:r>
            <w:r w:rsidRPr="00B442C1">
              <w:rPr>
                <w:rFonts w:ascii="Calibri" w:eastAsia="Calibri" w:hAnsi="Calibri" w:cs="Calibri"/>
                <w:b/>
                <w:bCs/>
              </w:rPr>
              <w:t>of</w:t>
            </w:r>
            <w:r w:rsidRPr="00B442C1">
              <w:rPr>
                <w:rFonts w:ascii="Calibri" w:eastAsia="Calibri" w:hAnsi="Calibri" w:cs="Calibri"/>
                <w:b/>
                <w:bCs/>
                <w:spacing w:val="-1"/>
              </w:rPr>
              <w:t xml:space="preserve"> </w:t>
            </w:r>
            <w:r w:rsidRPr="00B442C1">
              <w:rPr>
                <w:rFonts w:ascii="Calibri" w:eastAsia="Calibri" w:hAnsi="Calibri" w:cs="Calibri"/>
                <w:b/>
                <w:bCs/>
              </w:rPr>
              <w:t>pa</w:t>
            </w:r>
            <w:r w:rsidRPr="00B442C1">
              <w:rPr>
                <w:rFonts w:ascii="Calibri" w:eastAsia="Calibri" w:hAnsi="Calibri" w:cs="Calibri"/>
                <w:b/>
                <w:bCs/>
                <w:spacing w:val="2"/>
              </w:rPr>
              <w:t xml:space="preserve">y </w:t>
            </w:r>
            <w:r w:rsidRPr="00B442C1">
              <w:rPr>
                <w:rFonts w:ascii="Calibri" w:eastAsia="Calibri" w:hAnsi="Calibri" w:cs="Calibri"/>
                <w:b/>
                <w:bCs/>
              </w:rPr>
              <w:t>slips</w:t>
            </w:r>
            <w:r w:rsidRPr="00B442C1">
              <w:rPr>
                <w:rFonts w:ascii="Calibri" w:eastAsia="Calibri" w:hAnsi="Calibri" w:cs="Calibri"/>
                <w:b/>
                <w:bCs/>
                <w:spacing w:val="-8"/>
              </w:rPr>
              <w:t xml:space="preserve"> </w:t>
            </w:r>
            <w:r w:rsidRPr="00B442C1">
              <w:rPr>
                <w:rFonts w:ascii="Calibri" w:eastAsia="Calibri" w:hAnsi="Calibri" w:cs="Calibri"/>
                <w:b/>
                <w:bCs/>
                <w:spacing w:val="1"/>
              </w:rPr>
              <w:t>s</w:t>
            </w:r>
            <w:r w:rsidRPr="00B442C1">
              <w:rPr>
                <w:rFonts w:ascii="Calibri" w:eastAsia="Calibri" w:hAnsi="Calibri" w:cs="Calibri"/>
                <w:b/>
                <w:bCs/>
              </w:rPr>
              <w:t>h</w:t>
            </w:r>
            <w:r w:rsidRPr="00B442C1">
              <w:rPr>
                <w:rFonts w:ascii="Calibri" w:eastAsia="Calibri" w:hAnsi="Calibri" w:cs="Calibri"/>
                <w:b/>
                <w:bCs/>
                <w:spacing w:val="1"/>
              </w:rPr>
              <w:t>o</w:t>
            </w:r>
            <w:r w:rsidRPr="00B442C1">
              <w:rPr>
                <w:rFonts w:ascii="Calibri" w:eastAsia="Calibri" w:hAnsi="Calibri" w:cs="Calibri"/>
                <w:b/>
                <w:bCs/>
              </w:rPr>
              <w:t>wing</w:t>
            </w:r>
            <w:r w:rsidRPr="00B442C1">
              <w:rPr>
                <w:rFonts w:ascii="Calibri" w:eastAsia="Calibri" w:hAnsi="Calibri" w:cs="Calibri"/>
                <w:b/>
                <w:bCs/>
                <w:spacing w:val="-7"/>
              </w:rPr>
              <w:t xml:space="preserve"> </w:t>
            </w:r>
            <w:r w:rsidRPr="00B442C1">
              <w:rPr>
                <w:rFonts w:ascii="Calibri" w:eastAsia="Calibri" w:hAnsi="Calibri" w:cs="Calibri"/>
                <w:b/>
                <w:bCs/>
              </w:rPr>
              <w:t>a</w:t>
            </w:r>
            <w:r w:rsidRPr="00B442C1">
              <w:rPr>
                <w:rFonts w:ascii="Calibri" w:eastAsia="Calibri" w:hAnsi="Calibri" w:cs="Calibri"/>
                <w:b/>
                <w:bCs/>
                <w:spacing w:val="-1"/>
              </w:rPr>
              <w:t xml:space="preserve"> </w:t>
            </w:r>
            <w:r w:rsidRPr="00B442C1">
              <w:rPr>
                <w:rFonts w:ascii="Calibri" w:eastAsia="Calibri" w:hAnsi="Calibri" w:cs="Calibri"/>
                <w:b/>
                <w:bCs/>
              </w:rPr>
              <w:t>minimum</w:t>
            </w:r>
            <w:r w:rsidRPr="00B442C1">
              <w:rPr>
                <w:rFonts w:ascii="Calibri" w:eastAsia="Calibri" w:hAnsi="Calibri" w:cs="Calibri"/>
                <w:b/>
                <w:bCs/>
                <w:spacing w:val="-8"/>
              </w:rPr>
              <w:t xml:space="preserve"> </w:t>
            </w:r>
            <w:r w:rsidRPr="00B442C1">
              <w:rPr>
                <w:rFonts w:ascii="Calibri" w:eastAsia="Calibri" w:hAnsi="Calibri" w:cs="Calibri"/>
                <w:b/>
                <w:bCs/>
              </w:rPr>
              <w:t>of:</w:t>
            </w:r>
          </w:p>
          <w:p w14:paraId="3EFF0FDE" w14:textId="77777777" w:rsidR="00873CD8" w:rsidRPr="00B442C1" w:rsidRDefault="00873CD8" w:rsidP="0054508A">
            <w:pPr>
              <w:pStyle w:val="ListParagraph"/>
              <w:numPr>
                <w:ilvl w:val="0"/>
                <w:numId w:val="15"/>
              </w:numPr>
              <w:tabs>
                <w:tab w:val="left" w:pos="560"/>
              </w:tabs>
              <w:spacing w:before="175"/>
              <w:ind w:right="-20"/>
              <w:rPr>
                <w:rFonts w:ascii="Calibri" w:eastAsia="Calibri" w:hAnsi="Calibri" w:cs="Calibri"/>
              </w:rPr>
            </w:pPr>
            <w:r w:rsidRPr="00B442C1">
              <w:rPr>
                <w:rFonts w:ascii="Calibri" w:eastAsia="Calibri" w:hAnsi="Calibri" w:cs="Calibri"/>
              </w:rPr>
              <w:t>Name</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employee</w:t>
            </w:r>
          </w:p>
          <w:p w14:paraId="5A109F9C" w14:textId="77777777" w:rsidR="00873CD8" w:rsidRPr="00B442C1" w:rsidRDefault="00873CD8" w:rsidP="0054508A">
            <w:pPr>
              <w:pStyle w:val="ListParagraph"/>
              <w:numPr>
                <w:ilvl w:val="0"/>
                <w:numId w:val="15"/>
              </w:numPr>
              <w:tabs>
                <w:tab w:val="left" w:pos="560"/>
              </w:tabs>
              <w:spacing w:before="175"/>
              <w:ind w:right="-20"/>
              <w:rPr>
                <w:rFonts w:ascii="Calibri" w:eastAsia="Calibri" w:hAnsi="Calibri" w:cs="Calibri"/>
              </w:rPr>
            </w:pPr>
            <w:r w:rsidRPr="00B442C1">
              <w:rPr>
                <w:rFonts w:ascii="Calibri" w:eastAsia="Calibri" w:hAnsi="Calibri" w:cs="Calibri"/>
              </w:rPr>
              <w:t>Name</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employer</w:t>
            </w:r>
          </w:p>
          <w:p w14:paraId="4AC811AB" w14:textId="77777777" w:rsidR="00873CD8" w:rsidRPr="00B442C1" w:rsidRDefault="00873CD8" w:rsidP="0054508A">
            <w:pPr>
              <w:pStyle w:val="ListParagraph"/>
              <w:numPr>
                <w:ilvl w:val="0"/>
                <w:numId w:val="15"/>
              </w:numPr>
              <w:tabs>
                <w:tab w:val="left" w:pos="560"/>
              </w:tabs>
              <w:spacing w:before="175"/>
              <w:ind w:right="-20"/>
              <w:rPr>
                <w:rFonts w:ascii="Calibri" w:eastAsia="Calibri" w:hAnsi="Calibri" w:cs="Calibri"/>
              </w:rPr>
            </w:pPr>
            <w:r w:rsidRPr="00B442C1">
              <w:rPr>
                <w:rFonts w:ascii="Calibri" w:eastAsia="Calibri" w:hAnsi="Calibri" w:cs="Calibri"/>
              </w:rPr>
              <w:t>Employer</w:t>
            </w:r>
            <w:r w:rsidRPr="00B442C1">
              <w:rPr>
                <w:rFonts w:ascii="Calibri" w:eastAsia="Calibri" w:hAnsi="Calibri" w:cs="Calibri"/>
                <w:spacing w:val="-8"/>
              </w:rPr>
              <w:t xml:space="preserve"> </w:t>
            </w:r>
            <w:r w:rsidRPr="00B442C1">
              <w:rPr>
                <w:rFonts w:ascii="Calibri" w:eastAsia="Calibri" w:hAnsi="Calibri" w:cs="Calibri"/>
              </w:rPr>
              <w:t>ABN,</w:t>
            </w:r>
            <w:r w:rsidRPr="00B442C1">
              <w:rPr>
                <w:rFonts w:ascii="Calibri" w:eastAsia="Calibri" w:hAnsi="Calibri" w:cs="Calibri"/>
                <w:spacing w:val="-4"/>
              </w:rPr>
              <w:t xml:space="preserve"> </w:t>
            </w:r>
            <w:r w:rsidRPr="00B442C1">
              <w:rPr>
                <w:rFonts w:ascii="Calibri" w:eastAsia="Calibri" w:hAnsi="Calibri" w:cs="Calibri"/>
              </w:rPr>
              <w:t>if</w:t>
            </w:r>
            <w:r w:rsidRPr="00B442C1">
              <w:rPr>
                <w:rFonts w:ascii="Calibri" w:eastAsia="Calibri" w:hAnsi="Calibri" w:cs="Calibri"/>
                <w:spacing w:val="-1"/>
              </w:rPr>
              <w:t xml:space="preserve"> </w:t>
            </w:r>
            <w:r w:rsidRPr="00B442C1">
              <w:rPr>
                <w:rFonts w:ascii="Calibri" w:eastAsia="Calibri" w:hAnsi="Calibri" w:cs="Calibri"/>
              </w:rPr>
              <w:t>they</w:t>
            </w:r>
            <w:r w:rsidRPr="00B442C1">
              <w:rPr>
                <w:rFonts w:ascii="Calibri" w:eastAsia="Calibri" w:hAnsi="Calibri" w:cs="Calibri"/>
                <w:spacing w:val="-3"/>
              </w:rPr>
              <w:t xml:space="preserve"> </w:t>
            </w:r>
            <w:r w:rsidRPr="00B442C1">
              <w:rPr>
                <w:rFonts w:ascii="Calibri" w:eastAsia="Calibri" w:hAnsi="Calibri" w:cs="Calibri"/>
              </w:rPr>
              <w:t>have</w:t>
            </w:r>
            <w:r w:rsidRPr="00B442C1">
              <w:rPr>
                <w:rFonts w:ascii="Calibri" w:eastAsia="Calibri" w:hAnsi="Calibri" w:cs="Calibri"/>
                <w:spacing w:val="-5"/>
              </w:rPr>
              <w:t xml:space="preserve"> </w:t>
            </w:r>
            <w:r w:rsidRPr="00B442C1">
              <w:rPr>
                <w:rFonts w:ascii="Calibri" w:eastAsia="Calibri" w:hAnsi="Calibri" w:cs="Calibri"/>
              </w:rPr>
              <w:t>one</w:t>
            </w:r>
          </w:p>
          <w:p w14:paraId="785A9978" w14:textId="77777777" w:rsidR="00873CD8" w:rsidRPr="00B442C1" w:rsidRDefault="00873CD8" w:rsidP="0054508A">
            <w:pPr>
              <w:pStyle w:val="ListParagraph"/>
              <w:numPr>
                <w:ilvl w:val="0"/>
                <w:numId w:val="15"/>
              </w:numPr>
              <w:tabs>
                <w:tab w:val="left" w:pos="560"/>
              </w:tabs>
              <w:spacing w:before="175"/>
              <w:ind w:right="-20"/>
              <w:rPr>
                <w:rFonts w:ascii="Calibri" w:eastAsia="Calibri" w:hAnsi="Calibri" w:cs="Calibri"/>
              </w:rPr>
            </w:pPr>
            <w:r w:rsidRPr="00B442C1">
              <w:rPr>
                <w:rFonts w:ascii="Calibri" w:eastAsia="Calibri" w:hAnsi="Calibri" w:cs="Calibri"/>
              </w:rPr>
              <w:t>Hours</w:t>
            </w:r>
            <w:r w:rsidRPr="00B442C1">
              <w:rPr>
                <w:rFonts w:ascii="Calibri" w:eastAsia="Calibri" w:hAnsi="Calibri" w:cs="Calibri"/>
                <w:spacing w:val="-5"/>
              </w:rPr>
              <w:t xml:space="preserve"> </w:t>
            </w:r>
            <w:r w:rsidRPr="00B442C1">
              <w:rPr>
                <w:rFonts w:ascii="Calibri" w:eastAsia="Calibri" w:hAnsi="Calibri" w:cs="Calibri"/>
              </w:rPr>
              <w:t>worked</w:t>
            </w:r>
            <w:r w:rsidRPr="00B442C1">
              <w:rPr>
                <w:rFonts w:ascii="Calibri" w:eastAsia="Calibri" w:hAnsi="Calibri" w:cs="Calibri"/>
                <w:spacing w:val="-7"/>
              </w:rPr>
              <w:t xml:space="preserve"> </w:t>
            </w:r>
            <w:r w:rsidRPr="00B442C1">
              <w:rPr>
                <w:rFonts w:ascii="Calibri" w:eastAsia="Calibri" w:hAnsi="Calibri" w:cs="Calibri"/>
              </w:rPr>
              <w:t>and/or</w:t>
            </w:r>
            <w:r w:rsidRPr="00B442C1">
              <w:rPr>
                <w:rFonts w:ascii="Calibri" w:eastAsia="Calibri" w:hAnsi="Calibri" w:cs="Calibri"/>
                <w:spacing w:val="-7"/>
              </w:rPr>
              <w:t xml:space="preserve"> </w:t>
            </w:r>
            <w:r w:rsidRPr="00B442C1">
              <w:rPr>
                <w:rFonts w:ascii="Calibri" w:eastAsia="Calibri" w:hAnsi="Calibri" w:cs="Calibri"/>
              </w:rPr>
              <w:t>ho</w:t>
            </w:r>
            <w:r w:rsidRPr="00B442C1">
              <w:rPr>
                <w:rFonts w:ascii="Calibri" w:eastAsia="Calibri" w:hAnsi="Calibri" w:cs="Calibri"/>
                <w:spacing w:val="1"/>
              </w:rPr>
              <w:t>u</w:t>
            </w:r>
            <w:r w:rsidRPr="00B442C1">
              <w:rPr>
                <w:rFonts w:ascii="Calibri" w:eastAsia="Calibri" w:hAnsi="Calibri" w:cs="Calibri"/>
              </w:rPr>
              <w:t>rly</w:t>
            </w:r>
            <w:r w:rsidRPr="00B442C1">
              <w:rPr>
                <w:rFonts w:ascii="Calibri" w:eastAsia="Calibri" w:hAnsi="Calibri" w:cs="Calibri"/>
                <w:spacing w:val="-6"/>
              </w:rPr>
              <w:t xml:space="preserve"> </w:t>
            </w:r>
            <w:r w:rsidRPr="00B442C1">
              <w:rPr>
                <w:rFonts w:ascii="Calibri" w:eastAsia="Calibri" w:hAnsi="Calibri" w:cs="Calibri"/>
              </w:rPr>
              <w:t>rate</w:t>
            </w:r>
          </w:p>
          <w:p w14:paraId="46BE9451" w14:textId="77777777" w:rsidR="00873CD8" w:rsidRPr="00B442C1" w:rsidRDefault="00873CD8" w:rsidP="0054508A">
            <w:pPr>
              <w:pStyle w:val="ListParagraph"/>
              <w:numPr>
                <w:ilvl w:val="0"/>
                <w:numId w:val="15"/>
              </w:numPr>
              <w:tabs>
                <w:tab w:val="left" w:pos="560"/>
              </w:tabs>
              <w:spacing w:before="175"/>
              <w:ind w:right="-20"/>
              <w:rPr>
                <w:rFonts w:ascii="Calibri" w:eastAsia="Calibri" w:hAnsi="Calibri" w:cs="Calibri"/>
              </w:rPr>
            </w:pPr>
            <w:r w:rsidRPr="00B442C1">
              <w:rPr>
                <w:rFonts w:ascii="Calibri" w:eastAsia="Calibri" w:hAnsi="Calibri" w:cs="Calibri"/>
              </w:rPr>
              <w:t>Gr</w:t>
            </w:r>
            <w:r w:rsidRPr="00B442C1">
              <w:rPr>
                <w:rFonts w:ascii="Calibri" w:eastAsia="Calibri" w:hAnsi="Calibri" w:cs="Calibri"/>
                <w:spacing w:val="1"/>
              </w:rPr>
              <w:t>o</w:t>
            </w:r>
            <w:r w:rsidRPr="00B442C1">
              <w:rPr>
                <w:rFonts w:ascii="Calibri" w:eastAsia="Calibri" w:hAnsi="Calibri" w:cs="Calibri"/>
              </w:rPr>
              <w:t>ss</w:t>
            </w:r>
            <w:r w:rsidRPr="00B442C1">
              <w:rPr>
                <w:rFonts w:ascii="Calibri" w:eastAsia="Calibri" w:hAnsi="Calibri" w:cs="Calibri"/>
                <w:spacing w:val="-5"/>
              </w:rPr>
              <w:t xml:space="preserve"> </w:t>
            </w:r>
            <w:r w:rsidRPr="00B442C1">
              <w:rPr>
                <w:rFonts w:ascii="Calibri" w:eastAsia="Calibri" w:hAnsi="Calibri" w:cs="Calibri"/>
              </w:rPr>
              <w:t>pay</w:t>
            </w:r>
          </w:p>
          <w:p w14:paraId="184CCDDB" w14:textId="77777777" w:rsidR="00873CD8" w:rsidRPr="00B442C1" w:rsidRDefault="00873CD8" w:rsidP="0054508A">
            <w:pPr>
              <w:pStyle w:val="ListParagraph"/>
              <w:numPr>
                <w:ilvl w:val="0"/>
                <w:numId w:val="15"/>
              </w:numPr>
              <w:tabs>
                <w:tab w:val="left" w:pos="560"/>
              </w:tabs>
              <w:spacing w:before="175"/>
              <w:ind w:right="-20"/>
              <w:rPr>
                <w:rFonts w:ascii="Calibri" w:eastAsia="Calibri" w:hAnsi="Calibri" w:cs="Calibri"/>
              </w:rPr>
            </w:pPr>
            <w:r w:rsidRPr="00B442C1">
              <w:rPr>
                <w:rFonts w:ascii="Calibri" w:eastAsia="Calibri" w:hAnsi="Calibri" w:cs="Calibri"/>
              </w:rPr>
              <w:t>Dates</w:t>
            </w:r>
            <w:r w:rsidRPr="00B442C1">
              <w:rPr>
                <w:rFonts w:ascii="Calibri" w:eastAsia="Calibri" w:hAnsi="Calibri" w:cs="Calibri"/>
                <w:spacing w:val="-5"/>
              </w:rPr>
              <w:t xml:space="preserve"> </w:t>
            </w:r>
            <w:r w:rsidRPr="00B442C1">
              <w:rPr>
                <w:rFonts w:ascii="Calibri" w:eastAsia="Calibri" w:hAnsi="Calibri" w:cs="Calibri"/>
                <w:spacing w:val="1"/>
              </w:rPr>
              <w:t>worked</w:t>
            </w:r>
          </w:p>
          <w:p w14:paraId="558209A6" w14:textId="77777777" w:rsidR="00873CD8" w:rsidRPr="00B442C1" w:rsidRDefault="00873CD8" w:rsidP="008D72DA">
            <w:pPr>
              <w:spacing w:before="175" w:line="310" w:lineRule="atLeast"/>
              <w:ind w:right="140"/>
              <w:rPr>
                <w:rFonts w:ascii="Calibri" w:eastAsia="Calibri" w:hAnsi="Calibri" w:cs="Calibri"/>
                <w:b/>
                <w:u w:val="single"/>
              </w:rPr>
            </w:pPr>
            <w:r w:rsidRPr="00B442C1">
              <w:rPr>
                <w:rFonts w:ascii="Calibri" w:eastAsia="Calibri" w:hAnsi="Calibri" w:cs="Calibri"/>
                <w:b/>
                <w:u w:val="single"/>
              </w:rPr>
              <w:t>OR</w:t>
            </w:r>
          </w:p>
          <w:p w14:paraId="78B8FCE5" w14:textId="77777777" w:rsidR="00873CD8" w:rsidRPr="00B442C1" w:rsidRDefault="00873CD8" w:rsidP="008D72DA">
            <w:pPr>
              <w:spacing w:before="175"/>
              <w:ind w:left="221" w:right="-20"/>
              <w:rPr>
                <w:rFonts w:ascii="Calibri" w:eastAsia="Calibri" w:hAnsi="Calibri" w:cs="Calibri"/>
                <w:b/>
              </w:rPr>
            </w:pPr>
            <w:r w:rsidRPr="00B442C1">
              <w:rPr>
                <w:rFonts w:ascii="Calibri" w:eastAsia="Calibri" w:hAnsi="Calibri" w:cs="Calibri"/>
                <w:b/>
              </w:rPr>
              <w:t>Copy of payroll printout from the employer s</w:t>
            </w:r>
            <w:r w:rsidRPr="00B442C1">
              <w:rPr>
                <w:rFonts w:ascii="Calibri" w:eastAsia="Calibri" w:hAnsi="Calibri" w:cs="Calibri"/>
                <w:b/>
                <w:bCs/>
              </w:rPr>
              <w:t>howing</w:t>
            </w:r>
            <w:r w:rsidRPr="00B442C1">
              <w:rPr>
                <w:rFonts w:ascii="Calibri" w:eastAsia="Calibri" w:hAnsi="Calibri" w:cs="Calibri"/>
                <w:b/>
                <w:bCs/>
                <w:spacing w:val="-7"/>
              </w:rPr>
              <w:t xml:space="preserve"> </w:t>
            </w:r>
            <w:r w:rsidRPr="00B442C1">
              <w:rPr>
                <w:rFonts w:ascii="Calibri" w:eastAsia="Calibri" w:hAnsi="Calibri" w:cs="Calibri"/>
                <w:b/>
                <w:bCs/>
              </w:rPr>
              <w:t>a</w:t>
            </w:r>
            <w:r w:rsidRPr="00B442C1">
              <w:rPr>
                <w:rFonts w:ascii="Calibri" w:eastAsia="Calibri" w:hAnsi="Calibri" w:cs="Calibri"/>
                <w:b/>
                <w:bCs/>
                <w:spacing w:val="-1"/>
              </w:rPr>
              <w:t xml:space="preserve"> </w:t>
            </w:r>
            <w:r w:rsidRPr="00B442C1">
              <w:rPr>
                <w:rFonts w:ascii="Calibri" w:eastAsia="Calibri" w:hAnsi="Calibri" w:cs="Calibri"/>
                <w:b/>
                <w:bCs/>
              </w:rPr>
              <w:t>m</w:t>
            </w:r>
            <w:r w:rsidRPr="00B442C1">
              <w:rPr>
                <w:rFonts w:ascii="Calibri" w:eastAsia="Calibri" w:hAnsi="Calibri" w:cs="Calibri"/>
                <w:b/>
                <w:bCs/>
                <w:spacing w:val="1"/>
              </w:rPr>
              <w:t>i</w:t>
            </w:r>
            <w:r w:rsidRPr="00B442C1">
              <w:rPr>
                <w:rFonts w:ascii="Calibri" w:eastAsia="Calibri" w:hAnsi="Calibri" w:cs="Calibri"/>
                <w:b/>
                <w:bCs/>
              </w:rPr>
              <w:t>nimum</w:t>
            </w:r>
            <w:r w:rsidRPr="00B442C1">
              <w:rPr>
                <w:rFonts w:ascii="Calibri" w:eastAsia="Calibri" w:hAnsi="Calibri" w:cs="Calibri"/>
                <w:b/>
                <w:bCs/>
                <w:spacing w:val="-8"/>
              </w:rPr>
              <w:t xml:space="preserve"> </w:t>
            </w:r>
            <w:r w:rsidRPr="00B442C1">
              <w:rPr>
                <w:rFonts w:ascii="Calibri" w:eastAsia="Calibri" w:hAnsi="Calibri" w:cs="Calibri"/>
                <w:b/>
                <w:bCs/>
              </w:rPr>
              <w:t>o</w:t>
            </w:r>
            <w:r w:rsidRPr="00B442C1">
              <w:rPr>
                <w:rFonts w:ascii="Calibri" w:eastAsia="Calibri" w:hAnsi="Calibri" w:cs="Calibri"/>
                <w:b/>
                <w:bCs/>
                <w:spacing w:val="1"/>
              </w:rPr>
              <w:t>f</w:t>
            </w:r>
            <w:r w:rsidRPr="00B442C1">
              <w:rPr>
                <w:rFonts w:ascii="Calibri" w:eastAsia="Calibri" w:hAnsi="Calibri" w:cs="Calibri"/>
                <w:b/>
                <w:bCs/>
              </w:rPr>
              <w:t>:</w:t>
            </w:r>
          </w:p>
          <w:p w14:paraId="6BCAC3FE" w14:textId="77777777" w:rsidR="00873CD8" w:rsidRPr="00B442C1" w:rsidRDefault="00873CD8" w:rsidP="0054508A">
            <w:pPr>
              <w:pStyle w:val="ListParagraph"/>
              <w:numPr>
                <w:ilvl w:val="0"/>
                <w:numId w:val="15"/>
              </w:numPr>
              <w:tabs>
                <w:tab w:val="left" w:pos="580"/>
              </w:tabs>
              <w:spacing w:before="175"/>
              <w:ind w:right="-20"/>
              <w:rPr>
                <w:rFonts w:ascii="Calibri" w:eastAsia="Calibri" w:hAnsi="Calibri" w:cs="Calibri"/>
              </w:rPr>
            </w:pPr>
            <w:r w:rsidRPr="00B442C1">
              <w:rPr>
                <w:rFonts w:ascii="Calibri" w:eastAsia="Calibri" w:hAnsi="Calibri" w:cs="Calibri"/>
              </w:rPr>
              <w:t>Name</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employee</w:t>
            </w:r>
          </w:p>
          <w:p w14:paraId="5CCDC934" w14:textId="77777777" w:rsidR="00873CD8" w:rsidRPr="00B442C1" w:rsidRDefault="00873CD8" w:rsidP="0054508A">
            <w:pPr>
              <w:pStyle w:val="ListParagraph"/>
              <w:numPr>
                <w:ilvl w:val="0"/>
                <w:numId w:val="15"/>
              </w:numPr>
              <w:tabs>
                <w:tab w:val="left" w:pos="580"/>
              </w:tabs>
              <w:spacing w:before="175"/>
              <w:ind w:right="-20"/>
              <w:rPr>
                <w:rFonts w:ascii="Calibri" w:eastAsia="Calibri" w:hAnsi="Calibri" w:cs="Calibri"/>
              </w:rPr>
            </w:pPr>
            <w:r w:rsidRPr="00B442C1">
              <w:rPr>
                <w:rFonts w:ascii="Calibri" w:eastAsia="Calibri" w:hAnsi="Calibri" w:cs="Calibri"/>
              </w:rPr>
              <w:t>Name</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1"/>
              </w:rPr>
              <w:t xml:space="preserve"> </w:t>
            </w:r>
            <w:r w:rsidRPr="00B442C1">
              <w:rPr>
                <w:rFonts w:ascii="Calibri" w:eastAsia="Calibri" w:hAnsi="Calibri" w:cs="Calibri"/>
              </w:rPr>
              <w:t>employer</w:t>
            </w:r>
          </w:p>
          <w:p w14:paraId="5DACB950" w14:textId="77777777" w:rsidR="00873CD8" w:rsidRPr="00B442C1" w:rsidRDefault="00873CD8" w:rsidP="0054508A">
            <w:pPr>
              <w:pStyle w:val="ListParagraph"/>
              <w:numPr>
                <w:ilvl w:val="0"/>
                <w:numId w:val="15"/>
              </w:numPr>
              <w:tabs>
                <w:tab w:val="left" w:pos="580"/>
              </w:tabs>
              <w:spacing w:before="175"/>
              <w:ind w:right="-20"/>
              <w:rPr>
                <w:rFonts w:ascii="Calibri" w:eastAsia="Calibri" w:hAnsi="Calibri" w:cs="Calibri"/>
              </w:rPr>
            </w:pPr>
            <w:r w:rsidRPr="00B442C1">
              <w:rPr>
                <w:rFonts w:ascii="Calibri" w:eastAsia="Calibri" w:hAnsi="Calibri" w:cs="Calibri"/>
              </w:rPr>
              <w:t>Employer</w:t>
            </w:r>
            <w:r w:rsidRPr="00B442C1">
              <w:rPr>
                <w:rFonts w:ascii="Calibri" w:eastAsia="Calibri" w:hAnsi="Calibri" w:cs="Calibri"/>
                <w:spacing w:val="-8"/>
              </w:rPr>
              <w:t xml:space="preserve"> </w:t>
            </w:r>
            <w:r w:rsidRPr="00B442C1">
              <w:rPr>
                <w:rFonts w:ascii="Calibri" w:eastAsia="Calibri" w:hAnsi="Calibri" w:cs="Calibri"/>
              </w:rPr>
              <w:t>ABN,</w:t>
            </w:r>
            <w:r w:rsidRPr="00B442C1">
              <w:rPr>
                <w:rFonts w:ascii="Calibri" w:eastAsia="Calibri" w:hAnsi="Calibri" w:cs="Calibri"/>
                <w:spacing w:val="-4"/>
              </w:rPr>
              <w:t xml:space="preserve"> </w:t>
            </w:r>
            <w:r w:rsidRPr="00B442C1">
              <w:rPr>
                <w:rFonts w:ascii="Calibri" w:eastAsia="Calibri" w:hAnsi="Calibri" w:cs="Calibri"/>
              </w:rPr>
              <w:t>if</w:t>
            </w:r>
            <w:r w:rsidRPr="00B442C1">
              <w:rPr>
                <w:rFonts w:ascii="Calibri" w:eastAsia="Calibri" w:hAnsi="Calibri" w:cs="Calibri"/>
                <w:spacing w:val="-1"/>
              </w:rPr>
              <w:t xml:space="preserve"> </w:t>
            </w:r>
            <w:r w:rsidRPr="00B442C1">
              <w:rPr>
                <w:rFonts w:ascii="Calibri" w:eastAsia="Calibri" w:hAnsi="Calibri" w:cs="Calibri"/>
              </w:rPr>
              <w:t>they</w:t>
            </w:r>
            <w:r w:rsidRPr="00B442C1">
              <w:rPr>
                <w:rFonts w:ascii="Calibri" w:eastAsia="Calibri" w:hAnsi="Calibri" w:cs="Calibri"/>
                <w:spacing w:val="-3"/>
              </w:rPr>
              <w:t xml:space="preserve"> </w:t>
            </w:r>
            <w:r w:rsidRPr="00B442C1">
              <w:rPr>
                <w:rFonts w:ascii="Calibri" w:eastAsia="Calibri" w:hAnsi="Calibri" w:cs="Calibri"/>
              </w:rPr>
              <w:t>have</w:t>
            </w:r>
            <w:r w:rsidRPr="00B442C1">
              <w:rPr>
                <w:rFonts w:ascii="Calibri" w:eastAsia="Calibri" w:hAnsi="Calibri" w:cs="Calibri"/>
                <w:spacing w:val="-5"/>
              </w:rPr>
              <w:t xml:space="preserve"> </w:t>
            </w:r>
            <w:r w:rsidRPr="00B442C1">
              <w:rPr>
                <w:rFonts w:ascii="Calibri" w:eastAsia="Calibri" w:hAnsi="Calibri" w:cs="Calibri"/>
              </w:rPr>
              <w:t>one</w:t>
            </w:r>
          </w:p>
          <w:p w14:paraId="464E21B5" w14:textId="77777777" w:rsidR="00873CD8" w:rsidRPr="00B442C1" w:rsidRDefault="00873CD8" w:rsidP="0054508A">
            <w:pPr>
              <w:pStyle w:val="ListParagraph"/>
              <w:numPr>
                <w:ilvl w:val="0"/>
                <w:numId w:val="15"/>
              </w:numPr>
              <w:tabs>
                <w:tab w:val="left" w:pos="580"/>
              </w:tabs>
              <w:spacing w:before="175"/>
              <w:ind w:right="-20"/>
              <w:rPr>
                <w:rFonts w:ascii="Calibri" w:eastAsia="Calibri" w:hAnsi="Calibri" w:cs="Calibri"/>
              </w:rPr>
            </w:pPr>
            <w:r w:rsidRPr="00B442C1">
              <w:rPr>
                <w:rFonts w:ascii="Calibri" w:eastAsia="Calibri" w:hAnsi="Calibri" w:cs="Calibri"/>
              </w:rPr>
              <w:t>Dates</w:t>
            </w:r>
            <w:r w:rsidRPr="00B442C1">
              <w:rPr>
                <w:rFonts w:ascii="Calibri" w:eastAsia="Calibri" w:hAnsi="Calibri" w:cs="Calibri"/>
                <w:spacing w:val="-5"/>
              </w:rPr>
              <w:t xml:space="preserve"> </w:t>
            </w:r>
            <w:r w:rsidRPr="00B442C1">
              <w:rPr>
                <w:rFonts w:ascii="Calibri" w:eastAsia="Calibri" w:hAnsi="Calibri" w:cs="Calibri"/>
                <w:spacing w:val="1"/>
              </w:rPr>
              <w:t>worked</w:t>
            </w:r>
          </w:p>
          <w:p w14:paraId="3E6FE8F5" w14:textId="77777777" w:rsidR="00873CD8" w:rsidRPr="00B442C1" w:rsidRDefault="00873CD8" w:rsidP="0054508A">
            <w:pPr>
              <w:pStyle w:val="ListParagraph"/>
              <w:numPr>
                <w:ilvl w:val="0"/>
                <w:numId w:val="15"/>
              </w:numPr>
              <w:tabs>
                <w:tab w:val="left" w:pos="580"/>
              </w:tabs>
              <w:spacing w:before="175"/>
              <w:ind w:right="-20"/>
              <w:rPr>
                <w:rFonts w:ascii="Calibri" w:eastAsia="Calibri" w:hAnsi="Calibri" w:cs="Calibri"/>
              </w:rPr>
            </w:pPr>
            <w:r w:rsidRPr="00B442C1">
              <w:rPr>
                <w:rFonts w:ascii="Calibri" w:eastAsia="Calibri" w:hAnsi="Calibri" w:cs="Calibri"/>
              </w:rPr>
              <w:t>Hours</w:t>
            </w:r>
            <w:r w:rsidRPr="00B442C1">
              <w:rPr>
                <w:rFonts w:ascii="Calibri" w:eastAsia="Calibri" w:hAnsi="Calibri" w:cs="Calibri"/>
                <w:spacing w:val="-5"/>
              </w:rPr>
              <w:t xml:space="preserve"> </w:t>
            </w:r>
            <w:r w:rsidRPr="00B442C1">
              <w:rPr>
                <w:rFonts w:ascii="Calibri" w:eastAsia="Calibri" w:hAnsi="Calibri" w:cs="Calibri"/>
              </w:rPr>
              <w:t>worked</w:t>
            </w:r>
          </w:p>
          <w:p w14:paraId="6648CE6D" w14:textId="77777777" w:rsidR="00873CD8" w:rsidRPr="00B442C1" w:rsidRDefault="00873CD8" w:rsidP="0054508A">
            <w:pPr>
              <w:pStyle w:val="ListParagraph"/>
              <w:numPr>
                <w:ilvl w:val="0"/>
                <w:numId w:val="15"/>
              </w:numPr>
              <w:tabs>
                <w:tab w:val="left" w:pos="580"/>
              </w:tabs>
              <w:spacing w:before="175"/>
              <w:ind w:right="-20"/>
              <w:rPr>
                <w:rFonts w:ascii="Calibri" w:eastAsia="Calibri" w:hAnsi="Calibri" w:cs="Calibri"/>
              </w:rPr>
            </w:pPr>
            <w:r w:rsidRPr="00B442C1">
              <w:rPr>
                <w:rFonts w:ascii="Calibri" w:eastAsia="Calibri" w:hAnsi="Calibri" w:cs="Calibri"/>
              </w:rPr>
              <w:t>Gr</w:t>
            </w:r>
            <w:r w:rsidRPr="00B442C1">
              <w:rPr>
                <w:rFonts w:ascii="Calibri" w:eastAsia="Calibri" w:hAnsi="Calibri" w:cs="Calibri"/>
                <w:spacing w:val="1"/>
              </w:rPr>
              <w:t>o</w:t>
            </w:r>
            <w:r w:rsidRPr="00B442C1">
              <w:rPr>
                <w:rFonts w:ascii="Calibri" w:eastAsia="Calibri" w:hAnsi="Calibri" w:cs="Calibri"/>
              </w:rPr>
              <w:t>ss</w:t>
            </w:r>
            <w:r w:rsidRPr="00B442C1">
              <w:rPr>
                <w:rFonts w:ascii="Calibri" w:eastAsia="Calibri" w:hAnsi="Calibri" w:cs="Calibri"/>
                <w:spacing w:val="-5"/>
              </w:rPr>
              <w:t xml:space="preserve"> </w:t>
            </w:r>
            <w:r w:rsidRPr="00B442C1">
              <w:rPr>
                <w:rFonts w:ascii="Calibri" w:eastAsia="Calibri" w:hAnsi="Calibri" w:cs="Calibri"/>
              </w:rPr>
              <w:t>paym</w:t>
            </w:r>
            <w:r w:rsidRPr="00B442C1">
              <w:rPr>
                <w:rFonts w:ascii="Calibri" w:eastAsia="Calibri" w:hAnsi="Calibri" w:cs="Calibri"/>
                <w:spacing w:val="1"/>
              </w:rPr>
              <w:t>e</w:t>
            </w:r>
            <w:r w:rsidRPr="00B442C1">
              <w:rPr>
                <w:rFonts w:ascii="Calibri" w:eastAsia="Calibri" w:hAnsi="Calibri" w:cs="Calibri"/>
              </w:rPr>
              <w:t>nts</w:t>
            </w:r>
          </w:p>
          <w:p w14:paraId="12241A1F" w14:textId="77777777" w:rsidR="00873CD8" w:rsidRPr="00B442C1" w:rsidRDefault="00873CD8" w:rsidP="008D72DA">
            <w:pPr>
              <w:spacing w:before="175"/>
              <w:ind w:left="221" w:right="-20"/>
              <w:rPr>
                <w:rFonts w:ascii="Calibri" w:eastAsia="Calibri" w:hAnsi="Calibri" w:cs="Calibri"/>
              </w:rPr>
            </w:pPr>
            <w:r w:rsidRPr="00B442C1">
              <w:rPr>
                <w:rFonts w:ascii="Calibri" w:eastAsia="Calibri" w:hAnsi="Calibri" w:cs="Calibri"/>
                <w:b/>
                <w:bCs/>
                <w:spacing w:val="-1"/>
                <w:u w:val="thick" w:color="000000"/>
              </w:rPr>
              <w:t>P</w:t>
            </w:r>
            <w:r w:rsidRPr="00B442C1">
              <w:rPr>
                <w:rFonts w:ascii="Calibri" w:eastAsia="Calibri" w:hAnsi="Calibri" w:cs="Calibri"/>
                <w:b/>
                <w:bCs/>
                <w:spacing w:val="1"/>
                <w:u w:val="thick" w:color="000000"/>
              </w:rPr>
              <w:t>L</w:t>
            </w:r>
            <w:r w:rsidRPr="00B442C1">
              <w:rPr>
                <w:rFonts w:ascii="Calibri" w:eastAsia="Calibri" w:hAnsi="Calibri" w:cs="Calibri"/>
                <w:b/>
                <w:bCs/>
                <w:spacing w:val="-1"/>
                <w:u w:val="thick" w:color="000000"/>
              </w:rPr>
              <w:t>US</w:t>
            </w:r>
          </w:p>
          <w:p w14:paraId="0E0AC7AB" w14:textId="08D7BCD9" w:rsidR="00873CD8" w:rsidRPr="00B442C1" w:rsidRDefault="00873CD8" w:rsidP="008D72DA">
            <w:pPr>
              <w:spacing w:before="175" w:line="275" w:lineRule="auto"/>
              <w:ind w:left="221" w:right="-60"/>
              <w:rPr>
                <w:rFonts w:ascii="Calibri" w:eastAsia="Calibri" w:hAnsi="Calibri" w:cs="Calibri"/>
              </w:rPr>
            </w:pPr>
            <w:r w:rsidRPr="00B442C1">
              <w:rPr>
                <w:rFonts w:ascii="Calibri" w:eastAsia="Calibri" w:hAnsi="Calibri" w:cs="Calibri"/>
              </w:rPr>
              <w:t>If requested, copies</w:t>
            </w:r>
            <w:r w:rsidRPr="00B442C1">
              <w:rPr>
                <w:rFonts w:ascii="Calibri" w:eastAsia="Calibri" w:hAnsi="Calibri" w:cs="Calibri"/>
                <w:spacing w:val="-6"/>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2"/>
              </w:rPr>
              <w:t xml:space="preserve"> </w:t>
            </w:r>
            <w:r w:rsidRPr="00B442C1">
              <w:rPr>
                <w:rFonts w:ascii="Calibri" w:eastAsia="Calibri" w:hAnsi="Calibri" w:cs="Calibri"/>
              </w:rPr>
              <w:t>ba</w:t>
            </w:r>
            <w:r w:rsidRPr="00B442C1">
              <w:rPr>
                <w:rFonts w:ascii="Calibri" w:eastAsia="Calibri" w:hAnsi="Calibri" w:cs="Calibri"/>
                <w:spacing w:val="1"/>
              </w:rPr>
              <w:t>n</w:t>
            </w:r>
            <w:r w:rsidRPr="00B442C1">
              <w:rPr>
                <w:rFonts w:ascii="Calibri" w:eastAsia="Calibri" w:hAnsi="Calibri" w:cs="Calibri"/>
              </w:rPr>
              <w:t>k</w:t>
            </w:r>
            <w:r w:rsidRPr="00B442C1">
              <w:rPr>
                <w:rFonts w:ascii="Calibri" w:eastAsia="Calibri" w:hAnsi="Calibri" w:cs="Calibri"/>
                <w:spacing w:val="-5"/>
              </w:rPr>
              <w:t xml:space="preserve"> </w:t>
            </w:r>
            <w:r w:rsidRPr="00B442C1">
              <w:rPr>
                <w:rFonts w:ascii="Calibri" w:eastAsia="Calibri" w:hAnsi="Calibri" w:cs="Calibri"/>
              </w:rPr>
              <w:t>statements</w:t>
            </w:r>
            <w:r w:rsidRPr="00B442C1">
              <w:rPr>
                <w:rFonts w:ascii="Calibri" w:eastAsia="Calibri" w:hAnsi="Calibri" w:cs="Calibri"/>
                <w:spacing w:val="-8"/>
              </w:rPr>
              <w:t xml:space="preserve"> </w:t>
            </w:r>
            <w:r w:rsidRPr="00B442C1">
              <w:rPr>
                <w:rFonts w:ascii="Calibri" w:eastAsia="Calibri" w:hAnsi="Calibri" w:cs="Calibri"/>
              </w:rPr>
              <w:t>showing</w:t>
            </w:r>
            <w:r w:rsidRPr="00B442C1">
              <w:rPr>
                <w:rFonts w:ascii="Calibri" w:eastAsia="Calibri" w:hAnsi="Calibri" w:cs="Calibri"/>
                <w:spacing w:val="-8"/>
              </w:rPr>
              <w:t xml:space="preserve"> </w:t>
            </w:r>
            <w:r w:rsidRPr="00B442C1">
              <w:rPr>
                <w:rFonts w:ascii="Calibri" w:eastAsia="Calibri" w:hAnsi="Calibri" w:cs="Calibri"/>
              </w:rPr>
              <w:t>the deposits</w:t>
            </w:r>
            <w:r w:rsidRPr="00B442C1">
              <w:rPr>
                <w:rFonts w:ascii="Calibri" w:eastAsia="Calibri" w:hAnsi="Calibri" w:cs="Calibri"/>
                <w:spacing w:val="-8"/>
              </w:rPr>
              <w:t xml:space="preserve"> </w:t>
            </w:r>
            <w:r w:rsidRPr="00B442C1">
              <w:rPr>
                <w:rFonts w:ascii="Calibri" w:eastAsia="Calibri" w:hAnsi="Calibri" w:cs="Calibri"/>
              </w:rPr>
              <w:t>for</w:t>
            </w:r>
            <w:r w:rsidRPr="00B442C1">
              <w:rPr>
                <w:rFonts w:ascii="Calibri" w:eastAsia="Calibri" w:hAnsi="Calibri" w:cs="Calibri"/>
                <w:spacing w:val="-3"/>
              </w:rPr>
              <w:t xml:space="preserve"> </w:t>
            </w:r>
            <w:r w:rsidRPr="00B442C1">
              <w:rPr>
                <w:rFonts w:ascii="Calibri" w:eastAsia="Calibri" w:hAnsi="Calibri" w:cs="Calibri"/>
              </w:rPr>
              <w:t>the</w:t>
            </w:r>
            <w:r w:rsidRPr="00B442C1">
              <w:rPr>
                <w:rFonts w:ascii="Calibri" w:eastAsia="Calibri" w:hAnsi="Calibri" w:cs="Calibri"/>
                <w:spacing w:val="-4"/>
              </w:rPr>
              <w:t xml:space="preserve"> </w:t>
            </w:r>
            <w:r w:rsidRPr="00B442C1">
              <w:rPr>
                <w:rFonts w:ascii="Calibri" w:eastAsia="Calibri" w:hAnsi="Calibri" w:cs="Calibri"/>
              </w:rPr>
              <w:t>above</w:t>
            </w:r>
            <w:r w:rsidRPr="00B442C1">
              <w:rPr>
                <w:rFonts w:ascii="Calibri" w:eastAsia="Calibri" w:hAnsi="Calibri" w:cs="Calibri"/>
                <w:spacing w:val="-4"/>
              </w:rPr>
              <w:t xml:space="preserve"> </w:t>
            </w:r>
            <w:r w:rsidRPr="00B442C1">
              <w:rPr>
                <w:rFonts w:ascii="Calibri" w:eastAsia="Calibri" w:hAnsi="Calibri" w:cs="Calibri"/>
              </w:rPr>
              <w:t>pay slips</w:t>
            </w:r>
            <w:r w:rsidRPr="00B442C1">
              <w:rPr>
                <w:rFonts w:ascii="Calibri" w:eastAsia="Calibri" w:hAnsi="Calibri" w:cs="Calibri"/>
                <w:spacing w:val="-7"/>
              </w:rPr>
              <w:t xml:space="preserve"> </w:t>
            </w:r>
            <w:r w:rsidRPr="00B442C1">
              <w:rPr>
                <w:rFonts w:ascii="Calibri" w:eastAsia="Calibri" w:hAnsi="Calibri" w:cs="Calibri"/>
                <w:spacing w:val="1"/>
              </w:rPr>
              <w:t>o</w:t>
            </w:r>
            <w:r w:rsidRPr="00B442C1">
              <w:rPr>
                <w:rFonts w:ascii="Calibri" w:eastAsia="Calibri" w:hAnsi="Calibri" w:cs="Calibri"/>
              </w:rPr>
              <w:t>r</w:t>
            </w:r>
            <w:r w:rsidRPr="00B442C1">
              <w:rPr>
                <w:rFonts w:ascii="Calibri" w:eastAsia="Calibri" w:hAnsi="Calibri" w:cs="Calibri"/>
                <w:spacing w:val="-2"/>
              </w:rPr>
              <w:t xml:space="preserve"> </w:t>
            </w:r>
            <w:r w:rsidRPr="00B442C1">
              <w:rPr>
                <w:rFonts w:ascii="Calibri" w:eastAsia="Calibri" w:hAnsi="Calibri" w:cs="Calibri"/>
              </w:rPr>
              <w:t>payroll print</w:t>
            </w:r>
            <w:r w:rsidRPr="00B442C1">
              <w:rPr>
                <w:rFonts w:ascii="Calibri" w:eastAsia="Calibri" w:hAnsi="Calibri" w:cs="Calibri"/>
                <w:spacing w:val="-5"/>
              </w:rPr>
              <w:t xml:space="preserve"> </w:t>
            </w:r>
            <w:r w:rsidRPr="00B442C1">
              <w:rPr>
                <w:rFonts w:ascii="Calibri" w:eastAsia="Calibri" w:hAnsi="Calibri" w:cs="Calibri"/>
                <w:spacing w:val="1"/>
              </w:rPr>
              <w:t>ou</w:t>
            </w:r>
            <w:r w:rsidRPr="00B442C1">
              <w:rPr>
                <w:rFonts w:ascii="Calibri" w:eastAsia="Calibri" w:hAnsi="Calibri" w:cs="Calibri"/>
              </w:rPr>
              <w:t>t.</w:t>
            </w:r>
            <w:r w:rsidR="00C1687D">
              <w:rPr>
                <w:rFonts w:ascii="Calibri" w:eastAsia="Calibri" w:hAnsi="Calibri" w:cs="Calibri"/>
              </w:rPr>
              <w:t xml:space="preserve"> </w:t>
            </w:r>
          </w:p>
        </w:tc>
        <w:tc>
          <w:tcPr>
            <w:tcW w:w="4602" w:type="dxa"/>
          </w:tcPr>
          <w:p w14:paraId="4E9AABA2" w14:textId="77777777" w:rsidR="00873CD8" w:rsidRPr="00B442C1" w:rsidRDefault="00873CD8" w:rsidP="008D72DA">
            <w:pPr>
              <w:spacing w:before="175"/>
              <w:ind w:right="-20"/>
              <w:rPr>
                <w:rFonts w:ascii="Calibri" w:eastAsia="Calibri" w:hAnsi="Calibri" w:cs="Calibri"/>
              </w:rPr>
            </w:pPr>
            <w:r w:rsidRPr="00B442C1">
              <w:rPr>
                <w:rFonts w:ascii="Calibri" w:eastAsia="Calibri" w:hAnsi="Calibri" w:cs="Calibri"/>
                <w:b/>
                <w:bCs/>
              </w:rPr>
              <w:t>Copies</w:t>
            </w:r>
            <w:r w:rsidRPr="00B442C1">
              <w:rPr>
                <w:rFonts w:ascii="Calibri" w:eastAsia="Calibri" w:hAnsi="Calibri" w:cs="Calibri"/>
                <w:b/>
                <w:bCs/>
                <w:spacing w:val="-5"/>
              </w:rPr>
              <w:t xml:space="preserve"> </w:t>
            </w:r>
            <w:r w:rsidRPr="00B442C1">
              <w:rPr>
                <w:rFonts w:ascii="Calibri" w:eastAsia="Calibri" w:hAnsi="Calibri" w:cs="Calibri"/>
                <w:b/>
                <w:bCs/>
              </w:rPr>
              <w:t>of</w:t>
            </w:r>
            <w:r w:rsidRPr="00B442C1">
              <w:rPr>
                <w:rFonts w:ascii="Calibri" w:eastAsia="Calibri" w:hAnsi="Calibri" w:cs="Calibri"/>
                <w:b/>
                <w:bCs/>
                <w:spacing w:val="-1"/>
              </w:rPr>
              <w:t xml:space="preserve"> </w:t>
            </w:r>
            <w:r w:rsidRPr="00B442C1">
              <w:rPr>
                <w:rFonts w:ascii="Calibri" w:eastAsia="Calibri" w:hAnsi="Calibri" w:cs="Calibri"/>
                <w:b/>
                <w:bCs/>
              </w:rPr>
              <w:t>in</w:t>
            </w:r>
            <w:r w:rsidRPr="00B442C1">
              <w:rPr>
                <w:rFonts w:ascii="Calibri" w:eastAsia="Calibri" w:hAnsi="Calibri" w:cs="Calibri"/>
                <w:b/>
                <w:bCs/>
                <w:spacing w:val="2"/>
              </w:rPr>
              <w:t>v</w:t>
            </w:r>
            <w:r w:rsidRPr="00B442C1">
              <w:rPr>
                <w:rFonts w:ascii="Calibri" w:eastAsia="Calibri" w:hAnsi="Calibri" w:cs="Calibri"/>
                <w:b/>
                <w:bCs/>
              </w:rPr>
              <w:t>oices</w:t>
            </w:r>
            <w:r w:rsidRPr="00B442C1">
              <w:rPr>
                <w:rFonts w:ascii="Calibri" w:eastAsia="Calibri" w:hAnsi="Calibri" w:cs="Calibri"/>
                <w:b/>
                <w:bCs/>
                <w:spacing w:val="-8"/>
              </w:rPr>
              <w:t xml:space="preserve"> </w:t>
            </w:r>
            <w:r w:rsidRPr="00B442C1">
              <w:rPr>
                <w:rFonts w:ascii="Calibri" w:eastAsia="Calibri" w:hAnsi="Calibri" w:cs="Calibri"/>
                <w:b/>
                <w:bCs/>
                <w:spacing w:val="1"/>
              </w:rPr>
              <w:t>s</w:t>
            </w:r>
            <w:r w:rsidRPr="00B442C1">
              <w:rPr>
                <w:rFonts w:ascii="Calibri" w:eastAsia="Calibri" w:hAnsi="Calibri" w:cs="Calibri"/>
                <w:b/>
                <w:bCs/>
              </w:rPr>
              <w:t>h</w:t>
            </w:r>
            <w:r w:rsidRPr="00B442C1">
              <w:rPr>
                <w:rFonts w:ascii="Calibri" w:eastAsia="Calibri" w:hAnsi="Calibri" w:cs="Calibri"/>
                <w:b/>
                <w:bCs/>
                <w:spacing w:val="1"/>
              </w:rPr>
              <w:t>o</w:t>
            </w:r>
            <w:r w:rsidRPr="00B442C1">
              <w:rPr>
                <w:rFonts w:ascii="Calibri" w:eastAsia="Calibri" w:hAnsi="Calibri" w:cs="Calibri"/>
                <w:b/>
                <w:bCs/>
              </w:rPr>
              <w:t>wi</w:t>
            </w:r>
            <w:r w:rsidRPr="00B442C1">
              <w:rPr>
                <w:rFonts w:ascii="Calibri" w:eastAsia="Calibri" w:hAnsi="Calibri" w:cs="Calibri"/>
                <w:b/>
                <w:bCs/>
                <w:spacing w:val="1"/>
              </w:rPr>
              <w:t>n</w:t>
            </w:r>
            <w:r w:rsidRPr="00B442C1">
              <w:rPr>
                <w:rFonts w:ascii="Calibri" w:eastAsia="Calibri" w:hAnsi="Calibri" w:cs="Calibri"/>
                <w:b/>
                <w:bCs/>
              </w:rPr>
              <w:t>g</w:t>
            </w:r>
            <w:r w:rsidRPr="00B442C1">
              <w:rPr>
                <w:rFonts w:ascii="Calibri" w:eastAsia="Calibri" w:hAnsi="Calibri" w:cs="Calibri"/>
                <w:b/>
                <w:bCs/>
                <w:spacing w:val="-9"/>
              </w:rPr>
              <w:t xml:space="preserve"> </w:t>
            </w:r>
            <w:r w:rsidRPr="00B442C1">
              <w:rPr>
                <w:rFonts w:ascii="Calibri" w:eastAsia="Calibri" w:hAnsi="Calibri" w:cs="Calibri"/>
                <w:b/>
                <w:bCs/>
              </w:rPr>
              <w:t>a</w:t>
            </w:r>
            <w:r w:rsidRPr="00B442C1">
              <w:rPr>
                <w:rFonts w:ascii="Calibri" w:eastAsia="Calibri" w:hAnsi="Calibri" w:cs="Calibri"/>
                <w:b/>
                <w:bCs/>
                <w:spacing w:val="-2"/>
              </w:rPr>
              <w:t xml:space="preserve"> </w:t>
            </w:r>
            <w:r w:rsidRPr="00B442C1">
              <w:rPr>
                <w:rFonts w:ascii="Calibri" w:eastAsia="Calibri" w:hAnsi="Calibri" w:cs="Calibri"/>
                <w:b/>
                <w:bCs/>
              </w:rPr>
              <w:t>m</w:t>
            </w:r>
            <w:r w:rsidRPr="00B442C1">
              <w:rPr>
                <w:rFonts w:ascii="Calibri" w:eastAsia="Calibri" w:hAnsi="Calibri" w:cs="Calibri"/>
                <w:b/>
                <w:bCs/>
                <w:spacing w:val="1"/>
              </w:rPr>
              <w:t>i</w:t>
            </w:r>
            <w:r w:rsidRPr="00B442C1">
              <w:rPr>
                <w:rFonts w:ascii="Calibri" w:eastAsia="Calibri" w:hAnsi="Calibri" w:cs="Calibri"/>
                <w:b/>
                <w:bCs/>
              </w:rPr>
              <w:t>nimum</w:t>
            </w:r>
            <w:r w:rsidRPr="00B442C1">
              <w:rPr>
                <w:rFonts w:ascii="Calibri" w:eastAsia="Calibri" w:hAnsi="Calibri" w:cs="Calibri"/>
                <w:b/>
                <w:bCs/>
                <w:spacing w:val="-8"/>
              </w:rPr>
              <w:t xml:space="preserve"> </w:t>
            </w:r>
            <w:r w:rsidRPr="00B442C1">
              <w:rPr>
                <w:rFonts w:ascii="Calibri" w:eastAsia="Calibri" w:hAnsi="Calibri" w:cs="Calibri"/>
                <w:b/>
                <w:bCs/>
              </w:rPr>
              <w:t>o</w:t>
            </w:r>
            <w:r w:rsidRPr="00B442C1">
              <w:rPr>
                <w:rFonts w:ascii="Calibri" w:eastAsia="Calibri" w:hAnsi="Calibri" w:cs="Calibri"/>
                <w:b/>
                <w:bCs/>
                <w:spacing w:val="1"/>
              </w:rPr>
              <w:t>f</w:t>
            </w:r>
            <w:r w:rsidRPr="00B442C1">
              <w:rPr>
                <w:rFonts w:ascii="Calibri" w:eastAsia="Calibri" w:hAnsi="Calibri" w:cs="Calibri"/>
                <w:b/>
                <w:bCs/>
              </w:rPr>
              <w:t>:</w:t>
            </w:r>
          </w:p>
          <w:p w14:paraId="1EB74EC1" w14:textId="77777777" w:rsidR="00873CD8" w:rsidRPr="00B442C1" w:rsidRDefault="00873CD8" w:rsidP="0054508A">
            <w:pPr>
              <w:pStyle w:val="ListParagraph"/>
              <w:numPr>
                <w:ilvl w:val="0"/>
                <w:numId w:val="15"/>
              </w:numPr>
              <w:tabs>
                <w:tab w:val="left" w:pos="360"/>
              </w:tabs>
              <w:spacing w:before="175"/>
              <w:ind w:right="-20"/>
              <w:rPr>
                <w:rFonts w:ascii="Calibri" w:eastAsia="Calibri" w:hAnsi="Calibri" w:cs="Calibri"/>
              </w:rPr>
            </w:pPr>
            <w:r w:rsidRPr="00B442C1">
              <w:rPr>
                <w:rFonts w:ascii="Calibri" w:eastAsia="Calibri" w:hAnsi="Calibri" w:cs="Calibri"/>
              </w:rPr>
              <w:t>Your ABN</w:t>
            </w:r>
            <w:r w:rsidRPr="00B442C1">
              <w:rPr>
                <w:rFonts w:ascii="Calibri" w:eastAsia="Calibri" w:hAnsi="Calibri" w:cs="Calibri"/>
                <w:spacing w:val="-4"/>
              </w:rPr>
              <w:t xml:space="preserve"> as a subcontractor</w:t>
            </w:r>
          </w:p>
          <w:p w14:paraId="795500FA" w14:textId="77777777" w:rsidR="00873CD8" w:rsidRPr="00B442C1" w:rsidRDefault="00873CD8" w:rsidP="0054508A">
            <w:pPr>
              <w:pStyle w:val="ListParagraph"/>
              <w:numPr>
                <w:ilvl w:val="0"/>
                <w:numId w:val="15"/>
              </w:numPr>
              <w:tabs>
                <w:tab w:val="left" w:pos="360"/>
              </w:tabs>
              <w:spacing w:before="175"/>
              <w:ind w:right="-20"/>
              <w:rPr>
                <w:rFonts w:ascii="Calibri" w:eastAsia="Calibri" w:hAnsi="Calibri" w:cs="Calibri"/>
              </w:rPr>
            </w:pPr>
            <w:r w:rsidRPr="00B442C1">
              <w:rPr>
                <w:rFonts w:ascii="Calibri" w:eastAsia="Calibri" w:hAnsi="Calibri" w:cs="Calibri"/>
              </w:rPr>
              <w:t>Dates</w:t>
            </w:r>
            <w:r w:rsidRPr="00B442C1">
              <w:rPr>
                <w:rFonts w:ascii="Calibri" w:eastAsia="Calibri" w:hAnsi="Calibri" w:cs="Calibri"/>
                <w:spacing w:val="-5"/>
              </w:rPr>
              <w:t xml:space="preserve"> </w:t>
            </w:r>
            <w:r w:rsidRPr="00B442C1">
              <w:rPr>
                <w:rFonts w:ascii="Calibri" w:eastAsia="Calibri" w:hAnsi="Calibri" w:cs="Calibri"/>
                <w:spacing w:val="1"/>
              </w:rPr>
              <w:t>worked</w:t>
            </w:r>
          </w:p>
          <w:p w14:paraId="4D135FDF" w14:textId="77777777" w:rsidR="00873CD8" w:rsidRPr="00B442C1" w:rsidRDefault="00873CD8" w:rsidP="0054508A">
            <w:pPr>
              <w:pStyle w:val="ListParagraph"/>
              <w:numPr>
                <w:ilvl w:val="0"/>
                <w:numId w:val="15"/>
              </w:numPr>
              <w:tabs>
                <w:tab w:val="left" w:pos="360"/>
              </w:tabs>
              <w:spacing w:before="175"/>
              <w:ind w:right="-20"/>
              <w:rPr>
                <w:rFonts w:ascii="Calibri" w:eastAsia="Calibri" w:hAnsi="Calibri" w:cs="Calibri"/>
              </w:rPr>
            </w:pPr>
            <w:r w:rsidRPr="00B442C1">
              <w:rPr>
                <w:rFonts w:ascii="Calibri" w:eastAsia="Calibri" w:hAnsi="Calibri" w:cs="Calibri"/>
              </w:rPr>
              <w:t>Hours</w:t>
            </w:r>
            <w:r w:rsidRPr="00B442C1">
              <w:rPr>
                <w:rFonts w:ascii="Calibri" w:eastAsia="Calibri" w:hAnsi="Calibri" w:cs="Calibri"/>
                <w:spacing w:val="-5"/>
              </w:rPr>
              <w:t xml:space="preserve"> </w:t>
            </w:r>
            <w:r w:rsidRPr="00B442C1">
              <w:rPr>
                <w:rFonts w:ascii="Calibri" w:eastAsia="Calibri" w:hAnsi="Calibri" w:cs="Calibri"/>
              </w:rPr>
              <w:t>billed for each job</w:t>
            </w:r>
          </w:p>
          <w:p w14:paraId="7B51BAF6" w14:textId="77777777" w:rsidR="00873CD8" w:rsidRPr="00B442C1" w:rsidRDefault="00873CD8" w:rsidP="0054508A">
            <w:pPr>
              <w:pStyle w:val="ListParagraph"/>
              <w:numPr>
                <w:ilvl w:val="0"/>
                <w:numId w:val="15"/>
              </w:numPr>
              <w:tabs>
                <w:tab w:val="left" w:pos="360"/>
              </w:tabs>
              <w:spacing w:before="175"/>
              <w:ind w:right="-20"/>
              <w:rPr>
                <w:rFonts w:ascii="Calibri" w:eastAsia="Calibri" w:hAnsi="Calibri" w:cs="Calibri"/>
              </w:rPr>
            </w:pPr>
            <w:r w:rsidRPr="00B442C1">
              <w:rPr>
                <w:rFonts w:ascii="Calibri" w:eastAsia="Calibri" w:hAnsi="Calibri" w:cs="Calibri"/>
              </w:rPr>
              <w:t>Total amount of hours billed</w:t>
            </w:r>
          </w:p>
          <w:p w14:paraId="097E5E1D" w14:textId="77777777" w:rsidR="00873CD8" w:rsidRPr="00B442C1" w:rsidRDefault="00873CD8" w:rsidP="0054508A">
            <w:pPr>
              <w:pStyle w:val="ListParagraph"/>
              <w:numPr>
                <w:ilvl w:val="0"/>
                <w:numId w:val="15"/>
              </w:numPr>
              <w:tabs>
                <w:tab w:val="left" w:pos="360"/>
              </w:tabs>
              <w:spacing w:before="175" w:line="274" w:lineRule="auto"/>
              <w:ind w:right="307"/>
              <w:rPr>
                <w:rFonts w:ascii="Calibri" w:eastAsia="Calibri" w:hAnsi="Calibri" w:cs="Calibri"/>
              </w:rPr>
            </w:pPr>
            <w:r w:rsidRPr="00B442C1">
              <w:rPr>
                <w:rFonts w:ascii="Calibri" w:eastAsia="Calibri" w:hAnsi="Calibri" w:cs="Calibri"/>
              </w:rPr>
              <w:t>Business name</w:t>
            </w:r>
            <w:r w:rsidRPr="00B442C1">
              <w:rPr>
                <w:rFonts w:ascii="Calibri" w:eastAsia="Calibri" w:hAnsi="Calibri" w:cs="Calibri"/>
                <w:spacing w:val="-5"/>
              </w:rPr>
              <w:t xml:space="preserve"> </w:t>
            </w:r>
            <w:r w:rsidRPr="00B442C1">
              <w:rPr>
                <w:rFonts w:ascii="Calibri" w:eastAsia="Calibri" w:hAnsi="Calibri" w:cs="Calibri"/>
                <w:spacing w:val="1"/>
              </w:rPr>
              <w:t>an</w:t>
            </w:r>
            <w:r w:rsidRPr="00B442C1">
              <w:rPr>
                <w:rFonts w:ascii="Calibri" w:eastAsia="Calibri" w:hAnsi="Calibri" w:cs="Calibri"/>
              </w:rPr>
              <w:t>d</w:t>
            </w:r>
            <w:r w:rsidRPr="00B442C1">
              <w:rPr>
                <w:rFonts w:ascii="Calibri" w:eastAsia="Calibri" w:hAnsi="Calibri" w:cs="Calibri"/>
                <w:spacing w:val="-4"/>
              </w:rPr>
              <w:t xml:space="preserve"> </w:t>
            </w:r>
            <w:r w:rsidRPr="00B442C1">
              <w:rPr>
                <w:rFonts w:ascii="Calibri" w:eastAsia="Calibri" w:hAnsi="Calibri" w:cs="Calibri"/>
              </w:rPr>
              <w:t>A</w:t>
            </w:r>
            <w:r w:rsidRPr="00B442C1">
              <w:rPr>
                <w:rFonts w:ascii="Calibri" w:eastAsia="Calibri" w:hAnsi="Calibri" w:cs="Calibri"/>
                <w:spacing w:val="2"/>
              </w:rPr>
              <w:t>B</w:t>
            </w:r>
            <w:r w:rsidRPr="00B442C1">
              <w:rPr>
                <w:rFonts w:ascii="Calibri" w:eastAsia="Calibri" w:hAnsi="Calibri" w:cs="Calibri"/>
              </w:rPr>
              <w:t>N</w:t>
            </w:r>
            <w:r w:rsidRPr="00B442C1">
              <w:rPr>
                <w:rFonts w:ascii="Calibri" w:eastAsia="Calibri" w:hAnsi="Calibri" w:cs="Calibri"/>
                <w:spacing w:val="-4"/>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2"/>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other party</w:t>
            </w:r>
            <w:r w:rsidRPr="00B442C1">
              <w:rPr>
                <w:rFonts w:ascii="Calibri" w:eastAsia="Calibri" w:hAnsi="Calibri" w:cs="Calibri"/>
                <w:spacing w:val="-5"/>
              </w:rPr>
              <w:t xml:space="preserve"> </w:t>
            </w:r>
            <w:r w:rsidRPr="00B442C1">
              <w:rPr>
                <w:rFonts w:ascii="Calibri" w:eastAsia="Calibri" w:hAnsi="Calibri" w:cs="Calibri"/>
              </w:rPr>
              <w:t>to</w:t>
            </w:r>
            <w:r w:rsidRPr="00B442C1">
              <w:rPr>
                <w:rFonts w:ascii="Calibri" w:eastAsia="Calibri" w:hAnsi="Calibri" w:cs="Calibri"/>
                <w:spacing w:val="-1"/>
              </w:rPr>
              <w:t xml:space="preserve"> </w:t>
            </w:r>
            <w:r w:rsidRPr="00B442C1">
              <w:rPr>
                <w:rFonts w:ascii="Calibri" w:eastAsia="Calibri" w:hAnsi="Calibri" w:cs="Calibri"/>
              </w:rPr>
              <w:t>the</w:t>
            </w:r>
            <w:r w:rsidRPr="00B442C1">
              <w:rPr>
                <w:rFonts w:ascii="Calibri" w:eastAsia="Calibri" w:hAnsi="Calibri" w:cs="Calibri"/>
                <w:spacing w:val="-2"/>
              </w:rPr>
              <w:t xml:space="preserve"> sub</w:t>
            </w:r>
            <w:r w:rsidRPr="00B442C1">
              <w:rPr>
                <w:rFonts w:ascii="Calibri" w:eastAsia="Calibri" w:hAnsi="Calibri" w:cs="Calibri"/>
              </w:rPr>
              <w:t>contracting arrangements</w:t>
            </w:r>
          </w:p>
          <w:p w14:paraId="4FED43FE" w14:textId="77777777" w:rsidR="00873CD8" w:rsidRPr="00B442C1" w:rsidRDefault="00873CD8" w:rsidP="008D72DA">
            <w:pPr>
              <w:spacing w:before="175"/>
              <w:ind w:right="-20"/>
              <w:rPr>
                <w:rFonts w:ascii="Calibri" w:eastAsia="Calibri" w:hAnsi="Calibri" w:cs="Calibri"/>
              </w:rPr>
            </w:pPr>
            <w:r w:rsidRPr="00B442C1">
              <w:rPr>
                <w:rFonts w:ascii="Calibri" w:eastAsia="Calibri" w:hAnsi="Calibri" w:cs="Calibri"/>
                <w:b/>
                <w:bCs/>
                <w:spacing w:val="-1"/>
                <w:u w:val="thick" w:color="000000"/>
              </w:rPr>
              <w:t>P</w:t>
            </w:r>
            <w:r w:rsidRPr="00B442C1">
              <w:rPr>
                <w:rFonts w:ascii="Calibri" w:eastAsia="Calibri" w:hAnsi="Calibri" w:cs="Calibri"/>
                <w:b/>
                <w:bCs/>
                <w:spacing w:val="1"/>
                <w:u w:val="thick" w:color="000000"/>
              </w:rPr>
              <w:t>L</w:t>
            </w:r>
            <w:r w:rsidRPr="00B442C1">
              <w:rPr>
                <w:rFonts w:ascii="Calibri" w:eastAsia="Calibri" w:hAnsi="Calibri" w:cs="Calibri"/>
                <w:b/>
                <w:bCs/>
                <w:spacing w:val="-1"/>
                <w:u w:val="thick" w:color="000000"/>
              </w:rPr>
              <w:t>US</w:t>
            </w:r>
          </w:p>
          <w:p w14:paraId="5C564FB9" w14:textId="047E7378" w:rsidR="00873CD8" w:rsidRPr="00B442C1" w:rsidRDefault="00873CD8" w:rsidP="008D72DA">
            <w:pPr>
              <w:spacing w:before="175" w:line="310" w:lineRule="atLeast"/>
              <w:ind w:right="140"/>
              <w:rPr>
                <w:rFonts w:ascii="Calibri" w:eastAsia="Calibri" w:hAnsi="Calibri" w:cs="Calibri"/>
              </w:rPr>
            </w:pPr>
            <w:r w:rsidRPr="00B442C1">
              <w:rPr>
                <w:rFonts w:ascii="Calibri" w:eastAsia="Calibri" w:hAnsi="Calibri" w:cs="Calibri"/>
              </w:rPr>
              <w:t>Copies of bank statements, which show</w:t>
            </w:r>
            <w:r w:rsidR="005C20E2">
              <w:rPr>
                <w:rFonts w:ascii="Calibri" w:eastAsia="Calibri" w:hAnsi="Calibri" w:cs="Calibri"/>
              </w:rPr>
              <w:t xml:space="preserve"> only</w:t>
            </w:r>
            <w:r w:rsidRPr="00B442C1">
              <w:rPr>
                <w:rFonts w:ascii="Calibri" w:eastAsia="Calibri" w:hAnsi="Calibri" w:cs="Calibri"/>
              </w:rPr>
              <w:t xml:space="preserve"> the deposits for the above invoices. The statements must clearly identify that the deposits are from the other party to the subcontracting arrangements. </w:t>
            </w:r>
            <w:r w:rsidR="00C1687D">
              <w:rPr>
                <w:rFonts w:ascii="Calibri" w:eastAsia="Calibri" w:hAnsi="Calibri" w:cs="Calibri"/>
              </w:rPr>
              <w:t xml:space="preserve"> </w:t>
            </w:r>
          </w:p>
        </w:tc>
      </w:tr>
    </w:tbl>
    <w:p w14:paraId="65129F6E" w14:textId="77777777" w:rsidR="00192453" w:rsidRDefault="00192453" w:rsidP="0020270B"/>
    <w:p w14:paraId="12E3063F" w14:textId="7EC80C47" w:rsidR="00F36864" w:rsidRDefault="00F36864">
      <w:r>
        <w:br w:type="page"/>
      </w:r>
    </w:p>
    <w:p w14:paraId="344A8CC7" w14:textId="77777777" w:rsidR="00B76A96" w:rsidRPr="00B442C1" w:rsidRDefault="004A3D43" w:rsidP="00B76A96">
      <w:pPr>
        <w:pStyle w:val="Heading2"/>
        <w:spacing w:before="175"/>
      </w:pPr>
      <w:bookmarkStart w:id="85" w:name="_3.2_Job_Ready"/>
      <w:bookmarkStart w:id="86" w:name="_Toc165654911"/>
      <w:bookmarkStart w:id="87" w:name="_Toc193452950"/>
      <w:bookmarkEnd w:id="85"/>
      <w:r w:rsidRPr="00B442C1">
        <w:lastRenderedPageBreak/>
        <w:t>3</w:t>
      </w:r>
      <w:r w:rsidR="00A51734" w:rsidRPr="00B442C1">
        <w:t>.</w:t>
      </w:r>
      <w:r w:rsidRPr="00B442C1">
        <w:t>2</w:t>
      </w:r>
      <w:r w:rsidR="002F0282" w:rsidRPr="00B442C1">
        <w:tab/>
      </w:r>
      <w:r w:rsidR="00B76A96" w:rsidRPr="00B442C1">
        <w:t>Job</w:t>
      </w:r>
      <w:r w:rsidR="00B76A96" w:rsidRPr="00B442C1">
        <w:rPr>
          <w:spacing w:val="-4"/>
        </w:rPr>
        <w:t xml:space="preserve"> </w:t>
      </w:r>
      <w:r w:rsidR="00B76A96" w:rsidRPr="00B442C1">
        <w:t>Ready</w:t>
      </w:r>
      <w:r w:rsidR="00B76A96" w:rsidRPr="00B442C1">
        <w:rPr>
          <w:spacing w:val="-7"/>
        </w:rPr>
        <w:t xml:space="preserve"> </w:t>
      </w:r>
      <w:r w:rsidR="00B76A96" w:rsidRPr="00B442C1">
        <w:t>Workplace</w:t>
      </w:r>
      <w:r w:rsidR="00B76A96" w:rsidRPr="00B442C1">
        <w:rPr>
          <w:spacing w:val="-13"/>
        </w:rPr>
        <w:t xml:space="preserve"> </w:t>
      </w:r>
      <w:r w:rsidR="00B76A96" w:rsidRPr="00B442C1">
        <w:t>Assess</w:t>
      </w:r>
      <w:r w:rsidR="00B76A96" w:rsidRPr="00B442C1">
        <w:rPr>
          <w:spacing w:val="2"/>
        </w:rPr>
        <w:t>m</w:t>
      </w:r>
      <w:r w:rsidR="00B76A96" w:rsidRPr="00B442C1">
        <w:t>ent</w:t>
      </w:r>
      <w:r w:rsidR="00B76A96" w:rsidRPr="00B442C1">
        <w:rPr>
          <w:spacing w:val="-13"/>
        </w:rPr>
        <w:t xml:space="preserve"> </w:t>
      </w:r>
      <w:r w:rsidR="00B76A96" w:rsidRPr="00B442C1">
        <w:t>(JRWA)</w:t>
      </w:r>
      <w:bookmarkEnd w:id="86"/>
      <w:bookmarkEnd w:id="87"/>
    </w:p>
    <w:p w14:paraId="50D48ABB" w14:textId="439A71EB" w:rsidR="008C32EE" w:rsidRPr="00B442C1" w:rsidRDefault="004940B3" w:rsidP="008C32EE">
      <w:pPr>
        <w:pStyle w:val="Caption"/>
        <w:keepNext/>
        <w:rPr>
          <w:b/>
        </w:rPr>
      </w:pPr>
      <w:r w:rsidRPr="00B442C1">
        <w:rPr>
          <w:b/>
        </w:rPr>
        <w:t xml:space="preserve">Diagram </w:t>
      </w:r>
      <w:r w:rsidR="008C32EE" w:rsidRPr="00B442C1">
        <w:rPr>
          <w:b/>
        </w:rPr>
        <w:t>3</w:t>
      </w:r>
      <w:r w:rsidRPr="00B442C1">
        <w:rPr>
          <w:b/>
        </w:rPr>
        <w:t xml:space="preserve"> </w:t>
      </w:r>
      <w:r w:rsidR="008C32EE" w:rsidRPr="00B442C1">
        <w:rPr>
          <w:b/>
        </w:rPr>
        <w:t>–</w:t>
      </w:r>
      <w:r w:rsidRPr="00B442C1">
        <w:rPr>
          <w:b/>
        </w:rPr>
        <w:t xml:space="preserve"> JR</w:t>
      </w:r>
      <w:r w:rsidR="008C32EE" w:rsidRPr="00B442C1">
        <w:rPr>
          <w:b/>
        </w:rPr>
        <w:t>WA</w:t>
      </w:r>
    </w:p>
    <w:p w14:paraId="057D55ED" w14:textId="7CF3405B" w:rsidR="004940B3" w:rsidRPr="00B442C1" w:rsidRDefault="008C32EE" w:rsidP="00D84263">
      <w:pPr>
        <w:jc w:val="center"/>
      </w:pPr>
      <w:r w:rsidRPr="00B442C1">
        <w:rPr>
          <w:noProof/>
        </w:rPr>
        <w:drawing>
          <wp:inline distT="0" distB="0" distL="0" distR="0" wp14:anchorId="1AF8E463" wp14:editId="595E7138">
            <wp:extent cx="4525006" cy="2524477"/>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525006" cy="2524477"/>
                    </a:xfrm>
                    <a:prstGeom prst="rect">
                      <a:avLst/>
                    </a:prstGeom>
                  </pic:spPr>
                </pic:pic>
              </a:graphicData>
            </a:graphic>
          </wp:inline>
        </w:drawing>
      </w:r>
    </w:p>
    <w:p w14:paraId="317329C4" w14:textId="77777777" w:rsidR="007F36FE" w:rsidRPr="00B442C1" w:rsidRDefault="007F36FE" w:rsidP="004208E4">
      <w:pPr>
        <w:spacing w:before="120" w:after="120" w:line="259" w:lineRule="auto"/>
        <w:rPr>
          <w:rStyle w:val="hardreadability"/>
          <w:rFonts w:cstheme="minorHAnsi"/>
          <w:color w:val="111111"/>
          <w:spacing w:val="-3"/>
          <w:bdr w:val="none" w:sz="0" w:space="0" w:color="auto" w:frame="1"/>
          <w:shd w:val="clear" w:color="auto" w:fill="F7ECB5"/>
        </w:rPr>
      </w:pPr>
    </w:p>
    <w:p w14:paraId="07636C09" w14:textId="42FAFAC5" w:rsidR="004208E4" w:rsidRPr="004F34B0" w:rsidRDefault="004208E4" w:rsidP="004208E4">
      <w:pPr>
        <w:spacing w:before="120" w:after="120" w:line="259" w:lineRule="auto"/>
        <w:rPr>
          <w:rFonts w:cstheme="minorHAnsi"/>
          <w:bdr w:val="none" w:sz="0" w:space="0" w:color="auto" w:frame="1"/>
        </w:rPr>
      </w:pPr>
      <w:r w:rsidRPr="004F34B0">
        <w:t>The JRWA will determine whether you are operating at the required skill level for your occupation</w:t>
      </w:r>
      <w:r w:rsidR="00D9358A" w:rsidRPr="004F34B0">
        <w:t xml:space="preserve"> in your workplace</w:t>
      </w:r>
      <w:r w:rsidRPr="00B442C1">
        <w:rPr>
          <w:rFonts w:cstheme="minorHAnsi"/>
          <w:bdr w:val="none" w:sz="0" w:space="0" w:color="auto" w:frame="1"/>
        </w:rPr>
        <w:t xml:space="preserve">. </w:t>
      </w:r>
    </w:p>
    <w:p w14:paraId="0C345A6F" w14:textId="77777777" w:rsidR="004208E4" w:rsidRPr="004F34B0" w:rsidRDefault="004208E4" w:rsidP="004208E4">
      <w:pPr>
        <w:spacing w:before="120" w:after="120" w:line="259" w:lineRule="auto"/>
        <w:rPr>
          <w:rFonts w:cstheme="minorHAnsi"/>
          <w:bdr w:val="none" w:sz="0" w:space="0" w:color="auto" w:frame="1"/>
        </w:rPr>
      </w:pPr>
      <w:r w:rsidRPr="00B442C1">
        <w:rPr>
          <w:rFonts w:cstheme="minorHAnsi"/>
          <w:bdr w:val="none" w:sz="0" w:space="0" w:color="auto" w:frame="1"/>
        </w:rPr>
        <w:t xml:space="preserve">An assessor from a TRA‐approved RTO will conduct your JRWA. They will focus on the activities you have perform in your employment as recorded in your SPR. </w:t>
      </w:r>
    </w:p>
    <w:p w14:paraId="35B31389" w14:textId="7BEB4F22" w:rsidR="00E97C1A" w:rsidRDefault="00E97C1A" w:rsidP="003144F8">
      <w:pPr>
        <w:spacing w:before="120" w:after="120" w:line="259" w:lineRule="auto"/>
        <w:rPr>
          <w:rFonts w:cstheme="minorHAnsi"/>
          <w:bdr w:val="none" w:sz="0" w:space="0" w:color="auto" w:frame="1"/>
        </w:rPr>
      </w:pPr>
      <w:r>
        <w:rPr>
          <w:rFonts w:cstheme="minorHAnsi"/>
          <w:bdr w:val="none" w:sz="0" w:space="0" w:color="auto" w:frame="1"/>
        </w:rPr>
        <w:t xml:space="preserve">You will be invited for your JRWA after </w:t>
      </w:r>
      <w:r w:rsidR="00AD0D63">
        <w:rPr>
          <w:rFonts w:cstheme="minorHAnsi"/>
          <w:bdr w:val="none" w:sz="0" w:space="0" w:color="auto" w:frame="1"/>
        </w:rPr>
        <w:t xml:space="preserve">you have </w:t>
      </w:r>
      <w:r w:rsidR="00ED1B21">
        <w:rPr>
          <w:rFonts w:cstheme="minorHAnsi"/>
          <w:bdr w:val="none" w:sz="0" w:space="0" w:color="auto" w:frame="1"/>
        </w:rPr>
        <w:t xml:space="preserve">undertaken </w:t>
      </w:r>
      <w:r>
        <w:rPr>
          <w:rFonts w:cstheme="minorHAnsi"/>
          <w:bdr w:val="none" w:sz="0" w:space="0" w:color="auto" w:frame="1"/>
        </w:rPr>
        <w:t>a minimum of 6 month</w:t>
      </w:r>
      <w:r w:rsidR="00AD0D63">
        <w:rPr>
          <w:rFonts w:cstheme="minorHAnsi"/>
          <w:bdr w:val="none" w:sz="0" w:space="0" w:color="auto" w:frame="1"/>
        </w:rPr>
        <w:t>s</w:t>
      </w:r>
      <w:r>
        <w:rPr>
          <w:rFonts w:cstheme="minorHAnsi"/>
          <w:bdr w:val="none" w:sz="0" w:space="0" w:color="auto" w:frame="1"/>
        </w:rPr>
        <w:t xml:space="preserve"> full-time employment</w:t>
      </w:r>
      <w:r w:rsidR="00ED1B21">
        <w:rPr>
          <w:rFonts w:cstheme="minorHAnsi"/>
          <w:bdr w:val="none" w:sz="0" w:space="0" w:color="auto" w:frame="1"/>
        </w:rPr>
        <w:t xml:space="preserve"> from your JRE Start Date</w:t>
      </w:r>
      <w:r w:rsidR="00AD0D63">
        <w:rPr>
          <w:rFonts w:cstheme="minorHAnsi"/>
          <w:bdr w:val="none" w:sz="0" w:space="0" w:color="auto" w:frame="1"/>
        </w:rPr>
        <w:t>.</w:t>
      </w:r>
    </w:p>
    <w:p w14:paraId="5B260656" w14:textId="5C0DC3E3" w:rsidR="005848DB" w:rsidRPr="00B442C1" w:rsidRDefault="005848DB" w:rsidP="005848DB">
      <w:pPr>
        <w:pStyle w:val="Heading3"/>
      </w:pPr>
      <w:bookmarkStart w:id="88" w:name="_Toc165654912"/>
      <w:bookmarkStart w:id="89" w:name="_Toc193452951"/>
      <w:r w:rsidRPr="00B442C1">
        <w:t>3.2.1</w:t>
      </w:r>
      <w:r w:rsidRPr="00B442C1">
        <w:tab/>
        <w:t>JRWA Eligibility</w:t>
      </w:r>
      <w:bookmarkEnd w:id="88"/>
      <w:bookmarkEnd w:id="89"/>
    </w:p>
    <w:p w14:paraId="22509313" w14:textId="73882304" w:rsidR="009F1D02" w:rsidRPr="00B442C1" w:rsidRDefault="009F1D02" w:rsidP="009F1D02">
      <w:pPr>
        <w:spacing w:before="120" w:after="120" w:line="259" w:lineRule="auto"/>
        <w:rPr>
          <w:rFonts w:cstheme="minorHAnsi"/>
        </w:rPr>
      </w:pPr>
      <w:r w:rsidRPr="00B442C1">
        <w:rPr>
          <w:rFonts w:cstheme="minorHAnsi"/>
          <w:bdr w:val="none" w:sz="0" w:space="0" w:color="auto" w:frame="1"/>
        </w:rPr>
        <w:t>To be eligible for a JRWA</w:t>
      </w:r>
      <w:r w:rsidR="00A5195B" w:rsidRPr="00B442C1">
        <w:rPr>
          <w:rFonts w:cstheme="minorHAnsi"/>
          <w:bdr w:val="none" w:sz="0" w:space="0" w:color="auto" w:frame="1"/>
        </w:rPr>
        <w:t>, you</w:t>
      </w:r>
      <w:r w:rsidR="004B6A14" w:rsidRPr="00B442C1">
        <w:rPr>
          <w:rFonts w:cstheme="minorHAnsi"/>
          <w:bdr w:val="none" w:sz="0" w:space="0" w:color="auto" w:frame="1"/>
        </w:rPr>
        <w:t xml:space="preserve"> must meet the following criteria</w:t>
      </w:r>
      <w:r w:rsidRPr="00B442C1">
        <w:rPr>
          <w:rFonts w:cstheme="minorHAnsi"/>
          <w:bdr w:val="none" w:sz="0" w:space="0" w:color="auto" w:frame="1"/>
        </w:rPr>
        <w:t>:</w:t>
      </w:r>
    </w:p>
    <w:p w14:paraId="0826FBC6" w14:textId="0542421D" w:rsidR="009F1D02" w:rsidRPr="00B442C1" w:rsidRDefault="009F1D02" w:rsidP="0054508A">
      <w:pPr>
        <w:pStyle w:val="ListParagraph"/>
        <w:numPr>
          <w:ilvl w:val="0"/>
          <w:numId w:val="9"/>
        </w:numPr>
      </w:pPr>
      <w:r w:rsidRPr="00B442C1">
        <w:t>your employment arrangements have been verified by TRA</w:t>
      </w:r>
    </w:p>
    <w:p w14:paraId="5A95936D" w14:textId="7BD44C97" w:rsidR="009F1D02" w:rsidRPr="00B442C1" w:rsidRDefault="0EC44EDB" w:rsidP="0054508A">
      <w:pPr>
        <w:pStyle w:val="ListParagraph"/>
        <w:numPr>
          <w:ilvl w:val="0"/>
          <w:numId w:val="9"/>
        </w:numPr>
      </w:pPr>
      <w:r>
        <w:t xml:space="preserve">an Employment Confirmation Form </w:t>
      </w:r>
      <w:r w:rsidR="65082E8C">
        <w:t xml:space="preserve">has been provided </w:t>
      </w:r>
      <w:r w:rsidR="3C3F090A">
        <w:t>on or after</w:t>
      </w:r>
      <w:r w:rsidR="25D20435">
        <w:t xml:space="preserve"> </w:t>
      </w:r>
      <w:r w:rsidR="65082E8C">
        <w:t>six months</w:t>
      </w:r>
      <w:r w:rsidR="75A112D8">
        <w:t xml:space="preserve"> full-time equivalent employment</w:t>
      </w:r>
      <w:r w:rsidR="65082E8C">
        <w:t xml:space="preserve"> from your JRE Start Date</w:t>
      </w:r>
    </w:p>
    <w:p w14:paraId="374594CA" w14:textId="77777777" w:rsidR="009F1D02" w:rsidRPr="00B442C1" w:rsidRDefault="009F1D02" w:rsidP="0054508A">
      <w:pPr>
        <w:pStyle w:val="ListParagraph"/>
        <w:numPr>
          <w:ilvl w:val="0"/>
          <w:numId w:val="9"/>
        </w:numPr>
      </w:pPr>
      <w:r w:rsidRPr="00B442C1">
        <w:t xml:space="preserve">acceptable SPRs, EVRs and any other relevant information has been provided. </w:t>
      </w:r>
    </w:p>
    <w:p w14:paraId="6D7450E7" w14:textId="5BF37787" w:rsidR="009F1D02" w:rsidRPr="00B442C1" w:rsidRDefault="009F1D02" w:rsidP="009F1D02">
      <w:r w:rsidRPr="00B442C1">
        <w:t>TRA will advise you by email when you are considered eligible to apply for a JRWA.</w:t>
      </w:r>
    </w:p>
    <w:p w14:paraId="095414B9" w14:textId="3E0B4525" w:rsidR="005848DB" w:rsidRPr="00B442C1" w:rsidRDefault="005848DB" w:rsidP="005848DB">
      <w:pPr>
        <w:pStyle w:val="Heading3"/>
      </w:pPr>
      <w:bookmarkStart w:id="90" w:name="_Toc165654913"/>
      <w:bookmarkStart w:id="91" w:name="_Toc193452952"/>
      <w:r w:rsidRPr="00B442C1">
        <w:t>3.</w:t>
      </w:r>
      <w:r w:rsidR="00F73ED4" w:rsidRPr="00B442C1">
        <w:t>2</w:t>
      </w:r>
      <w:r w:rsidRPr="00B442C1">
        <w:t>.</w:t>
      </w:r>
      <w:r w:rsidR="00F73ED4" w:rsidRPr="00B442C1">
        <w:t>2</w:t>
      </w:r>
      <w:r w:rsidRPr="00B442C1">
        <w:tab/>
      </w:r>
      <w:r w:rsidR="00180EB0" w:rsidRPr="00B442C1">
        <w:t xml:space="preserve">Assessment </w:t>
      </w:r>
      <w:r w:rsidR="00371B26" w:rsidRPr="00B442C1">
        <w:rPr>
          <w:bdr w:val="none" w:sz="0" w:space="0" w:color="auto" w:frame="1"/>
        </w:rPr>
        <w:t>arrangements</w:t>
      </w:r>
      <w:bookmarkEnd w:id="90"/>
      <w:bookmarkEnd w:id="91"/>
    </w:p>
    <w:p w14:paraId="4EEFEF02" w14:textId="7F5BB72A" w:rsidR="00F141D4" w:rsidRPr="00B442C1" w:rsidRDefault="00606D66" w:rsidP="00606D66">
      <w:pPr>
        <w:spacing w:before="120" w:after="120" w:line="259" w:lineRule="auto"/>
        <w:rPr>
          <w:rFonts w:ascii="Calibri" w:eastAsia="Calibri" w:hAnsi="Calibri" w:cs="Calibri"/>
        </w:rPr>
      </w:pPr>
      <w:r w:rsidRPr="00B442C1">
        <w:rPr>
          <w:rFonts w:ascii="Calibri" w:eastAsia="Calibri" w:hAnsi="Calibri" w:cs="Calibri"/>
        </w:rPr>
        <w:t xml:space="preserve">The workplace assessment </w:t>
      </w:r>
      <w:r w:rsidR="00B2383E">
        <w:rPr>
          <w:rFonts w:ascii="Calibri" w:eastAsia="Calibri" w:hAnsi="Calibri" w:cs="Calibri"/>
        </w:rPr>
        <w:t>must</w:t>
      </w:r>
      <w:r w:rsidR="00B2383E" w:rsidRPr="00B442C1">
        <w:rPr>
          <w:rFonts w:ascii="Calibri" w:eastAsia="Calibri" w:hAnsi="Calibri" w:cs="Calibri"/>
        </w:rPr>
        <w:t xml:space="preserve"> </w:t>
      </w:r>
      <w:r w:rsidRPr="00B442C1">
        <w:rPr>
          <w:rFonts w:ascii="Calibri" w:eastAsia="Calibri" w:hAnsi="Calibri" w:cs="Calibri"/>
        </w:rPr>
        <w:t xml:space="preserve">take place in the workplace of your current </w:t>
      </w:r>
      <w:r w:rsidR="00B2383E">
        <w:rPr>
          <w:rFonts w:ascii="Calibri" w:eastAsia="Calibri" w:hAnsi="Calibri" w:cs="Calibri"/>
        </w:rPr>
        <w:t>registered employer, approved by TRA</w:t>
      </w:r>
      <w:r w:rsidR="005C20E2">
        <w:rPr>
          <w:rFonts w:ascii="Calibri" w:eastAsia="Calibri" w:hAnsi="Calibri" w:cs="Calibri"/>
        </w:rPr>
        <w:t xml:space="preserve"> otherwise it may not be accepted</w:t>
      </w:r>
      <w:r w:rsidRPr="00B442C1">
        <w:rPr>
          <w:rFonts w:ascii="Calibri" w:eastAsia="Calibri" w:hAnsi="Calibri" w:cs="Calibri"/>
        </w:rPr>
        <w:t xml:space="preserve">. </w:t>
      </w:r>
      <w:r w:rsidR="006D4AAD" w:rsidRPr="00B442C1">
        <w:rPr>
          <w:rFonts w:ascii="Calibri" w:eastAsia="Calibri" w:hAnsi="Calibri" w:cs="Calibri"/>
        </w:rPr>
        <w:t xml:space="preserve">However, </w:t>
      </w:r>
      <w:r w:rsidR="0027761A" w:rsidRPr="00B442C1">
        <w:rPr>
          <w:rFonts w:ascii="Calibri" w:eastAsia="Calibri" w:hAnsi="Calibri" w:cs="Calibri"/>
        </w:rPr>
        <w:t xml:space="preserve">if needed, </w:t>
      </w:r>
      <w:r w:rsidR="00AD2061" w:rsidRPr="00B442C1">
        <w:rPr>
          <w:rFonts w:ascii="Calibri" w:eastAsia="Calibri" w:hAnsi="Calibri" w:cs="Calibri"/>
        </w:rPr>
        <w:t>TRA reserves the right to arrange an alternative location or format for the JRWA assessment</w:t>
      </w:r>
      <w:r w:rsidR="00F141D4" w:rsidRPr="00B442C1">
        <w:rPr>
          <w:rFonts w:ascii="Calibri" w:eastAsia="Calibri" w:hAnsi="Calibri" w:cs="Calibri"/>
        </w:rPr>
        <w:t xml:space="preserve">. </w:t>
      </w:r>
    </w:p>
    <w:p w14:paraId="09222FE7" w14:textId="759D45C2" w:rsidR="00606D66" w:rsidRDefault="00606D66" w:rsidP="00606D66">
      <w:pPr>
        <w:spacing w:before="120" w:after="120" w:line="259" w:lineRule="auto"/>
        <w:rPr>
          <w:rFonts w:ascii="Calibri" w:eastAsia="Calibri" w:hAnsi="Calibri" w:cs="Calibri"/>
        </w:rPr>
      </w:pPr>
      <w:r w:rsidRPr="00B442C1">
        <w:rPr>
          <w:rFonts w:ascii="Calibri" w:eastAsia="Calibri" w:hAnsi="Calibri" w:cs="Calibri"/>
        </w:rPr>
        <w:t xml:space="preserve">Before your JRWA can proceed, </w:t>
      </w:r>
      <w:r w:rsidR="00371B26" w:rsidRPr="00B442C1">
        <w:rPr>
          <w:rFonts w:ascii="Calibri" w:eastAsia="Calibri" w:hAnsi="Calibri" w:cs="Calibri"/>
        </w:rPr>
        <w:t xml:space="preserve">you must have completed at least one (1) month employment with your </w:t>
      </w:r>
      <w:r w:rsidR="008D72DA">
        <w:rPr>
          <w:rFonts w:ascii="Calibri" w:eastAsia="Calibri" w:hAnsi="Calibri" w:cs="Calibri"/>
        </w:rPr>
        <w:t xml:space="preserve">current </w:t>
      </w:r>
      <w:r w:rsidR="00371B26" w:rsidRPr="00B442C1">
        <w:rPr>
          <w:rFonts w:ascii="Calibri" w:eastAsia="Calibri" w:hAnsi="Calibri" w:cs="Calibri"/>
        </w:rPr>
        <w:t xml:space="preserve">employer after the date you registered your employer online. </w:t>
      </w:r>
      <w:r w:rsidR="00D9358A" w:rsidRPr="00B442C1">
        <w:rPr>
          <w:rFonts w:ascii="Calibri" w:eastAsia="Calibri" w:hAnsi="Calibri" w:cs="Calibri"/>
        </w:rPr>
        <w:t xml:space="preserve">This ensures you are familiar with your new workplace and fully prepared for your JRWA. </w:t>
      </w:r>
      <w:r w:rsidR="00E27638" w:rsidRPr="00B442C1">
        <w:rPr>
          <w:rFonts w:ascii="Calibri" w:eastAsia="Calibri" w:hAnsi="Calibri" w:cs="Calibri"/>
        </w:rPr>
        <w:t xml:space="preserve">Please refer to </w:t>
      </w:r>
      <w:hyperlink w:anchor="_3.1.4_Additional_employer" w:history="1">
        <w:r w:rsidR="00E27638" w:rsidRPr="00B442C1">
          <w:rPr>
            <w:rStyle w:val="Hyperlink"/>
            <w:rFonts w:ascii="Calibri" w:eastAsia="Calibri" w:hAnsi="Calibri" w:cs="Calibri"/>
          </w:rPr>
          <w:t>section</w:t>
        </w:r>
      </w:hyperlink>
      <w:r w:rsidR="00371B26" w:rsidRPr="00B442C1">
        <w:rPr>
          <w:rStyle w:val="Hyperlink"/>
        </w:rPr>
        <w:t xml:space="preserve"> 3.1.4</w:t>
      </w:r>
      <w:r w:rsidR="00E27638" w:rsidRPr="00B442C1">
        <w:rPr>
          <w:rFonts w:ascii="Calibri" w:eastAsia="Calibri" w:hAnsi="Calibri" w:cs="Calibri"/>
        </w:rPr>
        <w:t xml:space="preserve"> for </w:t>
      </w:r>
      <w:r w:rsidR="00180EB0" w:rsidRPr="00B442C1">
        <w:rPr>
          <w:rFonts w:ascii="Calibri" w:eastAsia="Calibri" w:hAnsi="Calibri" w:cs="Calibri"/>
        </w:rPr>
        <w:t xml:space="preserve">information about an </w:t>
      </w:r>
      <w:r w:rsidR="00E27638" w:rsidRPr="00B442C1">
        <w:rPr>
          <w:rFonts w:ascii="Calibri" w:eastAsia="Calibri" w:hAnsi="Calibri" w:cs="Calibri"/>
        </w:rPr>
        <w:t>addi</w:t>
      </w:r>
      <w:r w:rsidR="00371B26" w:rsidRPr="00B442C1">
        <w:rPr>
          <w:rFonts w:ascii="Calibri" w:eastAsia="Calibri" w:hAnsi="Calibri" w:cs="Calibri"/>
        </w:rPr>
        <w:t>tional or new</w:t>
      </w:r>
      <w:r w:rsidR="00FE336B" w:rsidRPr="00B442C1">
        <w:rPr>
          <w:rFonts w:ascii="Calibri" w:eastAsia="Calibri" w:hAnsi="Calibri" w:cs="Calibri"/>
        </w:rPr>
        <w:t xml:space="preserve"> employer. </w:t>
      </w:r>
    </w:p>
    <w:p w14:paraId="17146A03" w14:textId="77777777" w:rsidR="00667933" w:rsidRPr="00B442C1" w:rsidRDefault="00667933" w:rsidP="00606D66">
      <w:pPr>
        <w:spacing w:before="120" w:after="120" w:line="259" w:lineRule="auto"/>
        <w:rPr>
          <w:rFonts w:cstheme="minorHAnsi"/>
        </w:rPr>
      </w:pPr>
    </w:p>
    <w:p w14:paraId="5F1C1339" w14:textId="7D61C807" w:rsidR="00371B26" w:rsidRPr="00B442C1" w:rsidRDefault="00371B26" w:rsidP="00371B26">
      <w:pPr>
        <w:pStyle w:val="Heading3"/>
      </w:pPr>
      <w:bookmarkStart w:id="92" w:name="_Toc165654914"/>
      <w:bookmarkStart w:id="93" w:name="_Toc193452953"/>
      <w:r w:rsidRPr="00B442C1">
        <w:lastRenderedPageBreak/>
        <w:t>3.2.3</w:t>
      </w:r>
      <w:r w:rsidRPr="00B442C1">
        <w:tab/>
      </w:r>
      <w:r w:rsidRPr="00B442C1">
        <w:rPr>
          <w:bdr w:val="none" w:sz="0" w:space="0" w:color="auto" w:frame="1"/>
        </w:rPr>
        <w:t>Assignment of TRA‐approved assessor</w:t>
      </w:r>
      <w:bookmarkEnd w:id="92"/>
      <w:bookmarkEnd w:id="93"/>
    </w:p>
    <w:p w14:paraId="64E58C3B" w14:textId="6DEDBB61" w:rsidR="007E033E" w:rsidRPr="00B442C1" w:rsidRDefault="007E033E" w:rsidP="007E033E">
      <w:r w:rsidRPr="00B442C1">
        <w:t xml:space="preserve">When your JRWA application has been received and TRA has confirmed you meet the JRWA criteria, </w:t>
      </w:r>
      <w:r w:rsidR="00180EB0" w:rsidRPr="00B442C1">
        <w:t xml:space="preserve">we will send the </w:t>
      </w:r>
      <w:r w:rsidRPr="00B442C1">
        <w:t>following to a TRA‐approved RTO</w:t>
      </w:r>
      <w:r w:rsidR="00CD75C2">
        <w:t>s</w:t>
      </w:r>
      <w:r w:rsidRPr="00B442C1">
        <w:t>:</w:t>
      </w:r>
    </w:p>
    <w:p w14:paraId="5541A566" w14:textId="013498BF" w:rsidR="007E033E" w:rsidRPr="00B442C1" w:rsidRDefault="007E033E" w:rsidP="0054508A">
      <w:pPr>
        <w:pStyle w:val="ListParagraph"/>
        <w:numPr>
          <w:ilvl w:val="0"/>
          <w:numId w:val="11"/>
        </w:numPr>
        <w:rPr>
          <w:rFonts w:ascii="Calibri" w:hAnsi="Calibri"/>
        </w:rPr>
      </w:pPr>
      <w:r w:rsidRPr="00B442C1">
        <w:rPr>
          <w:rFonts w:ascii="Calibri" w:hAnsi="Calibri"/>
        </w:rPr>
        <w:t>contact details for you and your employer/supervisor</w:t>
      </w:r>
    </w:p>
    <w:p w14:paraId="52731E75" w14:textId="5926D09A" w:rsidR="007E033E" w:rsidRPr="00B442C1" w:rsidRDefault="007E033E" w:rsidP="0054508A">
      <w:pPr>
        <w:pStyle w:val="ListParagraph"/>
        <w:numPr>
          <w:ilvl w:val="0"/>
          <w:numId w:val="11"/>
        </w:numPr>
        <w:rPr>
          <w:rFonts w:ascii="Calibri" w:hAnsi="Calibri"/>
        </w:rPr>
      </w:pPr>
      <w:r w:rsidRPr="00B442C1">
        <w:rPr>
          <w:rFonts w:ascii="Calibri" w:hAnsi="Calibri"/>
        </w:rPr>
        <w:t>a copy of your SPRs, EVRs and any other relevant information</w:t>
      </w:r>
    </w:p>
    <w:p w14:paraId="256457A1" w14:textId="74657ABE" w:rsidR="007E033E" w:rsidRPr="00B442C1" w:rsidRDefault="00D9358A" w:rsidP="0054508A">
      <w:pPr>
        <w:pStyle w:val="ListParagraph"/>
        <w:numPr>
          <w:ilvl w:val="0"/>
          <w:numId w:val="11"/>
        </w:numPr>
        <w:rPr>
          <w:rFonts w:ascii="Calibri" w:hAnsi="Calibri"/>
        </w:rPr>
      </w:pPr>
      <w:r w:rsidRPr="00B442C1">
        <w:rPr>
          <w:rFonts w:ascii="Calibri" w:hAnsi="Calibri"/>
        </w:rPr>
        <w:t>a copy</w:t>
      </w:r>
      <w:r w:rsidR="007E033E" w:rsidRPr="00B442C1">
        <w:rPr>
          <w:rFonts w:ascii="Calibri" w:hAnsi="Calibri"/>
        </w:rPr>
        <w:t xml:space="preserve"> of your Australian qualification (from your PSA application)</w:t>
      </w:r>
    </w:p>
    <w:p w14:paraId="15828F43" w14:textId="31B30BF1" w:rsidR="007E033E" w:rsidRPr="00B442C1" w:rsidRDefault="007E033E" w:rsidP="0054508A">
      <w:pPr>
        <w:pStyle w:val="ListParagraph"/>
        <w:numPr>
          <w:ilvl w:val="0"/>
          <w:numId w:val="11"/>
        </w:numPr>
        <w:rPr>
          <w:rFonts w:ascii="Calibri" w:hAnsi="Calibri"/>
        </w:rPr>
      </w:pPr>
      <w:r w:rsidRPr="00B442C1">
        <w:rPr>
          <w:rFonts w:ascii="Calibri" w:hAnsi="Calibri"/>
        </w:rPr>
        <w:t>a copy of your passport identification page.</w:t>
      </w:r>
    </w:p>
    <w:p w14:paraId="51285405" w14:textId="5F45FE16" w:rsidR="00D9358A" w:rsidRPr="00B442C1" w:rsidRDefault="00D9358A" w:rsidP="001F4F57">
      <w:pPr>
        <w:spacing w:line="240" w:lineRule="auto"/>
      </w:pPr>
      <w:r w:rsidRPr="00B442C1">
        <w:t xml:space="preserve">To save time in the assessment process, please ensure </w:t>
      </w:r>
      <w:r w:rsidR="001F4F57" w:rsidRPr="00B442C1">
        <w:t xml:space="preserve">that </w:t>
      </w:r>
      <w:r w:rsidRPr="00B442C1">
        <w:t xml:space="preserve">all contact details for </w:t>
      </w:r>
      <w:r w:rsidR="001F4F57" w:rsidRPr="00B442C1">
        <w:t xml:space="preserve">your employer/supervisor and </w:t>
      </w:r>
      <w:proofErr w:type="gramStart"/>
      <w:r w:rsidR="001F4F57" w:rsidRPr="00B442C1">
        <w:t>yourself</w:t>
      </w:r>
      <w:proofErr w:type="gramEnd"/>
      <w:r w:rsidR="001F4F57" w:rsidRPr="00B442C1">
        <w:t xml:space="preserve"> are current and accurate. </w:t>
      </w:r>
    </w:p>
    <w:p w14:paraId="4CBEB3AA" w14:textId="30D0B123" w:rsidR="007E033E" w:rsidRPr="00B442C1" w:rsidRDefault="007E033E" w:rsidP="007E033E">
      <w:r w:rsidRPr="00B442C1">
        <w:t>The RTO will allocate an assessor to conduct your workplace assessment. The assessor will:</w:t>
      </w:r>
    </w:p>
    <w:p w14:paraId="4AFF4EAF" w14:textId="33F828EB" w:rsidR="007E033E" w:rsidRPr="00B442C1" w:rsidRDefault="007E033E" w:rsidP="0054508A">
      <w:pPr>
        <w:pStyle w:val="ListParagraph"/>
        <w:numPr>
          <w:ilvl w:val="0"/>
          <w:numId w:val="11"/>
        </w:numPr>
      </w:pPr>
      <w:r w:rsidRPr="00B442C1">
        <w:t xml:space="preserve">contact you and your employer/supervisor to </w:t>
      </w:r>
      <w:proofErr w:type="spellStart"/>
      <w:r w:rsidRPr="00B442C1">
        <w:t>organi</w:t>
      </w:r>
      <w:r w:rsidR="00CF3D33">
        <w:t>s</w:t>
      </w:r>
      <w:r w:rsidRPr="00B442C1">
        <w:t>e</w:t>
      </w:r>
      <w:proofErr w:type="spellEnd"/>
      <w:r w:rsidRPr="00B442C1">
        <w:t xml:space="preserve"> a time and date that is suitable to conduct the assessment. They will also confirm the location for the assessment</w:t>
      </w:r>
    </w:p>
    <w:p w14:paraId="3F7A65D1" w14:textId="692328B8" w:rsidR="007E033E" w:rsidRPr="00B442C1" w:rsidRDefault="007E033E" w:rsidP="0054508A">
      <w:pPr>
        <w:pStyle w:val="ListParagraph"/>
        <w:numPr>
          <w:ilvl w:val="0"/>
          <w:numId w:val="11"/>
        </w:numPr>
      </w:pPr>
      <w:r w:rsidRPr="00B442C1">
        <w:t>discuss with you the work you have done and the tools and equipment that would be available for the assessment</w:t>
      </w:r>
    </w:p>
    <w:p w14:paraId="55A0DF63" w14:textId="07353023" w:rsidR="007E033E" w:rsidRPr="00B442C1" w:rsidRDefault="007E033E" w:rsidP="0054508A">
      <w:pPr>
        <w:pStyle w:val="ListParagraph"/>
        <w:numPr>
          <w:ilvl w:val="0"/>
          <w:numId w:val="11"/>
        </w:numPr>
      </w:pPr>
      <w:r w:rsidRPr="00B442C1">
        <w:t>review the documentation provided by TRA</w:t>
      </w:r>
    </w:p>
    <w:p w14:paraId="38F5ED98" w14:textId="3B0654F0" w:rsidR="007E033E" w:rsidRPr="00B442C1" w:rsidRDefault="007E033E" w:rsidP="0054508A">
      <w:pPr>
        <w:pStyle w:val="ListParagraph"/>
        <w:numPr>
          <w:ilvl w:val="0"/>
          <w:numId w:val="11"/>
        </w:numPr>
      </w:pPr>
      <w:r w:rsidRPr="00B442C1">
        <w:t>prepare an assessment plan detailing what you will be required to do during the assessment.</w:t>
      </w:r>
    </w:p>
    <w:p w14:paraId="560854E6" w14:textId="073C3D75" w:rsidR="00371B26" w:rsidRPr="00B442C1" w:rsidRDefault="00371B26" w:rsidP="00371B26">
      <w:pPr>
        <w:pStyle w:val="Heading3"/>
      </w:pPr>
      <w:bookmarkStart w:id="94" w:name="_Toc165654915"/>
      <w:bookmarkStart w:id="95" w:name="_Toc193452954"/>
      <w:r w:rsidRPr="00B442C1">
        <w:t>3.2.4</w:t>
      </w:r>
      <w:r w:rsidRPr="00B442C1">
        <w:tab/>
      </w:r>
      <w:r w:rsidR="00A35BE8" w:rsidRPr="00B442C1">
        <w:rPr>
          <w:spacing w:val="1"/>
        </w:rPr>
        <w:t>JR</w:t>
      </w:r>
      <w:r w:rsidR="00A35BE8" w:rsidRPr="00B442C1">
        <w:t>WA process</w:t>
      </w:r>
      <w:bookmarkEnd w:id="94"/>
      <w:bookmarkEnd w:id="95"/>
    </w:p>
    <w:p w14:paraId="02C7A1F2" w14:textId="77777777" w:rsidR="0007639B" w:rsidRPr="00B442C1" w:rsidRDefault="0007639B" w:rsidP="0007639B">
      <w:pPr>
        <w:spacing w:before="120" w:after="120" w:line="259" w:lineRule="auto"/>
        <w:rPr>
          <w:rFonts w:cstheme="minorHAnsi"/>
        </w:rPr>
      </w:pPr>
      <w:r w:rsidRPr="00B442C1">
        <w:rPr>
          <w:rFonts w:cstheme="minorHAnsi"/>
          <w:bdr w:val="none" w:sz="0" w:space="0" w:color="auto" w:frame="1"/>
        </w:rPr>
        <w:t>During a JRWA the assessor will:</w:t>
      </w:r>
    </w:p>
    <w:p w14:paraId="3F9C834D" w14:textId="77777777" w:rsidR="0007639B" w:rsidRPr="00B442C1" w:rsidRDefault="0007639B" w:rsidP="0054508A">
      <w:pPr>
        <w:pStyle w:val="ListParagraph"/>
        <w:numPr>
          <w:ilvl w:val="0"/>
          <w:numId w:val="12"/>
        </w:numPr>
        <w:spacing w:before="120" w:after="120" w:line="259" w:lineRule="auto"/>
        <w:rPr>
          <w:rFonts w:cstheme="minorHAnsi"/>
        </w:rPr>
      </w:pPr>
      <w:r w:rsidRPr="00B442C1">
        <w:rPr>
          <w:rFonts w:cstheme="minorHAnsi"/>
          <w:bdr w:val="none" w:sz="0" w:space="0" w:color="auto" w:frame="1"/>
        </w:rPr>
        <w:t>show photographic identification to you and your employer/supervisor to verify their identity</w:t>
      </w:r>
    </w:p>
    <w:p w14:paraId="7265F844" w14:textId="77777777" w:rsidR="0007639B" w:rsidRPr="00B442C1" w:rsidRDefault="0007639B" w:rsidP="0054508A">
      <w:pPr>
        <w:pStyle w:val="ListParagraph"/>
        <w:numPr>
          <w:ilvl w:val="0"/>
          <w:numId w:val="12"/>
        </w:numPr>
        <w:spacing w:before="120" w:after="120" w:line="259" w:lineRule="auto"/>
        <w:rPr>
          <w:rFonts w:cstheme="minorHAnsi"/>
        </w:rPr>
      </w:pPr>
      <w:r w:rsidRPr="00B442C1">
        <w:rPr>
          <w:rFonts w:cstheme="minorHAnsi"/>
          <w:bdr w:val="none" w:sz="0" w:space="0" w:color="auto" w:frame="1"/>
        </w:rPr>
        <w:t>verify your identity and your employer/supervisor’s identity</w:t>
      </w:r>
    </w:p>
    <w:p w14:paraId="4CF22AA2" w14:textId="77777777" w:rsidR="0007639B" w:rsidRPr="00B442C1" w:rsidRDefault="0007639B" w:rsidP="0054508A">
      <w:pPr>
        <w:pStyle w:val="ListParagraph"/>
        <w:numPr>
          <w:ilvl w:val="0"/>
          <w:numId w:val="12"/>
        </w:numPr>
        <w:spacing w:before="120" w:after="120" w:line="259" w:lineRule="auto"/>
        <w:rPr>
          <w:rFonts w:cstheme="minorHAnsi"/>
        </w:rPr>
      </w:pPr>
      <w:r w:rsidRPr="00B442C1">
        <w:t>in accordance with</w:t>
      </w:r>
      <w:r w:rsidRPr="00B442C1">
        <w:rPr>
          <w:rFonts w:cstheme="minorHAnsi"/>
          <w:bdr w:val="none" w:sz="0" w:space="0" w:color="auto" w:frame="1"/>
        </w:rPr>
        <w:t xml:space="preserve"> the assessment plan, </w:t>
      </w:r>
      <w:r w:rsidRPr="00B442C1">
        <w:t>require</w:t>
      </w:r>
      <w:r w:rsidRPr="00B442C1">
        <w:rPr>
          <w:rFonts w:cstheme="minorHAnsi"/>
          <w:bdr w:val="none" w:sz="0" w:space="0" w:color="auto" w:frame="1"/>
        </w:rPr>
        <w:t xml:space="preserve"> you to prove that you:</w:t>
      </w:r>
    </w:p>
    <w:p w14:paraId="015A7248" w14:textId="77777777" w:rsidR="0007639B" w:rsidRPr="00B442C1" w:rsidRDefault="0007639B" w:rsidP="000E0ADF">
      <w:pPr>
        <w:pStyle w:val="ListParagraph"/>
        <w:numPr>
          <w:ilvl w:val="1"/>
          <w:numId w:val="7"/>
        </w:numPr>
        <w:spacing w:before="240" w:after="0"/>
        <w:rPr>
          <w:rFonts w:cstheme="minorHAnsi"/>
          <w:bdr w:val="none" w:sz="0" w:space="0" w:color="auto" w:frame="1"/>
        </w:rPr>
      </w:pPr>
      <w:r w:rsidRPr="00B442C1">
        <w:t>work safely, perform tasks, follow directions, and plan work at the required skill level relevant for your nominated occupation</w:t>
      </w:r>
    </w:p>
    <w:p w14:paraId="05DED714" w14:textId="77777777" w:rsidR="0007639B" w:rsidRPr="00B442C1" w:rsidRDefault="0007639B" w:rsidP="0054508A">
      <w:pPr>
        <w:pStyle w:val="ListParagraph"/>
        <w:numPr>
          <w:ilvl w:val="1"/>
          <w:numId w:val="12"/>
        </w:numPr>
        <w:spacing w:before="120" w:after="120" w:line="259" w:lineRule="auto"/>
        <w:rPr>
          <w:rFonts w:cstheme="minorHAnsi"/>
        </w:rPr>
      </w:pPr>
      <w:r w:rsidRPr="00B442C1">
        <w:rPr>
          <w:rFonts w:cstheme="minorHAnsi"/>
          <w:bdr w:val="none" w:sz="0" w:space="0" w:color="auto" w:frame="1"/>
        </w:rPr>
        <w:t>understand the workplace including:</w:t>
      </w:r>
    </w:p>
    <w:p w14:paraId="50EDC01B"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your role in the workplace</w:t>
      </w:r>
    </w:p>
    <w:p w14:paraId="4BEFA6BB"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the language/terminology used in the workplace/industry sector</w:t>
      </w:r>
    </w:p>
    <w:p w14:paraId="43DC2322"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relevant Australian Standards, legislation and/or regulations</w:t>
      </w:r>
    </w:p>
    <w:p w14:paraId="6F3CA8F7"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solving problems</w:t>
      </w:r>
    </w:p>
    <w:p w14:paraId="052AEEDD"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asking directions</w:t>
      </w:r>
    </w:p>
    <w:p w14:paraId="5B1A53C0"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working well with others</w:t>
      </w:r>
    </w:p>
    <w:p w14:paraId="1C0BC0D2" w14:textId="77777777" w:rsidR="0007639B" w:rsidRPr="00B442C1" w:rsidRDefault="0007639B" w:rsidP="0054508A">
      <w:pPr>
        <w:pStyle w:val="ListParagraph"/>
        <w:numPr>
          <w:ilvl w:val="2"/>
          <w:numId w:val="12"/>
        </w:numPr>
        <w:spacing w:before="120" w:after="120" w:line="259" w:lineRule="auto"/>
        <w:rPr>
          <w:rFonts w:cstheme="minorHAnsi"/>
        </w:rPr>
      </w:pPr>
      <w:r w:rsidRPr="00B442C1">
        <w:rPr>
          <w:rFonts w:cstheme="minorHAnsi"/>
          <w:bdr w:val="none" w:sz="0" w:space="0" w:color="auto" w:frame="1"/>
        </w:rPr>
        <w:t xml:space="preserve">using resources </w:t>
      </w:r>
      <w:r w:rsidRPr="00B442C1">
        <w:t>safely</w:t>
      </w:r>
      <w:r w:rsidRPr="00B442C1">
        <w:rPr>
          <w:rFonts w:cstheme="minorHAnsi"/>
          <w:bdr w:val="none" w:sz="0" w:space="0" w:color="auto" w:frame="1"/>
        </w:rPr>
        <w:t xml:space="preserve"> and </w:t>
      </w:r>
      <w:r w:rsidRPr="00B442C1">
        <w:t>effectively</w:t>
      </w:r>
      <w:r w:rsidRPr="00B442C1">
        <w:rPr>
          <w:rFonts w:cstheme="minorHAnsi"/>
          <w:bdr w:val="none" w:sz="0" w:space="0" w:color="auto" w:frame="1"/>
        </w:rPr>
        <w:t>.</w:t>
      </w:r>
    </w:p>
    <w:p w14:paraId="09F10A7D" w14:textId="77777777" w:rsidR="0007639B" w:rsidRPr="00B442C1" w:rsidRDefault="0007639B" w:rsidP="0007639B">
      <w:pPr>
        <w:spacing w:before="120" w:after="120" w:line="259" w:lineRule="auto"/>
        <w:rPr>
          <w:rFonts w:cstheme="minorHAnsi"/>
          <w:bdr w:val="none" w:sz="0" w:space="0" w:color="auto" w:frame="1"/>
        </w:rPr>
      </w:pPr>
      <w:r w:rsidRPr="00B442C1">
        <w:rPr>
          <w:rFonts w:cstheme="minorHAnsi"/>
          <w:bdr w:val="none" w:sz="0" w:space="0" w:color="auto" w:frame="1"/>
        </w:rPr>
        <w:t xml:space="preserve">The assessment </w:t>
      </w:r>
      <w:r w:rsidRPr="00B442C1">
        <w:t>is conducted</w:t>
      </w:r>
      <w:r w:rsidRPr="00B442C1">
        <w:rPr>
          <w:rFonts w:cstheme="minorHAnsi"/>
          <w:bdr w:val="none" w:sz="0" w:space="0" w:color="auto" w:frame="1"/>
        </w:rPr>
        <w:t xml:space="preserve"> using a range of methods. These may include a technical interview and observation of your practical skills.</w:t>
      </w:r>
    </w:p>
    <w:p w14:paraId="3A91C954" w14:textId="0A1DE408" w:rsidR="00A35BE8" w:rsidRPr="00B442C1" w:rsidRDefault="00A35BE8" w:rsidP="00A35BE8">
      <w:pPr>
        <w:pStyle w:val="Heading3"/>
      </w:pPr>
      <w:bookmarkStart w:id="96" w:name="_3.2.5_Inability_to"/>
      <w:bookmarkStart w:id="97" w:name="_Hlk167346058"/>
      <w:bookmarkStart w:id="98" w:name="_Toc106975017"/>
      <w:bookmarkStart w:id="99" w:name="_Toc165654916"/>
      <w:bookmarkStart w:id="100" w:name="_Toc193452955"/>
      <w:bookmarkEnd w:id="96"/>
      <w:r w:rsidRPr="00B442C1">
        <w:t>3.2.5</w:t>
      </w:r>
      <w:bookmarkEnd w:id="97"/>
      <w:r w:rsidRPr="00B442C1">
        <w:tab/>
        <w:t>Inability</w:t>
      </w:r>
      <w:r w:rsidRPr="00B442C1">
        <w:rPr>
          <w:spacing w:val="-7"/>
        </w:rPr>
        <w:t xml:space="preserve"> </w:t>
      </w:r>
      <w:r w:rsidRPr="00B442C1">
        <w:t>to</w:t>
      </w:r>
      <w:r w:rsidRPr="00B442C1">
        <w:rPr>
          <w:spacing w:val="-2"/>
        </w:rPr>
        <w:t xml:space="preserve"> </w:t>
      </w:r>
      <w:r w:rsidRPr="00B442C1">
        <w:t>attend</w:t>
      </w:r>
      <w:r w:rsidRPr="00B442C1">
        <w:rPr>
          <w:spacing w:val="-7"/>
        </w:rPr>
        <w:t xml:space="preserve"> </w:t>
      </w:r>
      <w:r w:rsidRPr="00B442C1">
        <w:t>a</w:t>
      </w:r>
      <w:r w:rsidRPr="00B442C1">
        <w:rPr>
          <w:spacing w:val="-1"/>
        </w:rPr>
        <w:t xml:space="preserve"> </w:t>
      </w:r>
      <w:r w:rsidRPr="00B442C1">
        <w:t>scheduled</w:t>
      </w:r>
      <w:r w:rsidRPr="00B442C1">
        <w:rPr>
          <w:spacing w:val="-11"/>
        </w:rPr>
        <w:t xml:space="preserve"> </w:t>
      </w:r>
      <w:r w:rsidRPr="00B442C1">
        <w:rPr>
          <w:spacing w:val="1"/>
        </w:rPr>
        <w:t>JRWA</w:t>
      </w:r>
      <w:bookmarkEnd w:id="98"/>
      <w:bookmarkEnd w:id="99"/>
      <w:bookmarkEnd w:id="100"/>
    </w:p>
    <w:p w14:paraId="57CD9AAF" w14:textId="68849348" w:rsidR="00826B97" w:rsidRPr="00B442C1" w:rsidRDefault="00826B97" w:rsidP="00826B97">
      <w:pPr>
        <w:spacing w:before="120" w:after="120" w:line="259" w:lineRule="auto"/>
        <w:rPr>
          <w:rFonts w:ascii="Calibri" w:eastAsia="Calibri" w:hAnsi="Calibri" w:cs="Calibri"/>
        </w:rPr>
      </w:pPr>
      <w:r w:rsidRPr="00B442C1">
        <w:rPr>
          <w:rFonts w:ascii="Calibri" w:eastAsia="Calibri" w:hAnsi="Calibri" w:cs="Calibri"/>
        </w:rPr>
        <w:t xml:space="preserve">If you are unable to take part in the assessment at the time you agreed with the assessor, you must notify the assessor immediately. You must also provide TRA with a medical certificate or other evidence explaining why you were unable to attend. If you are unable to contact the assessor, you must notify TRA immediately </w:t>
      </w:r>
      <w:r w:rsidR="00A83AEB">
        <w:rPr>
          <w:rFonts w:ascii="Calibri" w:eastAsia="Calibri" w:hAnsi="Calibri" w:cs="Calibri"/>
        </w:rPr>
        <w:t xml:space="preserve">by calling the </w:t>
      </w:r>
      <w:hyperlink r:id="rId52" w:history="1">
        <w:r w:rsidR="00A83AEB" w:rsidRPr="00667933">
          <w:rPr>
            <w:rStyle w:val="Hyperlink"/>
            <w:rFonts w:ascii="Calibri" w:eastAsia="Calibri" w:hAnsi="Calibri" w:cs="Calibri"/>
          </w:rPr>
          <w:t>TRA enquiry line</w:t>
        </w:r>
      </w:hyperlink>
      <w:r w:rsidR="00777451" w:rsidRPr="00B442C1">
        <w:rPr>
          <w:rFonts w:ascii="Calibri" w:eastAsia="Calibri" w:hAnsi="Calibri" w:cs="Calibri"/>
        </w:rPr>
        <w:t xml:space="preserve">. </w:t>
      </w:r>
    </w:p>
    <w:p w14:paraId="05B41FF1" w14:textId="63DF2CF5" w:rsidR="00826B97" w:rsidRPr="00B442C1" w:rsidRDefault="00826B97" w:rsidP="00826B97">
      <w:pPr>
        <w:spacing w:before="120" w:after="120" w:line="259" w:lineRule="auto"/>
        <w:rPr>
          <w:rFonts w:ascii="Calibri" w:eastAsia="Calibri" w:hAnsi="Calibri" w:cs="Calibri"/>
        </w:rPr>
      </w:pPr>
      <w:bookmarkStart w:id="101" w:name="_Hlk167363518"/>
      <w:bookmarkStart w:id="102" w:name="_Hlk167363489"/>
      <w:r w:rsidRPr="0DDE3666">
        <w:rPr>
          <w:rFonts w:ascii="Calibri" w:eastAsia="Calibri" w:hAnsi="Calibri" w:cs="Calibri"/>
        </w:rPr>
        <w:t>If you</w:t>
      </w:r>
      <w:r w:rsidR="6DE07FFB" w:rsidRPr="0DDE3666">
        <w:rPr>
          <w:rFonts w:ascii="Calibri" w:eastAsia="Calibri" w:hAnsi="Calibri" w:cs="Calibri"/>
        </w:rPr>
        <w:t xml:space="preserve"> do</w:t>
      </w:r>
      <w:r w:rsidRPr="0DDE3666">
        <w:rPr>
          <w:rFonts w:ascii="Calibri" w:eastAsia="Calibri" w:hAnsi="Calibri" w:cs="Calibri"/>
        </w:rPr>
        <w:t xml:space="preserve"> not attend the assessment</w:t>
      </w:r>
      <w:r w:rsidR="003F3966">
        <w:rPr>
          <w:rFonts w:ascii="Calibri" w:eastAsia="Calibri" w:hAnsi="Calibri" w:cs="Calibri"/>
        </w:rPr>
        <w:t>, without</w:t>
      </w:r>
      <w:r w:rsidR="00777B4C">
        <w:rPr>
          <w:rFonts w:ascii="Calibri" w:eastAsia="Calibri" w:hAnsi="Calibri" w:cs="Calibri"/>
        </w:rPr>
        <w:t xml:space="preserve"> providing appropriate notice</w:t>
      </w:r>
      <w:r w:rsidR="001A2F1F">
        <w:rPr>
          <w:rFonts w:ascii="Calibri" w:eastAsia="Calibri" w:hAnsi="Calibri" w:cs="Calibri"/>
        </w:rPr>
        <w:t xml:space="preserve"> </w:t>
      </w:r>
      <w:r w:rsidRPr="0DDE3666">
        <w:rPr>
          <w:rFonts w:ascii="Calibri" w:eastAsia="Calibri" w:hAnsi="Calibri" w:cs="Calibri"/>
        </w:rPr>
        <w:t xml:space="preserve">and cannot provide </w:t>
      </w:r>
      <w:r w:rsidR="00444C8D">
        <w:rPr>
          <w:rFonts w:ascii="Calibri" w:eastAsia="Calibri" w:hAnsi="Calibri" w:cs="Calibri"/>
        </w:rPr>
        <w:t xml:space="preserve">an explanation with </w:t>
      </w:r>
      <w:r w:rsidRPr="0DDE3666">
        <w:rPr>
          <w:rFonts w:ascii="Calibri" w:eastAsia="Calibri" w:hAnsi="Calibri" w:cs="Calibri"/>
        </w:rPr>
        <w:t xml:space="preserve">acceptable </w:t>
      </w:r>
      <w:r w:rsidR="00777451" w:rsidRPr="0DDE3666">
        <w:rPr>
          <w:rFonts w:ascii="Calibri" w:eastAsia="Calibri" w:hAnsi="Calibri" w:cs="Calibri"/>
        </w:rPr>
        <w:t>evidence,</w:t>
      </w:r>
      <w:r w:rsidRPr="0DDE3666">
        <w:rPr>
          <w:rFonts w:ascii="Calibri" w:eastAsia="Calibri" w:hAnsi="Calibri" w:cs="Calibri"/>
        </w:rPr>
        <w:t xml:space="preserve"> </w:t>
      </w:r>
      <w:r w:rsidR="00561C98">
        <w:rPr>
          <w:rFonts w:ascii="Calibri" w:eastAsia="Calibri" w:hAnsi="Calibri" w:cs="Calibri"/>
        </w:rPr>
        <w:t>you</w:t>
      </w:r>
      <w:r w:rsidR="006E76E4">
        <w:rPr>
          <w:rFonts w:ascii="Calibri" w:eastAsia="Calibri" w:hAnsi="Calibri" w:cs="Calibri"/>
        </w:rPr>
        <w:t xml:space="preserve">r JRWA application </w:t>
      </w:r>
      <w:r w:rsidR="00AE468C">
        <w:rPr>
          <w:rFonts w:ascii="Calibri" w:eastAsia="Calibri" w:hAnsi="Calibri" w:cs="Calibri"/>
        </w:rPr>
        <w:t>will be assess</w:t>
      </w:r>
      <w:r w:rsidR="00241EBA">
        <w:rPr>
          <w:rFonts w:ascii="Calibri" w:eastAsia="Calibri" w:hAnsi="Calibri" w:cs="Calibri"/>
        </w:rPr>
        <w:t>ed</w:t>
      </w:r>
      <w:r w:rsidR="00AE468C">
        <w:rPr>
          <w:rFonts w:ascii="Calibri" w:eastAsia="Calibri" w:hAnsi="Calibri" w:cs="Calibri"/>
        </w:rPr>
        <w:t xml:space="preserve"> as unsuccessful</w:t>
      </w:r>
      <w:r w:rsidR="006E76E4">
        <w:rPr>
          <w:rFonts w:ascii="Calibri" w:eastAsia="Calibri" w:hAnsi="Calibri" w:cs="Calibri"/>
        </w:rPr>
        <w:t>.</w:t>
      </w:r>
      <w:r w:rsidR="00241EBA">
        <w:rPr>
          <w:rFonts w:ascii="Calibri" w:eastAsia="Calibri" w:hAnsi="Calibri" w:cs="Calibri"/>
        </w:rPr>
        <w:t xml:space="preserve"> </w:t>
      </w:r>
      <w:bookmarkEnd w:id="101"/>
    </w:p>
    <w:p w14:paraId="039B2F41" w14:textId="4831657A" w:rsidR="00492C88" w:rsidRPr="00B442C1" w:rsidRDefault="00826B97" w:rsidP="00826B97">
      <w:pPr>
        <w:spacing w:before="120" w:after="120" w:line="259" w:lineRule="auto"/>
        <w:rPr>
          <w:rFonts w:ascii="Calibri" w:eastAsia="Calibri" w:hAnsi="Calibri" w:cs="Calibri"/>
        </w:rPr>
      </w:pPr>
      <w:r w:rsidRPr="00B442C1">
        <w:rPr>
          <w:rFonts w:ascii="Calibri" w:eastAsia="Calibri" w:hAnsi="Calibri" w:cs="Calibri"/>
        </w:rPr>
        <w:lastRenderedPageBreak/>
        <w:t>It is your responsibility to arrange a new assessment date and time with the assessor. The assessor will notify TRA of the new arrangements.</w:t>
      </w:r>
    </w:p>
    <w:p w14:paraId="506F7DC7" w14:textId="1C51E7B6" w:rsidR="005848DB" w:rsidRPr="00B442C1" w:rsidRDefault="005848DB" w:rsidP="005848DB">
      <w:pPr>
        <w:pStyle w:val="Heading3"/>
      </w:pPr>
      <w:bookmarkStart w:id="103" w:name="_Toc165654917"/>
      <w:bookmarkStart w:id="104" w:name="_Toc193452956"/>
      <w:bookmarkEnd w:id="102"/>
      <w:r w:rsidRPr="00B442C1">
        <w:t>3.</w:t>
      </w:r>
      <w:r w:rsidR="00EA3B84" w:rsidRPr="00B442C1">
        <w:t>2</w:t>
      </w:r>
      <w:r w:rsidRPr="00B442C1">
        <w:t>.</w:t>
      </w:r>
      <w:r w:rsidR="00A35BE8" w:rsidRPr="00B442C1">
        <w:t>6</w:t>
      </w:r>
      <w:r w:rsidRPr="00B442C1">
        <w:tab/>
        <w:t>JRWA Outcome</w:t>
      </w:r>
      <w:bookmarkEnd w:id="103"/>
      <w:bookmarkEnd w:id="104"/>
      <w:r w:rsidRPr="00B442C1">
        <w:t xml:space="preserve"> </w:t>
      </w:r>
    </w:p>
    <w:p w14:paraId="7130D6F6" w14:textId="29CE3415" w:rsidR="001B7B48" w:rsidRPr="00B442C1" w:rsidRDefault="001B7B48" w:rsidP="00E335D7">
      <w:pPr>
        <w:spacing w:before="120" w:after="120"/>
        <w:rPr>
          <w:rFonts w:cstheme="minorHAnsi"/>
          <w:bdr w:val="none" w:sz="0" w:space="0" w:color="auto" w:frame="1"/>
        </w:rPr>
      </w:pPr>
      <w:r w:rsidRPr="00B442C1">
        <w:rPr>
          <w:rFonts w:cstheme="minorHAnsi"/>
          <w:bdr w:val="none" w:sz="0" w:space="0" w:color="auto" w:frame="1"/>
        </w:rPr>
        <w:t xml:space="preserve">TRA will </w:t>
      </w:r>
      <w:r w:rsidRPr="00E70DC0">
        <w:t>advise</w:t>
      </w:r>
      <w:r w:rsidRPr="00B442C1">
        <w:rPr>
          <w:rFonts w:cstheme="minorHAnsi"/>
          <w:bdr w:val="none" w:sz="0" w:space="0" w:color="auto" w:frame="1"/>
        </w:rPr>
        <w:t xml:space="preserve"> you of the </w:t>
      </w:r>
      <w:r w:rsidR="009C0A80">
        <w:rPr>
          <w:rFonts w:cstheme="minorHAnsi"/>
          <w:bdr w:val="none" w:sz="0" w:space="0" w:color="auto" w:frame="1"/>
        </w:rPr>
        <w:t>outcome</w:t>
      </w:r>
      <w:r w:rsidRPr="00B442C1">
        <w:rPr>
          <w:rFonts w:cstheme="minorHAnsi"/>
          <w:bdr w:val="none" w:sz="0" w:space="0" w:color="auto" w:frame="1"/>
        </w:rPr>
        <w:t xml:space="preserve"> of </w:t>
      </w:r>
      <w:r w:rsidR="004C42DC" w:rsidRPr="00B442C1">
        <w:rPr>
          <w:rFonts w:cstheme="minorHAnsi"/>
          <w:bdr w:val="none" w:sz="0" w:space="0" w:color="auto" w:frame="1"/>
        </w:rPr>
        <w:t>your</w:t>
      </w:r>
      <w:r w:rsidRPr="00B442C1">
        <w:rPr>
          <w:rFonts w:cstheme="minorHAnsi"/>
          <w:bdr w:val="none" w:sz="0" w:space="0" w:color="auto" w:frame="1"/>
        </w:rPr>
        <w:t xml:space="preserve"> JRWA via email. </w:t>
      </w:r>
      <w:r w:rsidRPr="00E70DC0">
        <w:t xml:space="preserve">The JRWA </w:t>
      </w:r>
      <w:r w:rsidR="00ED1B21">
        <w:t>outcome</w:t>
      </w:r>
      <w:r w:rsidR="00ED1B21" w:rsidRPr="00E70DC0">
        <w:t xml:space="preserve"> </w:t>
      </w:r>
      <w:r w:rsidRPr="00E70DC0">
        <w:t>will advise if you have been assessed as Job Ready or Not Yet Job Ready for your nominated occupation</w:t>
      </w:r>
      <w:r w:rsidRPr="00B442C1">
        <w:rPr>
          <w:rFonts w:cstheme="minorHAnsi"/>
          <w:bdr w:val="none" w:sz="0" w:space="0" w:color="auto" w:frame="1"/>
        </w:rPr>
        <w:t xml:space="preserve">. If the assessment </w:t>
      </w:r>
      <w:r w:rsidR="00ED1B21">
        <w:rPr>
          <w:rFonts w:cstheme="minorHAnsi"/>
          <w:bdr w:val="none" w:sz="0" w:space="0" w:color="auto" w:frame="1"/>
        </w:rPr>
        <w:t>outcome</w:t>
      </w:r>
      <w:r w:rsidR="00ED1B21" w:rsidRPr="00B442C1">
        <w:rPr>
          <w:rFonts w:cstheme="minorHAnsi"/>
          <w:bdr w:val="none" w:sz="0" w:space="0" w:color="auto" w:frame="1"/>
        </w:rPr>
        <w:t xml:space="preserve"> </w:t>
      </w:r>
      <w:r w:rsidRPr="00B442C1">
        <w:rPr>
          <w:rFonts w:cstheme="minorHAnsi"/>
          <w:bdr w:val="none" w:sz="0" w:space="0" w:color="auto" w:frame="1"/>
        </w:rPr>
        <w:t xml:space="preserve">is </w:t>
      </w:r>
      <w:r w:rsidRPr="00B442C1">
        <w:rPr>
          <w:rFonts w:cstheme="minorHAnsi"/>
          <w:i/>
          <w:iCs/>
          <w:bdr w:val="none" w:sz="0" w:space="0" w:color="auto" w:frame="1"/>
        </w:rPr>
        <w:t>Not Yet Job Ready</w:t>
      </w:r>
      <w:r w:rsidR="00ED1B21">
        <w:rPr>
          <w:rFonts w:cstheme="minorHAnsi"/>
          <w:i/>
          <w:iCs/>
          <w:bdr w:val="none" w:sz="0" w:space="0" w:color="auto" w:frame="1"/>
        </w:rPr>
        <w:t>,</w:t>
      </w:r>
      <w:r w:rsidRPr="00B442C1">
        <w:rPr>
          <w:rFonts w:cstheme="minorHAnsi"/>
          <w:bdr w:val="none" w:sz="0" w:space="0" w:color="auto" w:frame="1"/>
        </w:rPr>
        <w:t xml:space="preserve"> TRA will </w:t>
      </w:r>
      <w:r w:rsidR="009C0A80">
        <w:rPr>
          <w:rFonts w:cstheme="minorHAnsi"/>
          <w:bdr w:val="none" w:sz="0" w:space="0" w:color="auto" w:frame="1"/>
        </w:rPr>
        <w:t>provide you</w:t>
      </w:r>
      <w:r w:rsidR="00667933">
        <w:rPr>
          <w:rFonts w:cstheme="minorHAnsi"/>
          <w:bdr w:val="none" w:sz="0" w:space="0" w:color="auto" w:frame="1"/>
        </w:rPr>
        <w:t xml:space="preserve"> </w:t>
      </w:r>
      <w:r w:rsidR="009C0A80">
        <w:rPr>
          <w:rFonts w:cstheme="minorHAnsi"/>
          <w:bdr w:val="none" w:sz="0" w:space="0" w:color="auto" w:frame="1"/>
        </w:rPr>
        <w:t>feedback</w:t>
      </w:r>
      <w:r w:rsidRPr="00B442C1">
        <w:rPr>
          <w:rFonts w:cstheme="minorHAnsi"/>
          <w:bdr w:val="none" w:sz="0" w:space="0" w:color="auto" w:frame="1"/>
        </w:rPr>
        <w:t xml:space="preserve"> prepared by the assessor. This</w:t>
      </w:r>
      <w:r w:rsidR="00667933">
        <w:rPr>
          <w:rFonts w:cstheme="minorHAnsi"/>
          <w:bdr w:val="none" w:sz="0" w:space="0" w:color="auto" w:frame="1"/>
        </w:rPr>
        <w:t xml:space="preserve"> feedback</w:t>
      </w:r>
      <w:r w:rsidRPr="00B442C1">
        <w:rPr>
          <w:rFonts w:cstheme="minorHAnsi"/>
          <w:bdr w:val="none" w:sz="0" w:space="0" w:color="auto" w:frame="1"/>
        </w:rPr>
        <w:t xml:space="preserve"> is to </w:t>
      </w:r>
      <w:r w:rsidR="00ED1B21">
        <w:rPr>
          <w:rFonts w:cstheme="minorHAnsi"/>
          <w:bdr w:val="none" w:sz="0" w:space="0" w:color="auto" w:frame="1"/>
        </w:rPr>
        <w:t>help</w:t>
      </w:r>
      <w:r w:rsidR="00ED1B21" w:rsidRPr="00B442C1">
        <w:rPr>
          <w:rFonts w:cstheme="minorHAnsi"/>
          <w:bdr w:val="none" w:sz="0" w:space="0" w:color="auto" w:frame="1"/>
        </w:rPr>
        <w:t xml:space="preserve"> </w:t>
      </w:r>
      <w:r w:rsidRPr="00B442C1">
        <w:rPr>
          <w:rFonts w:cstheme="minorHAnsi"/>
          <w:bdr w:val="none" w:sz="0" w:space="0" w:color="auto" w:frame="1"/>
        </w:rPr>
        <w:t xml:space="preserve">you identify the areas you need to </w:t>
      </w:r>
      <w:r w:rsidR="009C0A80">
        <w:rPr>
          <w:rFonts w:cstheme="minorHAnsi"/>
          <w:bdr w:val="none" w:sz="0" w:space="0" w:color="auto" w:frame="1"/>
        </w:rPr>
        <w:t>further develop</w:t>
      </w:r>
      <w:r w:rsidRPr="00B442C1">
        <w:rPr>
          <w:rFonts w:cstheme="minorHAnsi"/>
          <w:bdr w:val="none" w:sz="0" w:space="0" w:color="auto" w:frame="1"/>
        </w:rPr>
        <w:t>.</w:t>
      </w:r>
    </w:p>
    <w:p w14:paraId="0E7FEB30" w14:textId="538EEC59" w:rsidR="006129E3" w:rsidRPr="00B442C1" w:rsidRDefault="00630B5F" w:rsidP="00310A96">
      <w:pPr>
        <w:pStyle w:val="JRPdotpoints"/>
        <w:spacing w:line="276" w:lineRule="auto"/>
      </w:pPr>
      <w:r w:rsidRPr="00B442C1">
        <w:rPr>
          <w:rFonts w:cstheme="minorHAnsi"/>
          <w:bdr w:val="none" w:sz="0" w:space="0" w:color="auto" w:frame="1"/>
        </w:rPr>
        <w:t>I</w:t>
      </w:r>
      <w:r w:rsidR="00180EB0" w:rsidRPr="00B442C1">
        <w:rPr>
          <w:rFonts w:cstheme="minorHAnsi"/>
          <w:bdr w:val="none" w:sz="0" w:space="0" w:color="auto" w:frame="1"/>
        </w:rPr>
        <w:t>f</w:t>
      </w:r>
      <w:r w:rsidRPr="00B442C1">
        <w:rPr>
          <w:rFonts w:cstheme="minorHAnsi"/>
          <w:bdr w:val="none" w:sz="0" w:space="0" w:color="auto" w:frame="1"/>
        </w:rPr>
        <w:t xml:space="preserve"> your JRWA </w:t>
      </w:r>
      <w:r w:rsidR="006518C4">
        <w:rPr>
          <w:rFonts w:cstheme="minorHAnsi"/>
          <w:bdr w:val="none" w:sz="0" w:space="0" w:color="auto" w:frame="1"/>
        </w:rPr>
        <w:t>outcome</w:t>
      </w:r>
      <w:r w:rsidR="006518C4" w:rsidRPr="00B442C1">
        <w:rPr>
          <w:rFonts w:cstheme="minorHAnsi"/>
          <w:bdr w:val="none" w:sz="0" w:space="0" w:color="auto" w:frame="1"/>
        </w:rPr>
        <w:t xml:space="preserve"> </w:t>
      </w:r>
      <w:r w:rsidR="00180EB0" w:rsidRPr="00B442C1">
        <w:rPr>
          <w:rFonts w:cstheme="minorHAnsi"/>
          <w:bdr w:val="none" w:sz="0" w:space="0" w:color="auto" w:frame="1"/>
        </w:rPr>
        <w:t xml:space="preserve">is found to have </w:t>
      </w:r>
      <w:r w:rsidRPr="00B442C1">
        <w:rPr>
          <w:rFonts w:cstheme="minorHAnsi"/>
          <w:bdr w:val="none" w:sz="0" w:space="0" w:color="auto" w:frame="1"/>
        </w:rPr>
        <w:t xml:space="preserve">been influenced </w:t>
      </w:r>
      <w:r w:rsidR="00180EB0" w:rsidRPr="00B442C1">
        <w:rPr>
          <w:rFonts w:cstheme="minorHAnsi"/>
          <w:bdr w:val="none" w:sz="0" w:space="0" w:color="auto" w:frame="1"/>
        </w:rPr>
        <w:t>by</w:t>
      </w:r>
      <w:r w:rsidRPr="00B442C1">
        <w:rPr>
          <w:rFonts w:cstheme="minorHAnsi"/>
          <w:bdr w:val="none" w:sz="0" w:space="0" w:color="auto" w:frame="1"/>
        </w:rPr>
        <w:t xml:space="preserve"> false or misleading information, </w:t>
      </w:r>
      <w:r w:rsidRPr="00B442C1">
        <w:t xml:space="preserve">TRA may undertake further investigation and/or immediately revoke the outcome. </w:t>
      </w:r>
      <w:r w:rsidR="006129E3" w:rsidRPr="00B442C1">
        <w:t>The result of our</w:t>
      </w:r>
      <w:r w:rsidR="00180EB0" w:rsidRPr="00B442C1">
        <w:t xml:space="preserve"> </w:t>
      </w:r>
      <w:r w:rsidR="004C42DC" w:rsidRPr="00B442C1">
        <w:t xml:space="preserve">investigation </w:t>
      </w:r>
      <w:r w:rsidRPr="00B442C1">
        <w:t xml:space="preserve">may </w:t>
      </w:r>
      <w:r w:rsidR="004C42DC" w:rsidRPr="00B442C1">
        <w:t>result in</w:t>
      </w:r>
      <w:r w:rsidRPr="00B442C1">
        <w:t xml:space="preserve"> a mandatory JRWA reassessment. </w:t>
      </w:r>
      <w:bookmarkStart w:id="105" w:name="_3.3_Job_Ready"/>
      <w:bookmarkEnd w:id="105"/>
    </w:p>
    <w:p w14:paraId="242169D3" w14:textId="265326B3" w:rsidR="004C2EC0" w:rsidRPr="00B442C1" w:rsidRDefault="00630B5F" w:rsidP="00E535BF">
      <w:pPr>
        <w:pStyle w:val="JRPdotpoints"/>
        <w:spacing w:line="276" w:lineRule="auto"/>
      </w:pPr>
      <w:r w:rsidRPr="00B442C1">
        <w:t>See</w:t>
      </w:r>
      <w:r w:rsidRPr="00B442C1">
        <w:rPr>
          <w:iCs/>
        </w:rPr>
        <w:t xml:space="preserve"> </w:t>
      </w:r>
      <w:hyperlink w:anchor="_3.4_False_and" w:history="1">
        <w:r w:rsidRPr="00B442C1">
          <w:rPr>
            <w:rStyle w:val="Hyperlink"/>
            <w:iCs/>
          </w:rPr>
          <w:t>section 4.4</w:t>
        </w:r>
      </w:hyperlink>
      <w:r w:rsidRPr="00B442C1">
        <w:rPr>
          <w:iCs/>
        </w:rPr>
        <w:t xml:space="preserve"> </w:t>
      </w:r>
      <w:r w:rsidRPr="00B442C1">
        <w:t>of the Guidelines for information on the consequences of providing false, misleading, non-factual, or incorrect information to support your application.</w:t>
      </w:r>
    </w:p>
    <w:p w14:paraId="79B37C3F" w14:textId="16B4760C" w:rsidR="001B7B48" w:rsidRPr="00B442C1" w:rsidRDefault="001B7B48" w:rsidP="00E335D7">
      <w:pPr>
        <w:spacing w:before="120" w:after="120"/>
        <w:rPr>
          <w:rFonts w:ascii="Calibri" w:eastAsia="Calibri" w:hAnsi="Calibri" w:cs="Calibri"/>
        </w:rPr>
      </w:pPr>
      <w:r w:rsidRPr="00B442C1">
        <w:rPr>
          <w:rFonts w:ascii="Calibri" w:eastAsia="Calibri" w:hAnsi="Calibri" w:cs="Calibri"/>
        </w:rPr>
        <w:t>A successful JRWA assessment will confirm you are Job Ready, which means during the assessment you demonstrated:</w:t>
      </w:r>
    </w:p>
    <w:p w14:paraId="75B277D7" w14:textId="77777777" w:rsidR="001B7B48" w:rsidRPr="00B442C1" w:rsidRDefault="001B7B48" w:rsidP="009F5480">
      <w:pPr>
        <w:pStyle w:val="ListParagraph"/>
        <w:numPr>
          <w:ilvl w:val="0"/>
          <w:numId w:val="7"/>
        </w:numPr>
        <w:spacing w:before="240" w:after="0"/>
        <w:ind w:left="714" w:hanging="357"/>
      </w:pPr>
      <w:r w:rsidRPr="00B442C1">
        <w:t>well‐developed job knowledge</w:t>
      </w:r>
    </w:p>
    <w:p w14:paraId="5AAC7627" w14:textId="77777777" w:rsidR="001B7B48" w:rsidRPr="00B442C1" w:rsidRDefault="001B7B48" w:rsidP="009F5480">
      <w:pPr>
        <w:pStyle w:val="ListParagraph"/>
        <w:numPr>
          <w:ilvl w:val="0"/>
          <w:numId w:val="7"/>
        </w:numPr>
        <w:spacing w:before="240" w:after="0"/>
        <w:ind w:left="714" w:hanging="357"/>
      </w:pPr>
      <w:r w:rsidRPr="00B442C1">
        <w:t>ability to suggest and initiate improvements while being able to deal with routine and complex matters relating to the occupation</w:t>
      </w:r>
    </w:p>
    <w:p w14:paraId="253DAA89" w14:textId="77777777" w:rsidR="001B7B48" w:rsidRPr="00B442C1" w:rsidRDefault="001B7B48" w:rsidP="009F5480">
      <w:pPr>
        <w:pStyle w:val="ListParagraph"/>
        <w:numPr>
          <w:ilvl w:val="0"/>
          <w:numId w:val="7"/>
        </w:numPr>
        <w:spacing w:before="240" w:after="0"/>
        <w:ind w:left="714" w:hanging="357"/>
      </w:pPr>
      <w:r w:rsidRPr="00B442C1">
        <w:t>that you were reliable and responsible</w:t>
      </w:r>
    </w:p>
    <w:p w14:paraId="49C4009E" w14:textId="77777777" w:rsidR="001B7B48" w:rsidRPr="00B442C1" w:rsidRDefault="001B7B48" w:rsidP="009F5480">
      <w:pPr>
        <w:pStyle w:val="ListParagraph"/>
        <w:numPr>
          <w:ilvl w:val="0"/>
          <w:numId w:val="7"/>
        </w:numPr>
        <w:spacing w:before="240" w:after="0"/>
        <w:ind w:left="714" w:hanging="357"/>
      </w:pPr>
      <w:r w:rsidRPr="00B442C1">
        <w:t>you had a well‐developed ability to work to industry standard, safely, productively and with effective communication.</w:t>
      </w:r>
    </w:p>
    <w:p w14:paraId="7F5885BC" w14:textId="77777777" w:rsidR="001B7B48" w:rsidRPr="00B442C1" w:rsidRDefault="001B7B48" w:rsidP="00E335D7">
      <w:pPr>
        <w:spacing w:before="120" w:after="120"/>
        <w:rPr>
          <w:rFonts w:cstheme="minorHAnsi"/>
        </w:rPr>
      </w:pPr>
      <w:r w:rsidRPr="00B442C1">
        <w:rPr>
          <w:rFonts w:cstheme="minorHAnsi"/>
          <w:bdr w:val="none" w:sz="0" w:space="0" w:color="auto" w:frame="1"/>
        </w:rPr>
        <w:t xml:space="preserve">An unsuccessful JRWA assessment means you are </w:t>
      </w:r>
      <w:r w:rsidRPr="00B442C1">
        <w:rPr>
          <w:rFonts w:cstheme="minorHAnsi"/>
          <w:i/>
          <w:iCs/>
          <w:bdr w:val="none" w:sz="0" w:space="0" w:color="auto" w:frame="1"/>
        </w:rPr>
        <w:t>Not Yet Job Ready.</w:t>
      </w:r>
      <w:r w:rsidRPr="00B442C1">
        <w:rPr>
          <w:rFonts w:ascii="Calibri" w:eastAsia="Calibri" w:hAnsi="Calibri" w:cs="Calibri"/>
        </w:rPr>
        <w:t xml:space="preserve"> This means you were unable to perform the duties required of the nominated occupation for one or more of the following reasons:</w:t>
      </w:r>
    </w:p>
    <w:p w14:paraId="020F836C" w14:textId="77777777" w:rsidR="001B7B48" w:rsidRPr="00B442C1" w:rsidRDefault="001B7B48" w:rsidP="009F5480">
      <w:pPr>
        <w:pStyle w:val="ListParagraph"/>
        <w:numPr>
          <w:ilvl w:val="0"/>
          <w:numId w:val="7"/>
        </w:numPr>
        <w:spacing w:before="240" w:after="0"/>
        <w:ind w:left="714" w:hanging="357"/>
      </w:pPr>
      <w:r w:rsidRPr="00B442C1">
        <w:t>had limited job knowledge</w:t>
      </w:r>
    </w:p>
    <w:p w14:paraId="28317F1B" w14:textId="77777777" w:rsidR="001B7B48" w:rsidRPr="00B442C1" w:rsidRDefault="001B7B48" w:rsidP="009F5480">
      <w:pPr>
        <w:pStyle w:val="ListParagraph"/>
        <w:numPr>
          <w:ilvl w:val="0"/>
          <w:numId w:val="7"/>
        </w:numPr>
        <w:spacing w:before="240" w:after="0"/>
        <w:ind w:left="714" w:hanging="357"/>
      </w:pPr>
      <w:r w:rsidRPr="00B442C1">
        <w:t>made frequent errors</w:t>
      </w:r>
    </w:p>
    <w:p w14:paraId="0DE6037C" w14:textId="77777777" w:rsidR="001B7B48" w:rsidRPr="00B442C1" w:rsidRDefault="001B7B48" w:rsidP="009F5480">
      <w:pPr>
        <w:pStyle w:val="ListParagraph"/>
        <w:numPr>
          <w:ilvl w:val="0"/>
          <w:numId w:val="7"/>
        </w:numPr>
        <w:spacing w:before="240" w:after="0"/>
        <w:ind w:left="714" w:hanging="357"/>
      </w:pPr>
      <w:r w:rsidRPr="00B442C1">
        <w:t>work output was not at industry standards</w:t>
      </w:r>
    </w:p>
    <w:p w14:paraId="4C2059E7" w14:textId="77777777" w:rsidR="001B7B48" w:rsidRPr="00B442C1" w:rsidRDefault="001B7B48" w:rsidP="009F5480">
      <w:pPr>
        <w:pStyle w:val="ListParagraph"/>
        <w:numPr>
          <w:ilvl w:val="0"/>
          <w:numId w:val="7"/>
        </w:numPr>
        <w:spacing w:before="240" w:after="0"/>
        <w:ind w:left="714" w:hanging="357"/>
      </w:pPr>
      <w:r w:rsidRPr="00B442C1">
        <w:t>had difficulty working safely, dealing with routine matters or communicating appropriately in the occupation</w:t>
      </w:r>
    </w:p>
    <w:p w14:paraId="1025D30E" w14:textId="77777777" w:rsidR="001B7B48" w:rsidRPr="00B442C1" w:rsidRDefault="001B7B48" w:rsidP="009F5480">
      <w:pPr>
        <w:pStyle w:val="ListParagraph"/>
        <w:numPr>
          <w:ilvl w:val="0"/>
          <w:numId w:val="7"/>
        </w:numPr>
        <w:spacing w:before="240" w:after="0"/>
        <w:ind w:left="714" w:hanging="357"/>
      </w:pPr>
      <w:r w:rsidRPr="00B442C1">
        <w:t>required close instructions to perform to industry standards.</w:t>
      </w:r>
    </w:p>
    <w:p w14:paraId="366E36DC" w14:textId="5324D097" w:rsidR="00476F66" w:rsidRPr="00B442C1" w:rsidRDefault="001B7B48" w:rsidP="00476F66">
      <w:pPr>
        <w:spacing w:before="120" w:after="120"/>
        <w:rPr>
          <w:rFonts w:cstheme="minorHAnsi"/>
          <w:bdr w:val="none" w:sz="0" w:space="0" w:color="auto" w:frame="1"/>
        </w:rPr>
      </w:pPr>
      <w:r w:rsidRPr="00B442C1">
        <w:rPr>
          <w:rFonts w:cstheme="minorHAnsi"/>
          <w:bdr w:val="none" w:sz="0" w:space="0" w:color="auto" w:frame="1"/>
        </w:rPr>
        <w:t xml:space="preserve">If the outcome was Not Yet Job Ready, you may </w:t>
      </w:r>
      <w:r w:rsidR="00A83AEB">
        <w:rPr>
          <w:rFonts w:cstheme="minorHAnsi"/>
          <w:bdr w:val="none" w:sz="0" w:space="0" w:color="auto" w:frame="1"/>
        </w:rPr>
        <w:t xml:space="preserve">request a review of </w:t>
      </w:r>
      <w:r w:rsidRPr="00B442C1">
        <w:rPr>
          <w:rFonts w:cstheme="minorHAnsi"/>
          <w:bdr w:val="none" w:sz="0" w:space="0" w:color="auto" w:frame="1"/>
        </w:rPr>
        <w:t xml:space="preserve">the </w:t>
      </w:r>
      <w:r w:rsidR="00ED1B21">
        <w:rPr>
          <w:rFonts w:cstheme="minorHAnsi"/>
          <w:bdr w:val="none" w:sz="0" w:space="0" w:color="auto" w:frame="1"/>
        </w:rPr>
        <w:t>decision</w:t>
      </w:r>
      <w:r w:rsidRPr="00B442C1">
        <w:rPr>
          <w:rFonts w:cstheme="minorHAnsi"/>
          <w:bdr w:val="none" w:sz="0" w:space="0" w:color="auto" w:frame="1"/>
        </w:rPr>
        <w:t xml:space="preserve"> or apply for a </w:t>
      </w:r>
      <w:r w:rsidRPr="00B442C1">
        <w:rPr>
          <w:rFonts w:ascii="Calibri" w:eastAsia="Calibri" w:hAnsi="Calibri" w:cs="Calibri"/>
        </w:rPr>
        <w:t xml:space="preserve">subsequent </w:t>
      </w:r>
      <w:r w:rsidRPr="00B442C1">
        <w:rPr>
          <w:rFonts w:cstheme="minorHAnsi"/>
          <w:bdr w:val="none" w:sz="0" w:space="0" w:color="auto" w:frame="1"/>
        </w:rPr>
        <w:t xml:space="preserve">JRWA. </w:t>
      </w:r>
    </w:p>
    <w:p w14:paraId="12B9C8A1" w14:textId="00803C50" w:rsidR="00A557AF" w:rsidRPr="00B442C1" w:rsidRDefault="00A35BE8" w:rsidP="00A35BE8">
      <w:pPr>
        <w:pStyle w:val="Heading3"/>
      </w:pPr>
      <w:bookmarkStart w:id="106" w:name="_Toc106975019"/>
      <w:bookmarkStart w:id="107" w:name="_Toc165654918"/>
      <w:bookmarkStart w:id="108" w:name="_Toc193452957"/>
      <w:r w:rsidRPr="00B442C1">
        <w:t>3.2.7</w:t>
      </w:r>
      <w:r w:rsidRPr="00B442C1">
        <w:tab/>
      </w:r>
      <w:bookmarkEnd w:id="106"/>
      <w:r w:rsidR="00A83AEB">
        <w:t>Reviewing</w:t>
      </w:r>
      <w:r w:rsidR="00A557AF" w:rsidRPr="00B442C1">
        <w:t xml:space="preserve"> a JRWA Not Yet Job Ready </w:t>
      </w:r>
      <w:r w:rsidR="00A83AEB">
        <w:t>outcome</w:t>
      </w:r>
      <w:bookmarkEnd w:id="107"/>
      <w:bookmarkEnd w:id="108"/>
    </w:p>
    <w:p w14:paraId="2E9A5F6A" w14:textId="51FE10BF" w:rsidR="00A35BE8" w:rsidRPr="00B442C1" w:rsidRDefault="00A35BE8" w:rsidP="00A35BE8">
      <w:pPr>
        <w:spacing w:before="120" w:after="120" w:line="259" w:lineRule="auto"/>
        <w:rPr>
          <w:bdr w:val="none" w:sz="0" w:space="0" w:color="auto" w:frame="1"/>
        </w:rPr>
      </w:pPr>
      <w:r w:rsidRPr="00B442C1">
        <w:t xml:space="preserve">If you disagree with your Not Yet Job Ready </w:t>
      </w:r>
      <w:r w:rsidR="00A83AEB">
        <w:t>outcome</w:t>
      </w:r>
      <w:r w:rsidRPr="00B442C1">
        <w:t xml:space="preserve">, you can </w:t>
      </w:r>
      <w:r w:rsidR="00A83AEB">
        <w:t xml:space="preserve">request a </w:t>
      </w:r>
      <w:r w:rsidR="00A83AEB" w:rsidRPr="00A83AEB">
        <w:t>review</w:t>
      </w:r>
      <w:r w:rsidR="00A83AEB">
        <w:rPr>
          <w:b/>
          <w:bCs/>
        </w:rPr>
        <w:t xml:space="preserve"> </w:t>
      </w:r>
      <w:r w:rsidRPr="00B442C1">
        <w:t xml:space="preserve">by completing a </w:t>
      </w:r>
      <w:bookmarkStart w:id="109" w:name="_Hlk136293218"/>
      <w:r w:rsidRPr="00B442C1">
        <w:fldChar w:fldCharType="begin"/>
      </w:r>
      <w:r w:rsidR="00E219EB">
        <w:instrText>HYPERLINK "https://www.tradesrecognitionaustralia.gov.au/policy-and-forms"</w:instrText>
      </w:r>
      <w:r w:rsidRPr="00B442C1">
        <w:fldChar w:fldCharType="separate"/>
      </w:r>
      <w:r w:rsidRPr="00B442C1">
        <w:rPr>
          <w:rStyle w:val="Hyperlink"/>
          <w:i/>
          <w:spacing w:val="-1"/>
        </w:rPr>
        <w:t xml:space="preserve">TRA </w:t>
      </w:r>
      <w:r w:rsidRPr="00B442C1">
        <w:rPr>
          <w:rStyle w:val="Hyperlink"/>
          <w:i/>
          <w:spacing w:val="1"/>
        </w:rPr>
        <w:t>R</w:t>
      </w:r>
      <w:r w:rsidRPr="00B442C1">
        <w:rPr>
          <w:rStyle w:val="Hyperlink"/>
          <w:i/>
        </w:rPr>
        <w:t>e</w:t>
      </w:r>
      <w:r w:rsidRPr="00B442C1">
        <w:rPr>
          <w:rStyle w:val="Hyperlink"/>
          <w:i/>
          <w:spacing w:val="1"/>
        </w:rPr>
        <w:t>vi</w:t>
      </w:r>
      <w:r w:rsidRPr="00B442C1">
        <w:rPr>
          <w:rStyle w:val="Hyperlink"/>
          <w:i/>
        </w:rPr>
        <w:t>ew Request</w:t>
      </w:r>
      <w:r w:rsidRPr="00B442C1">
        <w:rPr>
          <w:rStyle w:val="Hyperlink"/>
          <w:i/>
          <w:spacing w:val="-7"/>
        </w:rPr>
        <w:t xml:space="preserve"> </w:t>
      </w:r>
      <w:r w:rsidRPr="00B442C1">
        <w:rPr>
          <w:rStyle w:val="Hyperlink"/>
          <w:i/>
        </w:rPr>
        <w:t>Fo</w:t>
      </w:r>
      <w:r w:rsidRPr="00B442C1">
        <w:rPr>
          <w:rStyle w:val="Hyperlink"/>
          <w:i/>
          <w:spacing w:val="1"/>
        </w:rPr>
        <w:t>r</w:t>
      </w:r>
      <w:r w:rsidRPr="00B442C1">
        <w:rPr>
          <w:rStyle w:val="Hyperlink"/>
          <w:i/>
        </w:rPr>
        <w:t>m</w:t>
      </w:r>
      <w:r w:rsidRPr="00B442C1">
        <w:rPr>
          <w:rStyle w:val="Hyperlink"/>
          <w:i/>
        </w:rPr>
        <w:fldChar w:fldCharType="end"/>
      </w:r>
      <w:bookmarkEnd w:id="109"/>
      <w:r w:rsidRPr="00B442C1">
        <w:t xml:space="preserve">. </w:t>
      </w:r>
      <w:r w:rsidRPr="00B442C1">
        <w:rPr>
          <w:bdr w:val="none" w:sz="0" w:space="0" w:color="auto" w:frame="1"/>
        </w:rPr>
        <w:t xml:space="preserve">You are only entitled to </w:t>
      </w:r>
      <w:r w:rsidR="00A83AEB">
        <w:rPr>
          <w:bdr w:val="none" w:sz="0" w:space="0" w:color="auto" w:frame="1"/>
        </w:rPr>
        <w:t xml:space="preserve">one review </w:t>
      </w:r>
      <w:r w:rsidRPr="00B442C1">
        <w:rPr>
          <w:bdr w:val="none" w:sz="0" w:space="0" w:color="auto" w:frame="1"/>
        </w:rPr>
        <w:t>per assessment.</w:t>
      </w:r>
    </w:p>
    <w:p w14:paraId="734B2CE9" w14:textId="4432282D" w:rsidR="00A35BE8" w:rsidRPr="00B442C1" w:rsidRDefault="00A83AEB" w:rsidP="00A35BE8">
      <w:pPr>
        <w:spacing w:before="120" w:after="120" w:line="259" w:lineRule="auto"/>
        <w:rPr>
          <w:bdr w:val="none" w:sz="0" w:space="0" w:color="auto" w:frame="1"/>
        </w:rPr>
      </w:pPr>
      <w:r>
        <w:rPr>
          <w:bdr w:val="none" w:sz="0" w:space="0" w:color="auto" w:frame="1"/>
        </w:rPr>
        <w:t>The review of</w:t>
      </w:r>
      <w:r w:rsidR="007524A7">
        <w:rPr>
          <w:bdr w:val="none" w:sz="0" w:space="0" w:color="auto" w:frame="1"/>
        </w:rPr>
        <w:t xml:space="preserve"> </w:t>
      </w:r>
      <w:r>
        <w:rPr>
          <w:bdr w:val="none" w:sz="0" w:space="0" w:color="auto" w:frame="1"/>
        </w:rPr>
        <w:t xml:space="preserve">the </w:t>
      </w:r>
      <w:r w:rsidR="00A35BE8" w:rsidRPr="00B442C1">
        <w:rPr>
          <w:bdr w:val="none" w:sz="0" w:space="0" w:color="auto" w:frame="1"/>
        </w:rPr>
        <w:t xml:space="preserve">JRWA </w:t>
      </w:r>
      <w:r>
        <w:rPr>
          <w:bdr w:val="none" w:sz="0" w:space="0" w:color="auto" w:frame="1"/>
        </w:rPr>
        <w:t>outcome</w:t>
      </w:r>
      <w:r w:rsidR="00A35BE8" w:rsidRPr="00B442C1">
        <w:rPr>
          <w:bdr w:val="none" w:sz="0" w:space="0" w:color="auto" w:frame="1"/>
        </w:rPr>
        <w:t xml:space="preserve"> will be completed by a different assessor. They will only consider the evidence gathered during the first assessment</w:t>
      </w:r>
      <w:r w:rsidR="009879DD">
        <w:rPr>
          <w:bdr w:val="none" w:sz="0" w:space="0" w:color="auto" w:frame="1"/>
        </w:rPr>
        <w:t>. A review</w:t>
      </w:r>
      <w:r w:rsidR="004C42DC" w:rsidRPr="00B442C1">
        <w:rPr>
          <w:bdr w:val="none" w:sz="0" w:space="0" w:color="auto" w:frame="1"/>
        </w:rPr>
        <w:t xml:space="preserve"> does</w:t>
      </w:r>
      <w:r w:rsidR="00A35BE8" w:rsidRPr="00B442C1">
        <w:rPr>
          <w:bdr w:val="none" w:sz="0" w:space="0" w:color="auto" w:frame="1"/>
        </w:rPr>
        <w:t xml:space="preserve"> not involve another workplace assessment.</w:t>
      </w:r>
    </w:p>
    <w:p w14:paraId="2606EAD2" w14:textId="55803EDE" w:rsidR="00A35BE8" w:rsidRDefault="009879DD" w:rsidP="00A35BE8">
      <w:pPr>
        <w:spacing w:before="120" w:after="120" w:line="259" w:lineRule="auto"/>
        <w:rPr>
          <w:rFonts w:cstheme="minorHAnsi"/>
          <w:bdr w:val="none" w:sz="0" w:space="0" w:color="auto" w:frame="1"/>
        </w:rPr>
      </w:pPr>
      <w:r>
        <w:t>To request a review,</w:t>
      </w:r>
      <w:r w:rsidR="00A35BE8" w:rsidRPr="00B442C1">
        <w:t xml:space="preserve"> email a </w:t>
      </w:r>
      <w:r w:rsidR="001453B0">
        <w:t>PDF</w:t>
      </w:r>
      <w:r w:rsidR="001453B0" w:rsidRPr="00B442C1">
        <w:t xml:space="preserve"> </w:t>
      </w:r>
      <w:r w:rsidR="00A35BE8" w:rsidRPr="00B442C1">
        <w:t xml:space="preserve">copy of your completed </w:t>
      </w:r>
      <w:hyperlink r:id="rId53" w:history="1">
        <w:r w:rsidR="004C42DC" w:rsidRPr="00E219EB">
          <w:rPr>
            <w:rStyle w:val="Hyperlink"/>
            <w:i/>
            <w:spacing w:val="-1"/>
          </w:rPr>
          <w:t xml:space="preserve">TRA </w:t>
        </w:r>
        <w:r w:rsidR="004C42DC" w:rsidRPr="00E219EB">
          <w:rPr>
            <w:rStyle w:val="Hyperlink"/>
            <w:i/>
            <w:spacing w:val="1"/>
          </w:rPr>
          <w:t>R</w:t>
        </w:r>
        <w:r w:rsidR="004C42DC" w:rsidRPr="00E219EB">
          <w:rPr>
            <w:rStyle w:val="Hyperlink"/>
            <w:i/>
          </w:rPr>
          <w:t>e</w:t>
        </w:r>
        <w:r w:rsidR="004C42DC" w:rsidRPr="00E219EB">
          <w:rPr>
            <w:rStyle w:val="Hyperlink"/>
            <w:i/>
            <w:spacing w:val="1"/>
          </w:rPr>
          <w:t>vi</w:t>
        </w:r>
        <w:r w:rsidR="004C42DC" w:rsidRPr="00E219EB">
          <w:rPr>
            <w:rStyle w:val="Hyperlink"/>
            <w:i/>
          </w:rPr>
          <w:t>ew Request</w:t>
        </w:r>
        <w:r w:rsidR="004C42DC" w:rsidRPr="00E219EB">
          <w:rPr>
            <w:rStyle w:val="Hyperlink"/>
            <w:i/>
            <w:spacing w:val="-7"/>
          </w:rPr>
          <w:t xml:space="preserve"> </w:t>
        </w:r>
        <w:r w:rsidR="004C42DC" w:rsidRPr="00E219EB">
          <w:rPr>
            <w:rStyle w:val="Hyperlink"/>
            <w:i/>
          </w:rPr>
          <w:t>Fo</w:t>
        </w:r>
        <w:r w:rsidR="004C42DC" w:rsidRPr="00E219EB">
          <w:rPr>
            <w:rStyle w:val="Hyperlink"/>
            <w:i/>
            <w:spacing w:val="1"/>
          </w:rPr>
          <w:t>r</w:t>
        </w:r>
        <w:r w:rsidR="004C42DC" w:rsidRPr="00E219EB">
          <w:rPr>
            <w:rStyle w:val="Hyperlink"/>
            <w:i/>
          </w:rPr>
          <w:t>m</w:t>
        </w:r>
      </w:hyperlink>
      <w:r w:rsidR="00A35BE8" w:rsidRPr="00B442C1">
        <w:t xml:space="preserve"> to </w:t>
      </w:r>
      <w:hyperlink r:id="rId54" w:history="1">
        <w:r w:rsidR="009C2C55" w:rsidRPr="009C2C55">
          <w:rPr>
            <w:rStyle w:val="Hyperlink"/>
            <w:rFonts w:cstheme="minorHAnsi"/>
            <w:spacing w:val="-3"/>
            <w:bdr w:val="none" w:sz="0" w:space="0" w:color="auto" w:frame="1"/>
          </w:rPr>
          <w:t>jrpenquiries@dewr.gov.au</w:t>
        </w:r>
      </w:hyperlink>
      <w:r w:rsidR="009C2C55">
        <w:rPr>
          <w:rFonts w:cstheme="minorHAnsi"/>
          <w:spacing w:val="-3"/>
          <w:bdr w:val="none" w:sz="0" w:space="0" w:color="auto" w:frame="1"/>
        </w:rPr>
        <w:t>.</w:t>
      </w:r>
      <w:r w:rsidR="00A35BE8" w:rsidRPr="00B442C1">
        <w:rPr>
          <w:rFonts w:cstheme="minorHAnsi"/>
          <w:bdr w:val="none" w:sz="0" w:space="0" w:color="auto" w:frame="1"/>
        </w:rPr>
        <w:t xml:space="preserve"> You have </w:t>
      </w:r>
      <w:r w:rsidR="00B30292">
        <w:rPr>
          <w:rFonts w:cstheme="minorHAnsi"/>
          <w:bdr w:val="none" w:sz="0" w:space="0" w:color="auto" w:frame="1"/>
        </w:rPr>
        <w:t>20</w:t>
      </w:r>
      <w:r w:rsidR="00A35BE8" w:rsidRPr="00B442C1">
        <w:rPr>
          <w:rFonts w:cstheme="minorHAnsi"/>
          <w:b/>
          <w:bCs/>
          <w:bdr w:val="none" w:sz="0" w:space="0" w:color="auto" w:frame="1"/>
        </w:rPr>
        <w:t xml:space="preserve"> days</w:t>
      </w:r>
      <w:r w:rsidR="00A35BE8" w:rsidRPr="00B442C1">
        <w:rPr>
          <w:rFonts w:cstheme="minorHAnsi"/>
          <w:bdr w:val="none" w:sz="0" w:space="0" w:color="auto" w:frame="1"/>
        </w:rPr>
        <w:t xml:space="preserve"> from the date of the original assessment outcome email </w:t>
      </w:r>
      <w:r>
        <w:rPr>
          <w:rFonts w:cstheme="minorHAnsi"/>
          <w:bdr w:val="none" w:sz="0" w:space="0" w:color="auto" w:frame="1"/>
        </w:rPr>
        <w:t>to request a review</w:t>
      </w:r>
      <w:r w:rsidR="00A35BE8" w:rsidRPr="00B442C1">
        <w:rPr>
          <w:rFonts w:cstheme="minorHAnsi"/>
          <w:bdr w:val="none" w:sz="0" w:space="0" w:color="auto" w:frame="1"/>
        </w:rPr>
        <w:t>. You are not required to pay a fee for this action.</w:t>
      </w:r>
    </w:p>
    <w:p w14:paraId="726B3DA6" w14:textId="7D0861A2" w:rsidR="00A35BE8" w:rsidRPr="00B442C1" w:rsidRDefault="009879DD" w:rsidP="00A35BE8">
      <w:pPr>
        <w:spacing w:before="120" w:after="120" w:line="259" w:lineRule="auto"/>
        <w:rPr>
          <w:rFonts w:cstheme="minorHAnsi"/>
        </w:rPr>
      </w:pPr>
      <w:r>
        <w:rPr>
          <w:rFonts w:cstheme="minorHAnsi"/>
          <w:bdr w:val="none" w:sz="0" w:space="0" w:color="auto" w:frame="1"/>
        </w:rPr>
        <w:lastRenderedPageBreak/>
        <w:t xml:space="preserve">Once the review is complete, </w:t>
      </w:r>
      <w:r w:rsidR="00A35BE8" w:rsidRPr="00B442C1">
        <w:rPr>
          <w:rFonts w:cstheme="minorHAnsi"/>
          <w:bdr w:val="none" w:sz="0" w:space="0" w:color="auto" w:frame="1"/>
        </w:rPr>
        <w:t xml:space="preserve">TRA will </w:t>
      </w:r>
      <w:r>
        <w:rPr>
          <w:rFonts w:cstheme="minorHAnsi"/>
          <w:bdr w:val="none" w:sz="0" w:space="0" w:color="auto" w:frame="1"/>
        </w:rPr>
        <w:t>write to you with the</w:t>
      </w:r>
      <w:r w:rsidR="001453B0">
        <w:rPr>
          <w:rFonts w:cstheme="minorHAnsi"/>
          <w:bdr w:val="none" w:sz="0" w:space="0" w:color="auto" w:frame="1"/>
        </w:rPr>
        <w:t xml:space="preserve"> </w:t>
      </w:r>
      <w:r w:rsidR="00A35BE8" w:rsidRPr="00B442C1">
        <w:rPr>
          <w:rFonts w:cstheme="minorHAnsi"/>
          <w:bdr w:val="none" w:sz="0" w:space="0" w:color="auto" w:frame="1"/>
        </w:rPr>
        <w:t>outcome</w:t>
      </w:r>
      <w:r>
        <w:rPr>
          <w:rFonts w:cstheme="minorHAnsi"/>
          <w:bdr w:val="none" w:sz="0" w:space="0" w:color="auto" w:frame="1"/>
        </w:rPr>
        <w:t>.</w:t>
      </w:r>
      <w:r w:rsidR="00A35BE8" w:rsidRPr="00B442C1">
        <w:rPr>
          <w:rFonts w:cstheme="minorHAnsi"/>
          <w:bdr w:val="none" w:sz="0" w:space="0" w:color="auto" w:frame="1"/>
        </w:rPr>
        <w:t xml:space="preserve"> </w:t>
      </w:r>
    </w:p>
    <w:p w14:paraId="72CF907A" w14:textId="7AD14BF0" w:rsidR="00A35BE8" w:rsidRPr="00B442C1" w:rsidRDefault="00A35BE8" w:rsidP="00A35BE8">
      <w:pPr>
        <w:pStyle w:val="Heading3"/>
      </w:pPr>
      <w:bookmarkStart w:id="110" w:name="_Toc106975020"/>
      <w:bookmarkStart w:id="111" w:name="_Toc165654919"/>
      <w:bookmarkStart w:id="112" w:name="_Toc193452958"/>
      <w:r w:rsidRPr="00B442C1">
        <w:t>3.2.8</w:t>
      </w:r>
      <w:r w:rsidRPr="00B442C1">
        <w:tab/>
        <w:t>Subsequent</w:t>
      </w:r>
      <w:r w:rsidRPr="00B442C1">
        <w:rPr>
          <w:spacing w:val="-4"/>
        </w:rPr>
        <w:t xml:space="preserve"> </w:t>
      </w:r>
      <w:r w:rsidRPr="00B442C1">
        <w:t>JRWA</w:t>
      </w:r>
      <w:bookmarkEnd w:id="110"/>
      <w:bookmarkEnd w:id="111"/>
      <w:bookmarkEnd w:id="112"/>
    </w:p>
    <w:p w14:paraId="5278FC54" w14:textId="2A601A03" w:rsidR="00BF6B9C" w:rsidRPr="00B442C1" w:rsidRDefault="00DC5489" w:rsidP="00A35BE8">
      <w:pPr>
        <w:spacing w:before="120" w:after="120" w:line="240" w:lineRule="auto"/>
      </w:pPr>
      <w:r>
        <w:t>Before applying for your</w:t>
      </w:r>
      <w:r w:rsidR="00BF6B9C" w:rsidRPr="00B442C1">
        <w:t xml:space="preserve"> subsequent JRWA</w:t>
      </w:r>
      <w:r>
        <w:t>,</w:t>
      </w:r>
      <w:r w:rsidR="00BF6B9C" w:rsidRPr="00B442C1">
        <w:t xml:space="preserve"> you </w:t>
      </w:r>
      <w:r>
        <w:t xml:space="preserve">should </w:t>
      </w:r>
      <w:r w:rsidR="00BF6B9C" w:rsidRPr="00B442C1">
        <w:t xml:space="preserve">address </w:t>
      </w:r>
      <w:r>
        <w:t xml:space="preserve">all </w:t>
      </w:r>
      <w:r w:rsidR="00BF6B9C" w:rsidRPr="00B442C1">
        <w:t>the</w:t>
      </w:r>
      <w:r w:rsidR="000B7B63">
        <w:t xml:space="preserve"> </w:t>
      </w:r>
      <w:r>
        <w:t xml:space="preserve">feedback </w:t>
      </w:r>
      <w:r w:rsidR="000B7B63">
        <w:t xml:space="preserve">provided on </w:t>
      </w:r>
      <w:r w:rsidR="00BF6B9C" w:rsidRPr="00B442C1">
        <w:t xml:space="preserve">the previous assessment. </w:t>
      </w:r>
      <w:r>
        <w:t xml:space="preserve">You will need to submit a new SPR </w:t>
      </w:r>
      <w:r w:rsidR="009D5203">
        <w:t xml:space="preserve">and JRWA confirmation form </w:t>
      </w:r>
      <w:r w:rsidR="003A0092">
        <w:t>when applying for a subsequent JRWA</w:t>
      </w:r>
      <w:r w:rsidR="009D5203">
        <w:t>.</w:t>
      </w:r>
      <w:r w:rsidR="003A0092">
        <w:t xml:space="preserve"> </w:t>
      </w:r>
    </w:p>
    <w:p w14:paraId="50330A0B" w14:textId="33FD93AE" w:rsidR="00BF6B9C" w:rsidRPr="00B442C1" w:rsidRDefault="004C42DC" w:rsidP="000E0ADF">
      <w:pPr>
        <w:spacing w:before="120" w:after="120" w:line="240" w:lineRule="auto"/>
      </w:pPr>
      <w:r w:rsidRPr="00B442C1">
        <w:rPr>
          <w:rFonts w:cstheme="minorHAnsi"/>
          <w:bdr w:val="none" w:sz="0" w:space="0" w:color="auto" w:frame="1"/>
        </w:rPr>
        <w:t>To reapply you will need to</w:t>
      </w:r>
      <w:r w:rsidR="00F97E99">
        <w:rPr>
          <w:bdr w:val="none" w:sz="0" w:space="0" w:color="auto" w:frame="1"/>
        </w:rPr>
        <w:t xml:space="preserve"> </w:t>
      </w:r>
      <w:r w:rsidR="00BF6B9C" w:rsidRPr="00F97E99">
        <w:rPr>
          <w:bdr w:val="none" w:sz="0" w:space="0" w:color="auto" w:frame="1"/>
        </w:rPr>
        <w:t xml:space="preserve">log in to the </w:t>
      </w:r>
      <w:hyperlink r:id="rId55" w:history="1">
        <w:r w:rsidR="00BF6B9C" w:rsidRPr="00F97E99">
          <w:rPr>
            <w:rStyle w:val="Hyperlink"/>
            <w:bdr w:val="none" w:sz="0" w:space="0" w:color="auto" w:frame="1"/>
          </w:rPr>
          <w:t>TRA Online Portal</w:t>
        </w:r>
      </w:hyperlink>
      <w:r w:rsidR="00BF6B9C" w:rsidRPr="00F97E99">
        <w:rPr>
          <w:bdr w:val="none" w:sz="0" w:space="0" w:color="auto" w:frame="1"/>
        </w:rPr>
        <w:t xml:space="preserve"> with your username and password. </w:t>
      </w:r>
      <w:r w:rsidR="00BF6B9C" w:rsidRPr="000E0ADF">
        <w:rPr>
          <w:bdr w:val="none" w:sz="0" w:space="0" w:color="auto" w:frame="1"/>
        </w:rPr>
        <w:t>Select the</w:t>
      </w:r>
      <w:r w:rsidR="00BF6B9C" w:rsidRPr="000E0ADF">
        <w:rPr>
          <w:i/>
          <w:iCs/>
          <w:bdr w:val="none" w:sz="0" w:space="0" w:color="auto" w:frame="1"/>
        </w:rPr>
        <w:t xml:space="preserve"> JRWA Reapplication link </w:t>
      </w:r>
      <w:r w:rsidR="00BF6B9C" w:rsidRPr="000E0ADF">
        <w:rPr>
          <w:bdr w:val="none" w:sz="0" w:space="0" w:color="auto" w:frame="1"/>
        </w:rPr>
        <w:t>and pay the application fee.</w:t>
      </w:r>
      <w:r w:rsidR="00BF6B9C" w:rsidRPr="00F97E99">
        <w:rPr>
          <w:bdr w:val="none" w:sz="0" w:space="0" w:color="auto" w:frame="1"/>
        </w:rPr>
        <w:t xml:space="preserve"> </w:t>
      </w:r>
    </w:p>
    <w:p w14:paraId="3127B2C8" w14:textId="77777777" w:rsidR="00BF6B9C" w:rsidRPr="00B442C1" w:rsidRDefault="00BF6B9C" w:rsidP="00A35BE8">
      <w:pPr>
        <w:spacing w:before="120" w:after="120" w:line="240" w:lineRule="auto"/>
      </w:pPr>
      <w:r w:rsidRPr="00B442C1">
        <w:t>TRA will assign a different TRA‐approved assessor to conduct the assessment.</w:t>
      </w:r>
    </w:p>
    <w:p w14:paraId="7A15EDE9" w14:textId="759152FE" w:rsidR="00B20DAA" w:rsidRPr="00B442C1" w:rsidRDefault="00BF6B9C" w:rsidP="00A35BE8">
      <w:pPr>
        <w:spacing w:before="120" w:after="120" w:line="240" w:lineRule="auto"/>
      </w:pPr>
      <w:r>
        <w:t xml:space="preserve">When the assessment is </w:t>
      </w:r>
      <w:proofErr w:type="spellStart"/>
      <w:r w:rsidR="004C42DC">
        <w:t>finalised</w:t>
      </w:r>
      <w:proofErr w:type="spellEnd"/>
      <w:r>
        <w:t>,</w:t>
      </w:r>
      <w:r w:rsidR="1BC462A1">
        <w:t xml:space="preserve"> TRA will </w:t>
      </w:r>
      <w:r w:rsidR="009879DD">
        <w:t>provide</w:t>
      </w:r>
      <w:r w:rsidR="1BC462A1">
        <w:t xml:space="preserve"> the </w:t>
      </w:r>
      <w:r w:rsidR="00AD732F">
        <w:t>outcome</w:t>
      </w:r>
      <w:r w:rsidR="1BC462A1">
        <w:t xml:space="preserve"> of your JRWA via email.</w:t>
      </w:r>
      <w:r w:rsidR="000E0ADF">
        <w:t xml:space="preserve"> </w:t>
      </w:r>
      <w:r>
        <w:t>If your subsequent JRWA is unsuccessful, you may need to meet additional eligibility criteria. This may include a further period of three months’ employment before being eligible to apply for another assessment.</w:t>
      </w:r>
    </w:p>
    <w:p w14:paraId="1F72670D" w14:textId="3DBFC28B" w:rsidR="0DDE3666" w:rsidRDefault="0DDE3666" w:rsidP="0DDE3666">
      <w:pPr>
        <w:spacing w:before="120" w:after="120" w:line="240" w:lineRule="auto"/>
      </w:pPr>
    </w:p>
    <w:p w14:paraId="0BC1EE73" w14:textId="44410DE8" w:rsidR="00DA4914" w:rsidRPr="00B442C1" w:rsidRDefault="007E6F8D" w:rsidP="003711A0">
      <w:pPr>
        <w:pStyle w:val="Heading2"/>
        <w:spacing w:before="175"/>
      </w:pPr>
      <w:bookmarkStart w:id="113" w:name="_3.3_Job_Ready_1"/>
      <w:bookmarkStart w:id="114" w:name="_Toc165654920"/>
      <w:bookmarkStart w:id="115" w:name="_Toc193452959"/>
      <w:bookmarkEnd w:id="113"/>
      <w:r w:rsidRPr="00B442C1">
        <w:t>3.3</w:t>
      </w:r>
      <w:r w:rsidRPr="00B442C1">
        <w:tab/>
      </w:r>
      <w:r w:rsidR="003711A0" w:rsidRPr="00B442C1">
        <w:t>Job</w:t>
      </w:r>
      <w:r w:rsidR="003711A0" w:rsidRPr="00B442C1">
        <w:rPr>
          <w:spacing w:val="-4"/>
        </w:rPr>
        <w:t xml:space="preserve"> </w:t>
      </w:r>
      <w:r w:rsidR="003711A0" w:rsidRPr="00B442C1">
        <w:t>Ready</w:t>
      </w:r>
      <w:r w:rsidR="003711A0" w:rsidRPr="00B442C1">
        <w:rPr>
          <w:spacing w:val="-7"/>
        </w:rPr>
        <w:t xml:space="preserve"> </w:t>
      </w:r>
      <w:r w:rsidR="003711A0" w:rsidRPr="00B442C1">
        <w:t>Final</w:t>
      </w:r>
      <w:r w:rsidR="003711A0" w:rsidRPr="00B442C1">
        <w:rPr>
          <w:spacing w:val="-6"/>
        </w:rPr>
        <w:t xml:space="preserve"> </w:t>
      </w:r>
      <w:r w:rsidR="003711A0" w:rsidRPr="00B442C1">
        <w:t>Assessment</w:t>
      </w:r>
      <w:r w:rsidR="003711A0" w:rsidRPr="00B442C1">
        <w:rPr>
          <w:spacing w:val="-13"/>
        </w:rPr>
        <w:t xml:space="preserve"> </w:t>
      </w:r>
      <w:r w:rsidR="003711A0" w:rsidRPr="00B442C1">
        <w:t>(JRFA)</w:t>
      </w:r>
      <w:bookmarkEnd w:id="114"/>
      <w:bookmarkEnd w:id="115"/>
    </w:p>
    <w:p w14:paraId="4C825B24" w14:textId="77F79D08" w:rsidR="005560C8" w:rsidRPr="00B442C1" w:rsidRDefault="005560C8" w:rsidP="005560C8">
      <w:pPr>
        <w:pStyle w:val="Caption"/>
        <w:keepNext/>
        <w:rPr>
          <w:b/>
        </w:rPr>
      </w:pPr>
      <w:r w:rsidRPr="00B442C1">
        <w:rPr>
          <w:b/>
        </w:rPr>
        <w:t xml:space="preserve">Diagram </w:t>
      </w:r>
      <w:r w:rsidR="008C32EE" w:rsidRPr="00B442C1">
        <w:rPr>
          <w:b/>
        </w:rPr>
        <w:t>4</w:t>
      </w:r>
      <w:r w:rsidRPr="00B442C1">
        <w:rPr>
          <w:b/>
        </w:rPr>
        <w:t xml:space="preserve"> - JR</w:t>
      </w:r>
      <w:r w:rsidR="008C32EE" w:rsidRPr="00B442C1">
        <w:rPr>
          <w:b/>
        </w:rPr>
        <w:t>FA</w:t>
      </w:r>
    </w:p>
    <w:p w14:paraId="16E78FBF" w14:textId="0F0CA89F" w:rsidR="005560C8" w:rsidRPr="00B442C1" w:rsidRDefault="008C32EE" w:rsidP="009F5480">
      <w:pPr>
        <w:pStyle w:val="JRPBodyText1"/>
        <w:jc w:val="center"/>
      </w:pPr>
      <w:r w:rsidRPr="00B442C1">
        <w:rPr>
          <w:noProof/>
        </w:rPr>
        <w:drawing>
          <wp:inline distT="0" distB="0" distL="0" distR="0" wp14:anchorId="73ADA0FE" wp14:editId="67062A2E">
            <wp:extent cx="4467849" cy="2543530"/>
            <wp:effectExtent l="0" t="0" r="9525" b="9525"/>
            <wp:docPr id="10" name="Picture 10"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screenshot, font, number&#10;&#10;Description automatically generated"/>
                    <pic:cNvPicPr/>
                  </pic:nvPicPr>
                  <pic:blipFill>
                    <a:blip r:embed="rId56"/>
                    <a:stretch>
                      <a:fillRect/>
                    </a:stretch>
                  </pic:blipFill>
                  <pic:spPr>
                    <a:xfrm>
                      <a:off x="0" y="0"/>
                      <a:ext cx="4467849" cy="2543530"/>
                    </a:xfrm>
                    <a:prstGeom prst="rect">
                      <a:avLst/>
                    </a:prstGeom>
                  </pic:spPr>
                </pic:pic>
              </a:graphicData>
            </a:graphic>
          </wp:inline>
        </w:drawing>
      </w:r>
    </w:p>
    <w:p w14:paraId="40B93754" w14:textId="17C25FF2" w:rsidR="00F07675" w:rsidRPr="00B442C1" w:rsidRDefault="00817205" w:rsidP="00363BA5">
      <w:pPr>
        <w:spacing w:before="240"/>
      </w:pPr>
      <w:r w:rsidRPr="00B442C1">
        <w:t xml:space="preserve">This is the final </w:t>
      </w:r>
      <w:r w:rsidR="00F96969" w:rsidRPr="00B442C1">
        <w:t>step</w:t>
      </w:r>
      <w:r w:rsidRPr="00B442C1">
        <w:t xml:space="preserve"> of the JRP. A successful JRFA outcome can be used to apply Home Affairs for a skilled visa. </w:t>
      </w:r>
    </w:p>
    <w:p w14:paraId="5C68B752" w14:textId="63BE2A21" w:rsidR="00720C6A" w:rsidRPr="00B442C1" w:rsidRDefault="00720C6A" w:rsidP="00720C6A">
      <w:pPr>
        <w:pStyle w:val="Heading3"/>
      </w:pPr>
      <w:bookmarkStart w:id="116" w:name="_Toc165654921"/>
      <w:bookmarkStart w:id="117" w:name="_Toc193452960"/>
      <w:r w:rsidRPr="00B442C1">
        <w:t>3.3.1</w:t>
      </w:r>
      <w:r w:rsidRPr="00B442C1">
        <w:tab/>
        <w:t>JRFA Eligibility</w:t>
      </w:r>
      <w:bookmarkEnd w:id="116"/>
      <w:bookmarkEnd w:id="117"/>
    </w:p>
    <w:p w14:paraId="7EE44AF0" w14:textId="77777777" w:rsidR="00A80AF8" w:rsidRPr="00B442C1" w:rsidRDefault="00A80AF8" w:rsidP="001156FF">
      <w:pPr>
        <w:spacing w:before="240"/>
      </w:pPr>
      <w:r w:rsidRPr="00B442C1">
        <w:t>To be eligible to apply for a JRFA you must have:</w:t>
      </w:r>
    </w:p>
    <w:p w14:paraId="623EF477" w14:textId="3E3EA2B9" w:rsidR="000F4896" w:rsidRPr="00B442C1" w:rsidRDefault="000F4896" w:rsidP="001156FF">
      <w:pPr>
        <w:pStyle w:val="ListParagraph"/>
        <w:numPr>
          <w:ilvl w:val="0"/>
          <w:numId w:val="7"/>
        </w:numPr>
        <w:spacing w:before="240" w:after="0"/>
        <w:ind w:left="714" w:hanging="357"/>
      </w:pPr>
      <w:r w:rsidRPr="00B442C1">
        <w:t>achieved a successful (Job Ready) JRWA outcome</w:t>
      </w:r>
      <w:r w:rsidR="00AE5126" w:rsidRPr="00B442C1">
        <w:t xml:space="preserve"> and</w:t>
      </w:r>
    </w:p>
    <w:p w14:paraId="2FBAF388" w14:textId="53168AAE" w:rsidR="004D060B" w:rsidRPr="00B442C1" w:rsidRDefault="00DB091F" w:rsidP="001156FF">
      <w:pPr>
        <w:pStyle w:val="ListParagraph"/>
        <w:numPr>
          <w:ilvl w:val="0"/>
          <w:numId w:val="7"/>
        </w:numPr>
        <w:spacing w:before="240" w:after="0"/>
        <w:ind w:left="714" w:hanging="357"/>
      </w:pPr>
      <w:r>
        <w:t>c</w:t>
      </w:r>
      <w:r w:rsidR="72B2ECA8">
        <w:t xml:space="preserve">ompleted </w:t>
      </w:r>
      <w:r w:rsidR="64AE9BB6">
        <w:t xml:space="preserve">an Employment Confirmation Form (ECF) that shows </w:t>
      </w:r>
      <w:r w:rsidR="6BC9D724">
        <w:t xml:space="preserve">a minimum of 12 months of full-time paid employment (or equivalent part-time employment) </w:t>
      </w:r>
      <w:r w:rsidR="009879DD">
        <w:t xml:space="preserve">with a </w:t>
      </w:r>
      <w:r w:rsidR="09FC44C9">
        <w:t xml:space="preserve">TRA approved </w:t>
      </w:r>
      <w:r w:rsidR="009879DD">
        <w:t xml:space="preserve">employer/s </w:t>
      </w:r>
      <w:r w:rsidR="71A82D07">
        <w:t>within three years from your JRE Start Date</w:t>
      </w:r>
    </w:p>
    <w:p w14:paraId="588ED73E" w14:textId="7815B5B8" w:rsidR="7E101CE0" w:rsidRDefault="00DB091F" w:rsidP="719171B3">
      <w:pPr>
        <w:pStyle w:val="ListParagraph"/>
        <w:numPr>
          <w:ilvl w:val="0"/>
          <w:numId w:val="7"/>
        </w:numPr>
        <w:spacing w:before="240" w:after="0"/>
        <w:ind w:left="714" w:hanging="357"/>
      </w:pPr>
      <w:r>
        <w:t>s</w:t>
      </w:r>
      <w:r w:rsidR="7E101CE0">
        <w:t>ubmit and upload one</w:t>
      </w:r>
      <w:r w:rsidR="306C076C">
        <w:t xml:space="preserve"> </w:t>
      </w:r>
      <w:proofErr w:type="spellStart"/>
      <w:r w:rsidR="7E101CE0">
        <w:t>payslip</w:t>
      </w:r>
      <w:proofErr w:type="spellEnd"/>
      <w:r w:rsidR="7E101CE0">
        <w:t xml:space="preserve"> or other acceptable pay evidence that covers your </w:t>
      </w:r>
      <w:proofErr w:type="gramStart"/>
      <w:r w:rsidR="7E101CE0">
        <w:t>12 month</w:t>
      </w:r>
      <w:proofErr w:type="gramEnd"/>
      <w:r w:rsidR="7E101CE0">
        <w:t xml:space="preserve"> JRFA </w:t>
      </w:r>
      <w:r w:rsidR="0EED2EF5">
        <w:t>eligibility date</w:t>
      </w:r>
    </w:p>
    <w:p w14:paraId="601A65D9" w14:textId="43D2C0F4" w:rsidR="00ED0934" w:rsidRPr="00B442C1" w:rsidRDefault="006638DC" w:rsidP="00674808">
      <w:pPr>
        <w:spacing w:before="120" w:after="120" w:line="259" w:lineRule="auto"/>
      </w:pPr>
      <w:r w:rsidRPr="00B442C1">
        <w:t xml:space="preserve">After </w:t>
      </w:r>
      <w:r w:rsidR="00DB091F">
        <w:t>these documents are review</w:t>
      </w:r>
      <w:r w:rsidR="00E928EB">
        <w:t>ed and accepted by TRA,</w:t>
      </w:r>
      <w:r w:rsidR="009879DD">
        <w:t xml:space="preserve"> </w:t>
      </w:r>
      <w:r w:rsidR="00E928EB">
        <w:t xml:space="preserve">we </w:t>
      </w:r>
      <w:r w:rsidRPr="00B442C1">
        <w:t xml:space="preserve">will email </w:t>
      </w:r>
      <w:r w:rsidR="009879DD">
        <w:t xml:space="preserve">to confirm </w:t>
      </w:r>
      <w:r w:rsidRPr="00B442C1">
        <w:t xml:space="preserve">you are eligible to apply </w:t>
      </w:r>
      <w:r w:rsidR="003C48AE" w:rsidRPr="00B442C1">
        <w:t>for your JRFA.</w:t>
      </w:r>
      <w:r w:rsidR="0047618D" w:rsidRPr="00B442C1">
        <w:t xml:space="preserve"> </w:t>
      </w:r>
      <w:r w:rsidR="0010403B" w:rsidRPr="00B442C1">
        <w:t xml:space="preserve">Please be aware that you </w:t>
      </w:r>
      <w:r w:rsidR="00A17882" w:rsidRPr="00B442C1">
        <w:t xml:space="preserve">should </w:t>
      </w:r>
      <w:r w:rsidR="00E928EB">
        <w:t xml:space="preserve">only </w:t>
      </w:r>
      <w:r w:rsidR="00A17882" w:rsidRPr="00B442C1">
        <w:t>consider the J</w:t>
      </w:r>
      <w:r w:rsidR="007524A7">
        <w:t xml:space="preserve">ob </w:t>
      </w:r>
      <w:r w:rsidR="00A17882" w:rsidRPr="00B442C1">
        <w:t>R</w:t>
      </w:r>
      <w:r w:rsidR="007524A7">
        <w:t xml:space="preserve">eady </w:t>
      </w:r>
      <w:r w:rsidR="00A17882" w:rsidRPr="00B442C1">
        <w:t>P</w:t>
      </w:r>
      <w:r w:rsidR="007524A7">
        <w:t>rogram</w:t>
      </w:r>
      <w:r w:rsidR="00A17882" w:rsidRPr="00B442C1">
        <w:t xml:space="preserve"> complete </w:t>
      </w:r>
      <w:r w:rsidR="004C42DC" w:rsidRPr="00B442C1">
        <w:lastRenderedPageBreak/>
        <w:t>once you</w:t>
      </w:r>
      <w:r w:rsidR="00A17882" w:rsidRPr="00B442C1">
        <w:t xml:space="preserve"> receiv</w:t>
      </w:r>
      <w:r w:rsidR="004C42DC" w:rsidRPr="00B442C1">
        <w:t>e</w:t>
      </w:r>
      <w:r w:rsidR="00A17882" w:rsidRPr="00B442C1">
        <w:t xml:space="preserve"> the official outcome letter</w:t>
      </w:r>
      <w:r w:rsidR="006129E3" w:rsidRPr="00B442C1">
        <w:t xml:space="preserve"> confirming your successful outcome</w:t>
      </w:r>
      <w:r w:rsidR="00A17882" w:rsidRPr="00B442C1">
        <w:t xml:space="preserve">. </w:t>
      </w:r>
      <w:r w:rsidR="00674808" w:rsidRPr="00B442C1">
        <w:t xml:space="preserve">It is important to maintain your employment arrangements until you have received the official JRFA outcome letter. </w:t>
      </w:r>
    </w:p>
    <w:p w14:paraId="3FDA2E1D" w14:textId="1CCF1A7A" w:rsidR="00B84A70" w:rsidRPr="00B442C1" w:rsidRDefault="00B84A70" w:rsidP="00B84A70">
      <w:pPr>
        <w:pStyle w:val="Heading3"/>
      </w:pPr>
      <w:bookmarkStart w:id="118" w:name="_Toc165654922"/>
      <w:bookmarkStart w:id="119" w:name="_Toc193452961"/>
      <w:r w:rsidRPr="00B442C1">
        <w:t>3.3.</w:t>
      </w:r>
      <w:r w:rsidR="00B136A8" w:rsidRPr="00B442C1">
        <w:t>2</w:t>
      </w:r>
      <w:r w:rsidRPr="00B442C1">
        <w:tab/>
        <w:t>JRFA Outcome</w:t>
      </w:r>
      <w:bookmarkEnd w:id="118"/>
      <w:bookmarkEnd w:id="119"/>
      <w:r w:rsidRPr="00B442C1">
        <w:t xml:space="preserve"> </w:t>
      </w:r>
    </w:p>
    <w:p w14:paraId="5BB5B0A8" w14:textId="77777777" w:rsidR="001B705F" w:rsidRPr="00B442C1" w:rsidRDefault="001B705F" w:rsidP="001B705F">
      <w:pPr>
        <w:pStyle w:val="JRPBodyText1"/>
      </w:pPr>
      <w:r w:rsidRPr="00B442C1">
        <w:t xml:space="preserve">Within 45 days of receipt of your </w:t>
      </w:r>
      <w:r w:rsidRPr="00B442C1">
        <w:rPr>
          <w:b/>
          <w:bCs/>
          <w:spacing w:val="-4"/>
          <w:u w:val="single"/>
        </w:rPr>
        <w:t>eligible</w:t>
      </w:r>
      <w:r w:rsidRPr="00B442C1">
        <w:t xml:space="preserve"> JRFA application, you will receive a letter by email confirming you have completed all steps of the Job Ready Program and have attained a successful skills assessment in your nominated occupation.</w:t>
      </w:r>
    </w:p>
    <w:p w14:paraId="64470F12" w14:textId="0C64F48C" w:rsidR="001B705F" w:rsidRPr="00B442C1" w:rsidRDefault="001B705F" w:rsidP="001B705F">
      <w:pPr>
        <w:pStyle w:val="JRPBodyText1"/>
      </w:pPr>
      <w:r w:rsidRPr="00B442C1">
        <w:t xml:space="preserve">This letter is not a qualification, nor does it represent formal accreditation of your skills and experience. It can only be used to apply to Home Affairs for a </w:t>
      </w:r>
      <w:r w:rsidR="001F4F57" w:rsidRPr="00B442C1">
        <w:t>skilled</w:t>
      </w:r>
      <w:r w:rsidRPr="00B442C1">
        <w:t xml:space="preserve"> visa.</w:t>
      </w:r>
    </w:p>
    <w:p w14:paraId="64C8702B" w14:textId="77777777" w:rsidR="00F85B15" w:rsidRPr="00B442C1" w:rsidRDefault="001B705F" w:rsidP="001B705F">
      <w:pPr>
        <w:pStyle w:val="JRPBodyText1"/>
      </w:pPr>
      <w:r w:rsidRPr="00B442C1">
        <w:t>You will receive an unsuccessful skills assessment outcome if it is found that documents or information you have provided during the JRP is</w:t>
      </w:r>
      <w:r w:rsidR="00F85B15" w:rsidRPr="00B442C1">
        <w:t>:</w:t>
      </w:r>
    </w:p>
    <w:p w14:paraId="3FA9625D" w14:textId="77777777" w:rsidR="00F85B15" w:rsidRPr="00B442C1" w:rsidRDefault="001B705F" w:rsidP="0054508A">
      <w:pPr>
        <w:pStyle w:val="JRPBodyText1"/>
        <w:numPr>
          <w:ilvl w:val="0"/>
          <w:numId w:val="31"/>
        </w:numPr>
        <w:spacing w:before="0" w:after="0"/>
        <w:ind w:left="714" w:hanging="357"/>
      </w:pPr>
      <w:r w:rsidRPr="00B442C1">
        <w:t xml:space="preserve">false, </w:t>
      </w:r>
    </w:p>
    <w:p w14:paraId="13337823" w14:textId="77777777" w:rsidR="00F85B15" w:rsidRPr="00B442C1" w:rsidRDefault="001B705F" w:rsidP="0054508A">
      <w:pPr>
        <w:pStyle w:val="JRPBodyText1"/>
        <w:numPr>
          <w:ilvl w:val="0"/>
          <w:numId w:val="31"/>
        </w:numPr>
        <w:spacing w:before="0" w:after="0"/>
        <w:ind w:left="714" w:hanging="357"/>
      </w:pPr>
      <w:r w:rsidRPr="00B442C1">
        <w:t xml:space="preserve">misleading, </w:t>
      </w:r>
    </w:p>
    <w:p w14:paraId="399F7C45" w14:textId="77777777" w:rsidR="00F85B15" w:rsidRPr="00B442C1" w:rsidRDefault="001B705F" w:rsidP="0054508A">
      <w:pPr>
        <w:pStyle w:val="JRPBodyText1"/>
        <w:numPr>
          <w:ilvl w:val="0"/>
          <w:numId w:val="31"/>
        </w:numPr>
        <w:spacing w:before="0" w:after="0"/>
        <w:ind w:left="714" w:hanging="357"/>
      </w:pPr>
      <w:r w:rsidRPr="00B442C1">
        <w:t xml:space="preserve">non‐factual or incorrect, or </w:t>
      </w:r>
    </w:p>
    <w:p w14:paraId="31A7EFED" w14:textId="77777777" w:rsidR="00EE3482" w:rsidRPr="00B442C1" w:rsidRDefault="001B705F" w:rsidP="0054508A">
      <w:pPr>
        <w:pStyle w:val="JRPBodyText1"/>
        <w:numPr>
          <w:ilvl w:val="0"/>
          <w:numId w:val="31"/>
        </w:numPr>
        <w:spacing w:before="0" w:after="0"/>
        <w:ind w:left="714" w:hanging="357"/>
      </w:pPr>
      <w:r w:rsidRPr="00B442C1">
        <w:t>that you did not properly satisfy the JRP employment requirements</w:t>
      </w:r>
      <w:r w:rsidR="00EE3482" w:rsidRPr="00B442C1">
        <w:t>.</w:t>
      </w:r>
    </w:p>
    <w:p w14:paraId="6FB95D11" w14:textId="77777777" w:rsidR="00EE3482" w:rsidRPr="00B442C1" w:rsidRDefault="00EE3482" w:rsidP="00EE3482">
      <w:pPr>
        <w:pStyle w:val="JRPBodyText1"/>
        <w:spacing w:before="0" w:after="0"/>
      </w:pPr>
    </w:p>
    <w:p w14:paraId="151A10EA" w14:textId="10D185A1" w:rsidR="001B705F" w:rsidRPr="00B442C1" w:rsidRDefault="00EE3482" w:rsidP="00EE3482">
      <w:pPr>
        <w:pStyle w:val="JRPBodyText1"/>
        <w:spacing w:before="0" w:after="0"/>
      </w:pPr>
      <w:r w:rsidRPr="00B442C1">
        <w:t>If</w:t>
      </w:r>
      <w:r w:rsidR="001B705F" w:rsidRPr="00B442C1">
        <w:t>, in rel</w:t>
      </w:r>
      <w:r w:rsidRPr="00B442C1">
        <w:t>ying</w:t>
      </w:r>
      <w:r w:rsidR="001B705F" w:rsidRPr="00B442C1">
        <w:t xml:space="preserve"> on that information, TRA has incorrectly assessed your application as successful</w:t>
      </w:r>
      <w:r w:rsidRPr="00B442C1">
        <w:t>, the</w:t>
      </w:r>
      <w:r w:rsidR="001B705F" w:rsidRPr="00B442C1">
        <w:t xml:space="preserve"> assessment decision may be overturned and TRA will write to you to advise of the decision.</w:t>
      </w:r>
      <w:r w:rsidR="00B91F11" w:rsidRPr="00B442C1">
        <w:t xml:space="preserve"> </w:t>
      </w:r>
      <w:r w:rsidR="00654698" w:rsidRPr="00B442C1">
        <w:t xml:space="preserve">(See </w:t>
      </w:r>
      <w:hyperlink w:anchor="_4.4_False_and" w:history="1">
        <w:r w:rsidR="00654698" w:rsidRPr="00B442C1">
          <w:rPr>
            <w:rStyle w:val="Hyperlink"/>
          </w:rPr>
          <w:t xml:space="preserve">section </w:t>
        </w:r>
        <w:r w:rsidR="0089164A" w:rsidRPr="00B442C1">
          <w:rPr>
            <w:rStyle w:val="Hyperlink"/>
          </w:rPr>
          <w:t>4.4</w:t>
        </w:r>
      </w:hyperlink>
      <w:r w:rsidR="0089164A" w:rsidRPr="00B442C1">
        <w:t xml:space="preserve"> of the Guidelines). </w:t>
      </w:r>
    </w:p>
    <w:p w14:paraId="3FC8DFB0" w14:textId="26B7AA6C" w:rsidR="004B6DF3" w:rsidRPr="00B442C1" w:rsidRDefault="004B6DF3" w:rsidP="008240B8">
      <w:pPr>
        <w:pStyle w:val="Heading2"/>
      </w:pPr>
      <w:bookmarkStart w:id="120" w:name="_Toc165654923"/>
      <w:bookmarkStart w:id="121" w:name="_Toc193452962"/>
      <w:r w:rsidRPr="00B442C1">
        <w:t>3.</w:t>
      </w:r>
      <w:r w:rsidR="003E109A" w:rsidRPr="00B442C1">
        <w:t>4</w:t>
      </w:r>
      <w:r w:rsidRPr="00B442C1">
        <w:tab/>
        <w:t xml:space="preserve">Review of </w:t>
      </w:r>
      <w:r w:rsidR="008240B8" w:rsidRPr="00B442C1">
        <w:t>JRP</w:t>
      </w:r>
      <w:r w:rsidRPr="00B442C1">
        <w:t xml:space="preserve"> outcome</w:t>
      </w:r>
      <w:bookmarkEnd w:id="120"/>
      <w:bookmarkEnd w:id="121"/>
      <w:r w:rsidRPr="00B442C1">
        <w:t xml:space="preserve"> </w:t>
      </w:r>
    </w:p>
    <w:p w14:paraId="7648BA3F" w14:textId="20C30A77" w:rsidR="008240B8" w:rsidRPr="00B442C1" w:rsidRDefault="008240B8" w:rsidP="008240B8">
      <w:pPr>
        <w:pStyle w:val="JRPBodyText1"/>
        <w:rPr>
          <w:rFonts w:eastAsiaTheme="minorHAnsi"/>
        </w:rPr>
      </w:pPr>
      <w:r w:rsidRPr="00B442C1">
        <w:t xml:space="preserve">If you disagree with the outcome of your JRE application or the outcome of your JRFA assessment, you have </w:t>
      </w:r>
      <w:r w:rsidR="00D20FC0">
        <w:t>20</w:t>
      </w:r>
      <w:r w:rsidR="00D20FC0" w:rsidRPr="00B442C1">
        <w:t xml:space="preserve"> </w:t>
      </w:r>
      <w:r w:rsidRPr="00B442C1">
        <w:t>days from the date of your application or assessment outcome letter to apply for a review of our decision.</w:t>
      </w:r>
    </w:p>
    <w:p w14:paraId="5D420C77" w14:textId="0640A69D" w:rsidR="008240B8" w:rsidRPr="00B442C1" w:rsidRDefault="00055BBD" w:rsidP="00670848">
      <w:pPr>
        <w:rPr>
          <w:rFonts w:cstheme="minorHAnsi"/>
          <w:color w:val="000000" w:themeColor="text1"/>
        </w:rPr>
      </w:pPr>
      <w:r w:rsidRPr="00B442C1">
        <w:t>A review will consider information and evidence submitted throughout your participation in the JRP and any additional evidence provided in the review application to support your claims.</w:t>
      </w:r>
      <w:r w:rsidR="008240B8" w:rsidRPr="00B442C1">
        <w:t xml:space="preserve"> </w:t>
      </w:r>
      <w:r w:rsidR="00670848" w:rsidRPr="00B442C1">
        <w:t>E</w:t>
      </w:r>
      <w:r w:rsidR="008240B8" w:rsidRPr="00B442C1">
        <w:rPr>
          <w:rFonts w:cstheme="minorHAnsi"/>
        </w:rPr>
        <w:t>vidence to support your review application will only be considered when</w:t>
      </w:r>
      <w:r w:rsidR="00670848" w:rsidRPr="00B442C1">
        <w:rPr>
          <w:rFonts w:cstheme="minorHAnsi"/>
        </w:rPr>
        <w:t xml:space="preserve"> it </w:t>
      </w:r>
      <w:r w:rsidR="008240B8" w:rsidRPr="00B442C1">
        <w:rPr>
          <w:rFonts w:cstheme="minorHAnsi"/>
          <w:color w:val="000000" w:themeColor="text1"/>
        </w:rPr>
        <w:t>establish</w:t>
      </w:r>
      <w:r w:rsidR="00670848" w:rsidRPr="00B442C1">
        <w:rPr>
          <w:rFonts w:cstheme="minorHAnsi"/>
          <w:color w:val="000000" w:themeColor="text1"/>
        </w:rPr>
        <w:t>es</w:t>
      </w:r>
      <w:r w:rsidR="008240B8" w:rsidRPr="00B442C1">
        <w:rPr>
          <w:rFonts w:cstheme="minorHAnsi"/>
          <w:color w:val="000000" w:themeColor="text1"/>
        </w:rPr>
        <w:t xml:space="preserve"> or support</w:t>
      </w:r>
      <w:r w:rsidR="00670848" w:rsidRPr="00B442C1">
        <w:rPr>
          <w:rFonts w:cstheme="minorHAnsi"/>
          <w:color w:val="000000" w:themeColor="text1"/>
        </w:rPr>
        <w:t>s your</w:t>
      </w:r>
      <w:r w:rsidR="008240B8" w:rsidRPr="00B442C1">
        <w:rPr>
          <w:rFonts w:cstheme="minorHAnsi"/>
          <w:color w:val="000000" w:themeColor="text1"/>
        </w:rPr>
        <w:t xml:space="preserve"> eligibility for the skills assessment.</w:t>
      </w:r>
    </w:p>
    <w:p w14:paraId="749AEB1C" w14:textId="41FCADCD" w:rsidR="008240B8" w:rsidRPr="00B442C1" w:rsidRDefault="008240B8" w:rsidP="00055BBD">
      <w:pPr>
        <w:pStyle w:val="JRPBodyText1"/>
      </w:pPr>
      <w:r w:rsidRPr="00B442C1">
        <w:t>Note, invalid applications are not eligible for a review.</w:t>
      </w:r>
    </w:p>
    <w:p w14:paraId="540808D7" w14:textId="77777777" w:rsidR="00670848" w:rsidRPr="00B442C1" w:rsidRDefault="00055BBD" w:rsidP="00AA1085">
      <w:pPr>
        <w:pStyle w:val="JRPBodyText1"/>
      </w:pPr>
      <w:r w:rsidRPr="00B442C1">
        <w:t xml:space="preserve">Your outcome letter will contain information about how to apply for a review; note, no fee is charged for a JRFA review. </w:t>
      </w:r>
    </w:p>
    <w:p w14:paraId="11E687CB" w14:textId="794480A4" w:rsidR="00720C6A" w:rsidRPr="00B442C1" w:rsidRDefault="00055BBD" w:rsidP="00AA1085">
      <w:pPr>
        <w:pStyle w:val="JRPBodyText1"/>
      </w:pPr>
      <w:r w:rsidRPr="00B442C1">
        <w:t xml:space="preserve">Please read the </w:t>
      </w:r>
      <w:r w:rsidRPr="00B442C1">
        <w:rPr>
          <w:lang w:val="en-AU"/>
        </w:rPr>
        <w:t xml:space="preserve"> </w:t>
      </w:r>
      <w:hyperlink r:id="rId57" w:history="1">
        <w:r w:rsidRPr="00B442C1">
          <w:rPr>
            <w:rStyle w:val="Hyperlink"/>
            <w:lang w:val="en-AU"/>
          </w:rPr>
          <w:t>TRA Assessment Review Policy</w:t>
        </w:r>
      </w:hyperlink>
      <w:r w:rsidRPr="00B442C1">
        <w:rPr>
          <w:lang w:val="en-AU"/>
        </w:rPr>
        <w:t xml:space="preserve"> </w:t>
      </w:r>
      <w:r w:rsidRPr="00B442C1">
        <w:t xml:space="preserve">on the TRA website </w:t>
      </w:r>
      <w:hyperlink r:id="rId58" w:history="1">
        <w:r w:rsidRPr="00B442C1">
          <w:rPr>
            <w:rStyle w:val="Hyperlink"/>
            <w:lang w:val="en-AU"/>
          </w:rPr>
          <w:t>www.tradesrecognitionaustralia.gov.au</w:t>
        </w:r>
      </w:hyperlink>
      <w:r w:rsidRPr="00B442C1">
        <w:rPr>
          <w:lang w:val="en-AU"/>
        </w:rPr>
        <w:t xml:space="preserve"> </w:t>
      </w:r>
      <w:r w:rsidRPr="00B442C1">
        <w:t xml:space="preserve">before applying for a review. </w:t>
      </w:r>
    </w:p>
    <w:p w14:paraId="6350C26C" w14:textId="77777777" w:rsidR="00D27DE5" w:rsidRDefault="00D27DE5" w:rsidP="00AA1085">
      <w:pPr>
        <w:pStyle w:val="JRPBodyText1"/>
        <w:rPr>
          <w:lang w:val="en-AU"/>
        </w:rPr>
      </w:pPr>
    </w:p>
    <w:p w14:paraId="6E10AA03" w14:textId="77777777" w:rsidR="000E0ADF" w:rsidRDefault="000E0ADF" w:rsidP="00AA1085">
      <w:pPr>
        <w:pStyle w:val="JRPBodyText1"/>
        <w:rPr>
          <w:lang w:val="en-AU"/>
        </w:rPr>
      </w:pPr>
    </w:p>
    <w:p w14:paraId="5B91714C" w14:textId="77777777" w:rsidR="006C3FBF" w:rsidRDefault="006C3FBF" w:rsidP="00AA1085">
      <w:pPr>
        <w:pStyle w:val="JRPBodyText1"/>
        <w:rPr>
          <w:lang w:val="en-AU"/>
        </w:rPr>
      </w:pPr>
    </w:p>
    <w:p w14:paraId="7BDB190B" w14:textId="77777777" w:rsidR="000E0ADF" w:rsidRPr="00B442C1" w:rsidRDefault="000E0ADF" w:rsidP="00AA1085">
      <w:pPr>
        <w:pStyle w:val="JRPBodyText1"/>
        <w:rPr>
          <w:lang w:val="en-AU"/>
        </w:rPr>
      </w:pPr>
    </w:p>
    <w:p w14:paraId="0B256AF0" w14:textId="3FFD1DC1" w:rsidR="004D084A" w:rsidRPr="00B442C1" w:rsidRDefault="00E21193" w:rsidP="00B22CDC">
      <w:pPr>
        <w:pStyle w:val="Heading1"/>
        <w:spacing w:before="175" w:after="240"/>
        <w:ind w:left="0" w:right="208"/>
        <w:rPr>
          <w:color w:val="auto"/>
          <w:sz w:val="28"/>
          <w:szCs w:val="28"/>
        </w:rPr>
      </w:pPr>
      <w:bookmarkStart w:id="122" w:name="_Toc165654924"/>
      <w:bookmarkStart w:id="123" w:name="_Toc193452963"/>
      <w:r w:rsidRPr="00B442C1">
        <w:rPr>
          <w:color w:val="auto"/>
        </w:rPr>
        <w:lastRenderedPageBreak/>
        <w:t xml:space="preserve">Section </w:t>
      </w:r>
      <w:r w:rsidR="000E41C0" w:rsidRPr="00B442C1">
        <w:rPr>
          <w:color w:val="auto"/>
        </w:rPr>
        <w:t>4</w:t>
      </w:r>
      <w:r w:rsidR="00074AFD" w:rsidRPr="00B442C1">
        <w:rPr>
          <w:color w:val="auto"/>
        </w:rPr>
        <w:tab/>
      </w:r>
      <w:r w:rsidRPr="00B442C1">
        <w:rPr>
          <w:color w:val="auto"/>
        </w:rPr>
        <w:t xml:space="preserve">Program </w:t>
      </w:r>
      <w:r w:rsidR="004C0791" w:rsidRPr="00B442C1">
        <w:rPr>
          <w:color w:val="auto"/>
        </w:rPr>
        <w:t>a</w:t>
      </w:r>
      <w:r w:rsidRPr="00B442C1">
        <w:rPr>
          <w:color w:val="auto"/>
        </w:rPr>
        <w:t>dministration</w:t>
      </w:r>
      <w:bookmarkEnd w:id="122"/>
      <w:bookmarkEnd w:id="123"/>
    </w:p>
    <w:p w14:paraId="2B08838D" w14:textId="686DDE97" w:rsidR="004D084A" w:rsidRPr="00B442C1" w:rsidRDefault="000E41C0" w:rsidP="009036D8">
      <w:pPr>
        <w:pStyle w:val="Heading2"/>
        <w:spacing w:before="175"/>
      </w:pPr>
      <w:bookmarkStart w:id="124" w:name="_Toc165654925"/>
      <w:bookmarkStart w:id="125" w:name="_Toc193452964"/>
      <w:r w:rsidRPr="00B442C1">
        <w:t>4</w:t>
      </w:r>
      <w:r w:rsidR="00E21193" w:rsidRPr="00B442C1">
        <w:t>.1</w:t>
      </w:r>
      <w:r w:rsidR="00E21193" w:rsidRPr="00B442C1">
        <w:tab/>
        <w:t>Roles</w:t>
      </w:r>
      <w:r w:rsidR="00E21193" w:rsidRPr="00B442C1">
        <w:rPr>
          <w:spacing w:val="-6"/>
        </w:rPr>
        <w:t xml:space="preserve"> </w:t>
      </w:r>
      <w:r w:rsidR="00E21193" w:rsidRPr="00B442C1">
        <w:t>and</w:t>
      </w:r>
      <w:r w:rsidR="00E21193" w:rsidRPr="00B442C1">
        <w:rPr>
          <w:spacing w:val="-3"/>
        </w:rPr>
        <w:t xml:space="preserve"> </w:t>
      </w:r>
      <w:r w:rsidR="00E21193" w:rsidRPr="00B442C1">
        <w:t>responsi</w:t>
      </w:r>
      <w:r w:rsidR="00E21193" w:rsidRPr="00B442C1">
        <w:rPr>
          <w:spacing w:val="2"/>
        </w:rPr>
        <w:t>b</w:t>
      </w:r>
      <w:r w:rsidR="00E21193" w:rsidRPr="00B442C1">
        <w:t>ilities</w:t>
      </w:r>
      <w:bookmarkEnd w:id="124"/>
      <w:bookmarkEnd w:id="125"/>
    </w:p>
    <w:p w14:paraId="56CEC34F" w14:textId="426EBE59" w:rsidR="00646BE3" w:rsidRPr="00B442C1" w:rsidRDefault="000E41C0" w:rsidP="00646BE3">
      <w:pPr>
        <w:pStyle w:val="Heading3"/>
      </w:pPr>
      <w:bookmarkStart w:id="126" w:name="_3.1.1_Employers_and"/>
      <w:bookmarkStart w:id="127" w:name="_Toc165654926"/>
      <w:bookmarkStart w:id="128" w:name="_Toc193452965"/>
      <w:bookmarkEnd w:id="126"/>
      <w:r w:rsidRPr="00B442C1">
        <w:t>4</w:t>
      </w:r>
      <w:r w:rsidR="00646BE3" w:rsidRPr="00B442C1">
        <w:t>.1.1</w:t>
      </w:r>
      <w:r w:rsidR="00646BE3" w:rsidRPr="00B442C1">
        <w:tab/>
      </w:r>
      <w:r w:rsidR="00FD3A48" w:rsidRPr="00B442C1">
        <w:t>Participants</w:t>
      </w:r>
      <w:bookmarkEnd w:id="127"/>
      <w:bookmarkEnd w:id="128"/>
      <w:r w:rsidR="00646BE3" w:rsidRPr="00B442C1">
        <w:rPr>
          <w:spacing w:val="-9"/>
        </w:rPr>
        <w:t xml:space="preserve"> </w:t>
      </w:r>
    </w:p>
    <w:p w14:paraId="72211FDB" w14:textId="042BF6AF" w:rsidR="00C418DC" w:rsidRPr="00B442C1" w:rsidRDefault="00C418DC" w:rsidP="003B22BF">
      <w:pPr>
        <w:spacing w:before="240" w:after="120"/>
      </w:pPr>
      <w:r w:rsidRPr="00B442C1">
        <w:t xml:space="preserve">As an applicant to the </w:t>
      </w:r>
      <w:r w:rsidR="00FD3A48" w:rsidRPr="00B442C1">
        <w:t>JRP</w:t>
      </w:r>
      <w:r w:rsidRPr="00B442C1">
        <w:t xml:space="preserve"> </w:t>
      </w:r>
      <w:r w:rsidR="00CF7CD0" w:rsidRPr="00B442C1">
        <w:t>program,</w:t>
      </w:r>
      <w:r w:rsidRPr="00B442C1">
        <w:t xml:space="preserve"> you must:</w:t>
      </w:r>
    </w:p>
    <w:p w14:paraId="7BD01AAD" w14:textId="77777777" w:rsidR="00C418DC" w:rsidRPr="00B442C1" w:rsidRDefault="00C418DC" w:rsidP="006C7B32">
      <w:pPr>
        <w:pStyle w:val="ListParagraph"/>
        <w:numPr>
          <w:ilvl w:val="0"/>
          <w:numId w:val="6"/>
        </w:numPr>
        <w:spacing w:before="240" w:after="120" w:line="240" w:lineRule="auto"/>
      </w:pPr>
      <w:r w:rsidRPr="00B442C1">
        <w:t>accurately and honestly complete the required skills assessment application and declaration requirements</w:t>
      </w:r>
    </w:p>
    <w:p w14:paraId="799C6471" w14:textId="1E838359" w:rsidR="00C418DC" w:rsidRPr="00B442C1" w:rsidRDefault="00C418DC" w:rsidP="006C7B32">
      <w:pPr>
        <w:pStyle w:val="ListParagraph"/>
        <w:numPr>
          <w:ilvl w:val="0"/>
          <w:numId w:val="6"/>
        </w:numPr>
        <w:spacing w:before="240" w:after="120" w:line="240" w:lineRule="auto"/>
      </w:pPr>
      <w:r w:rsidRPr="00B442C1">
        <w:t>provide authentic and current evidence to TRA to enable the skills assessment to be conducted</w:t>
      </w:r>
      <w:r w:rsidR="00E928EB">
        <w:t>.</w:t>
      </w:r>
    </w:p>
    <w:p w14:paraId="7FC63E28" w14:textId="5E6905B8" w:rsidR="00C418DC" w:rsidRPr="00B442C1" w:rsidRDefault="00C418DC" w:rsidP="006C7B32">
      <w:pPr>
        <w:pStyle w:val="ListParagraph"/>
        <w:numPr>
          <w:ilvl w:val="0"/>
          <w:numId w:val="6"/>
        </w:numPr>
        <w:spacing w:before="240" w:after="120" w:line="240" w:lineRule="auto"/>
      </w:pPr>
      <w:r w:rsidRPr="00B442C1">
        <w:t xml:space="preserve">ensure the application submitted to TRA is complete and decision ready. </w:t>
      </w:r>
    </w:p>
    <w:p w14:paraId="59EF12A6" w14:textId="4213BD57" w:rsidR="00BF7BD5" w:rsidRPr="00B442C1" w:rsidRDefault="00BF7BD5" w:rsidP="006C7B32">
      <w:pPr>
        <w:pStyle w:val="ListParagraph"/>
        <w:numPr>
          <w:ilvl w:val="0"/>
          <w:numId w:val="6"/>
        </w:numPr>
        <w:spacing w:before="240" w:after="120" w:line="240" w:lineRule="auto"/>
      </w:pPr>
      <w:r w:rsidRPr="00B442C1">
        <w:t xml:space="preserve">agree to </w:t>
      </w:r>
      <w:r w:rsidR="00670848" w:rsidRPr="00B442C1">
        <w:t>receive</w:t>
      </w:r>
      <w:r w:rsidRPr="00B442C1">
        <w:t xml:space="preserve"> direct contact with TRA</w:t>
      </w:r>
      <w:r w:rsidR="00E928EB">
        <w:t>.</w:t>
      </w:r>
    </w:p>
    <w:p w14:paraId="5D086D81" w14:textId="3483B080" w:rsidR="00BF7BD5" w:rsidRPr="00B442C1" w:rsidRDefault="00BF7BD5" w:rsidP="006C7B32">
      <w:pPr>
        <w:pStyle w:val="ListParagraph"/>
        <w:numPr>
          <w:ilvl w:val="0"/>
          <w:numId w:val="6"/>
        </w:numPr>
        <w:spacing w:before="240" w:after="120" w:line="240" w:lineRule="auto"/>
      </w:pPr>
      <w:r w:rsidRPr="00B442C1">
        <w:t>update information in a timely manner</w:t>
      </w:r>
      <w:r w:rsidR="00E928EB">
        <w:t>.</w:t>
      </w:r>
    </w:p>
    <w:p w14:paraId="5A942258" w14:textId="156F8CDB" w:rsidR="0082197A" w:rsidRPr="00B442C1" w:rsidRDefault="0082197A" w:rsidP="006C7B32">
      <w:pPr>
        <w:pStyle w:val="ListParagraph"/>
        <w:numPr>
          <w:ilvl w:val="0"/>
          <w:numId w:val="6"/>
        </w:numPr>
        <w:spacing w:before="240" w:after="120" w:line="240" w:lineRule="auto"/>
      </w:pPr>
      <w:r w:rsidRPr="00B442C1">
        <w:t xml:space="preserve">actively participate in the program and ensure you complete the whole program within 3 years. </w:t>
      </w:r>
    </w:p>
    <w:p w14:paraId="53E08B1C" w14:textId="0A1A5870" w:rsidR="004D084A" w:rsidRPr="00B442C1" w:rsidRDefault="000E41C0" w:rsidP="007946B4">
      <w:pPr>
        <w:pStyle w:val="Heading3"/>
        <w:rPr>
          <w:bdr w:val="none" w:sz="0" w:space="0" w:color="auto" w:frame="1"/>
        </w:rPr>
      </w:pPr>
      <w:bookmarkStart w:id="129" w:name="_Toc165654927"/>
      <w:bookmarkStart w:id="130" w:name="_Toc193452966"/>
      <w:r w:rsidRPr="00B442C1">
        <w:t>4</w:t>
      </w:r>
      <w:r w:rsidR="00E21193" w:rsidRPr="00B442C1">
        <w:t>.1.</w:t>
      </w:r>
      <w:r w:rsidR="00C66A70" w:rsidRPr="00B442C1">
        <w:t>2</w:t>
      </w:r>
      <w:r w:rsidR="00074AFD" w:rsidRPr="00B442C1">
        <w:tab/>
      </w:r>
      <w:r w:rsidR="00C66A70" w:rsidRPr="00B442C1">
        <w:rPr>
          <w:bdr w:val="none" w:sz="0" w:space="0" w:color="auto" w:frame="1"/>
        </w:rPr>
        <w:t>Employers and supervisors</w:t>
      </w:r>
      <w:bookmarkEnd w:id="129"/>
      <w:bookmarkEnd w:id="130"/>
    </w:p>
    <w:p w14:paraId="4DA7029B" w14:textId="52AA33F3" w:rsidR="000165F3" w:rsidRPr="00B442C1" w:rsidRDefault="000165F3" w:rsidP="000165F3">
      <w:pPr>
        <w:pStyle w:val="JRPBodyText1"/>
      </w:pPr>
      <w:r w:rsidRPr="00B442C1">
        <w:t>The employer/supervisor must:</w:t>
      </w:r>
    </w:p>
    <w:p w14:paraId="1B1BDC89" w14:textId="48D848F3" w:rsidR="000165F3" w:rsidRPr="00B442C1" w:rsidRDefault="000165F3" w:rsidP="0054508A">
      <w:pPr>
        <w:pStyle w:val="JRPdotpoints"/>
        <w:numPr>
          <w:ilvl w:val="0"/>
          <w:numId w:val="25"/>
        </w:numPr>
        <w:spacing w:before="175"/>
      </w:pPr>
      <w:r w:rsidRPr="00B442C1">
        <w:t xml:space="preserve">understand that TRA may contact an employer to confirm information provided in an online application, an Employment Verification Report (EVR) and/or Skills Progress Report (SPR) and will require a contact telephone number for every person listed in application documents. Before contacting the employer, TRA will independently verify that the number is linked to the </w:t>
      </w:r>
      <w:proofErr w:type="spellStart"/>
      <w:r w:rsidRPr="00B442C1">
        <w:t>organisation</w:t>
      </w:r>
      <w:proofErr w:type="spellEnd"/>
      <w:r w:rsidRPr="00B442C1">
        <w:t xml:space="preserve"> where the applicant is employed. See</w:t>
      </w:r>
      <w:r w:rsidR="00F5226D" w:rsidRPr="00B442C1">
        <w:t xml:space="preserve"> </w:t>
      </w:r>
      <w:hyperlink w:anchor="_3.1.10_Verifying_employment" w:history="1">
        <w:r w:rsidR="00F5226D" w:rsidRPr="00B442C1">
          <w:rPr>
            <w:rStyle w:val="Hyperlink"/>
          </w:rPr>
          <w:t>section 3.1.10</w:t>
        </w:r>
      </w:hyperlink>
      <w:r w:rsidR="00F5226D" w:rsidRPr="00B442C1">
        <w:t xml:space="preserve"> </w:t>
      </w:r>
      <w:r w:rsidRPr="00B442C1">
        <w:t xml:space="preserve">for further information </w:t>
      </w:r>
      <w:r w:rsidR="00F5226D" w:rsidRPr="00B442C1">
        <w:t xml:space="preserve">on </w:t>
      </w:r>
      <w:r w:rsidRPr="00B442C1">
        <w:t>the verification process</w:t>
      </w:r>
      <w:r w:rsidR="00E928EB">
        <w:t>.</w:t>
      </w:r>
    </w:p>
    <w:p w14:paraId="16E840A6" w14:textId="7168B156" w:rsidR="000165F3" w:rsidRPr="00B442C1" w:rsidRDefault="000165F3" w:rsidP="0054508A">
      <w:pPr>
        <w:pStyle w:val="JRPdotpoints"/>
        <w:numPr>
          <w:ilvl w:val="0"/>
          <w:numId w:val="25"/>
        </w:numPr>
      </w:pPr>
      <w:r w:rsidRPr="00B442C1">
        <w:t>complete and sign an EVR</w:t>
      </w:r>
      <w:r w:rsidR="00E928EB">
        <w:t>.</w:t>
      </w:r>
    </w:p>
    <w:p w14:paraId="6704E1B7" w14:textId="2F52EA34" w:rsidR="000165F3" w:rsidRPr="00B442C1" w:rsidRDefault="000165F3" w:rsidP="0054508A">
      <w:pPr>
        <w:pStyle w:val="JRPdotpoints"/>
        <w:numPr>
          <w:ilvl w:val="0"/>
          <w:numId w:val="25"/>
        </w:numPr>
      </w:pPr>
      <w:r w:rsidRPr="00B442C1">
        <w:t>understand that TRA or a TRA appointed RTO may contact them to arrange a visit to the workplace by either a JRP officer or a TRA nominated representative, and that a workplace assessment may be conducted at the business premises</w:t>
      </w:r>
      <w:r w:rsidR="00E928EB">
        <w:t>.</w:t>
      </w:r>
    </w:p>
    <w:p w14:paraId="41541946" w14:textId="35633CE1" w:rsidR="000165F3" w:rsidRPr="00B442C1" w:rsidRDefault="000165F3" w:rsidP="0054508A">
      <w:pPr>
        <w:pStyle w:val="JRPdotpoints"/>
        <w:numPr>
          <w:ilvl w:val="0"/>
          <w:numId w:val="25"/>
        </w:numPr>
      </w:pPr>
      <w:r w:rsidRPr="00B442C1">
        <w:t>have sufficient industry knowledge and experience to supervise a JRP participant and confirm their skills in the nominated occupation</w:t>
      </w:r>
      <w:r w:rsidR="00E928EB">
        <w:t>.</w:t>
      </w:r>
    </w:p>
    <w:p w14:paraId="525A6C91" w14:textId="1837F966" w:rsidR="000165F3" w:rsidRPr="00B442C1" w:rsidRDefault="000165F3" w:rsidP="0054508A">
      <w:pPr>
        <w:pStyle w:val="JRPdotpoints"/>
        <w:numPr>
          <w:ilvl w:val="0"/>
          <w:numId w:val="25"/>
        </w:numPr>
      </w:pPr>
      <w:r w:rsidRPr="00B442C1">
        <w:t>provide a JRP participant with an appropriate work environment and the tools and equipment to complete appropriate tasks and duties to enable the participant to demonstrate a broad range of skills in their nominated occupation</w:t>
      </w:r>
      <w:r w:rsidR="00E928EB">
        <w:t>.</w:t>
      </w:r>
    </w:p>
    <w:p w14:paraId="7203E438" w14:textId="356BE91C" w:rsidR="000165F3" w:rsidRPr="00B442C1" w:rsidRDefault="000165F3" w:rsidP="0054508A">
      <w:pPr>
        <w:pStyle w:val="JRPdotpoints"/>
        <w:numPr>
          <w:ilvl w:val="0"/>
          <w:numId w:val="25"/>
        </w:numPr>
      </w:pPr>
      <w:r w:rsidRPr="00B442C1">
        <w:t>confirm and sign SPRs</w:t>
      </w:r>
      <w:r w:rsidR="00207E31">
        <w:t>.</w:t>
      </w:r>
    </w:p>
    <w:p w14:paraId="1A57279D" w14:textId="77777777" w:rsidR="000165F3" w:rsidRPr="00B442C1" w:rsidRDefault="000165F3" w:rsidP="0054508A">
      <w:pPr>
        <w:pStyle w:val="JRPdotpoints"/>
        <w:numPr>
          <w:ilvl w:val="0"/>
          <w:numId w:val="25"/>
        </w:numPr>
      </w:pPr>
      <w:r w:rsidRPr="00B442C1">
        <w:t xml:space="preserve">understand that any personal information provided may be used only as allowed by the </w:t>
      </w:r>
      <w:hyperlink r:id="rId59" w:history="1">
        <w:r w:rsidRPr="00B442C1">
          <w:rPr>
            <w:rStyle w:val="Hyperlink"/>
            <w:rFonts w:ascii="Calibri" w:eastAsia="Calibri" w:hAnsi="Calibri" w:cs="Calibri"/>
            <w:i/>
          </w:rPr>
          <w:t>Privacy Act 1988</w:t>
        </w:r>
      </w:hyperlink>
      <w:r w:rsidRPr="00B442C1">
        <w:t xml:space="preserve"> (See Clause 3.3)</w:t>
      </w:r>
    </w:p>
    <w:p w14:paraId="1C9781D6" w14:textId="77777777" w:rsidR="000165F3" w:rsidRPr="00B442C1" w:rsidRDefault="000165F3" w:rsidP="0054508A">
      <w:pPr>
        <w:pStyle w:val="JRPdotpoints"/>
        <w:numPr>
          <w:ilvl w:val="0"/>
          <w:numId w:val="25"/>
        </w:numPr>
      </w:pPr>
      <w:r w:rsidRPr="00B442C1">
        <w:t xml:space="preserve">allow staff </w:t>
      </w:r>
      <w:proofErr w:type="spellStart"/>
      <w:r w:rsidRPr="00B442C1">
        <w:t>authorised</w:t>
      </w:r>
      <w:proofErr w:type="spellEnd"/>
      <w:r w:rsidRPr="00B442C1">
        <w:t xml:space="preserve"> by the Department and TRA‐approved workplace assessors to access the workplace.</w:t>
      </w:r>
    </w:p>
    <w:p w14:paraId="4072E03A" w14:textId="1210DFD3" w:rsidR="000B69C7" w:rsidRPr="00B442C1" w:rsidRDefault="009F37EC" w:rsidP="00972530">
      <w:pPr>
        <w:pStyle w:val="Heading3"/>
      </w:pPr>
      <w:bookmarkStart w:id="131" w:name="_Toc165654928"/>
      <w:bookmarkStart w:id="132" w:name="_Toc193452967"/>
      <w:r w:rsidRPr="00B442C1">
        <w:t>4.1.</w:t>
      </w:r>
      <w:r w:rsidR="00C66A70" w:rsidRPr="00B442C1">
        <w:t>3</w:t>
      </w:r>
      <w:r w:rsidRPr="00B442C1">
        <w:tab/>
      </w:r>
      <w:r w:rsidR="000B69C7" w:rsidRPr="00B442C1">
        <w:t>Job Ready Program staff</w:t>
      </w:r>
      <w:bookmarkEnd w:id="131"/>
      <w:bookmarkEnd w:id="132"/>
    </w:p>
    <w:p w14:paraId="43DBC78D" w14:textId="77777777" w:rsidR="00CB37CC" w:rsidRPr="00B442C1" w:rsidRDefault="00CB37CC" w:rsidP="00CB37CC">
      <w:pPr>
        <w:pStyle w:val="JRPBodyText1"/>
      </w:pPr>
      <w:r w:rsidRPr="00B442C1">
        <w:t>JRP staff are responsible for:</w:t>
      </w:r>
    </w:p>
    <w:p w14:paraId="618355F2" w14:textId="77777777" w:rsidR="00CB37CC" w:rsidRPr="00B442C1" w:rsidRDefault="00CB37CC" w:rsidP="0054508A">
      <w:pPr>
        <w:pStyle w:val="JRPdotpoints"/>
        <w:numPr>
          <w:ilvl w:val="0"/>
          <w:numId w:val="26"/>
        </w:numPr>
      </w:pPr>
      <w:r w:rsidRPr="00B442C1">
        <w:t>reviewing JRP employment arrangements, which may include a phone call or site visit to the workplace</w:t>
      </w:r>
    </w:p>
    <w:p w14:paraId="06850A12" w14:textId="77777777" w:rsidR="00CB37CC" w:rsidRPr="00B442C1" w:rsidRDefault="00CB37CC" w:rsidP="0054508A">
      <w:pPr>
        <w:pStyle w:val="JRPdotpoints"/>
        <w:numPr>
          <w:ilvl w:val="0"/>
          <w:numId w:val="26"/>
        </w:numPr>
      </w:pPr>
      <w:r w:rsidRPr="00B442C1">
        <w:t>advising participants, employers and supervisors about their responsibilities with the JRP</w:t>
      </w:r>
    </w:p>
    <w:p w14:paraId="38E01042" w14:textId="77777777" w:rsidR="00CB37CC" w:rsidRPr="00B442C1" w:rsidRDefault="00CB37CC" w:rsidP="0054508A">
      <w:pPr>
        <w:pStyle w:val="JRPdotpoints"/>
        <w:numPr>
          <w:ilvl w:val="0"/>
          <w:numId w:val="26"/>
        </w:numPr>
      </w:pPr>
      <w:r w:rsidRPr="00B442C1">
        <w:lastRenderedPageBreak/>
        <w:t>reviewing participant work hours and progression of skill development</w:t>
      </w:r>
    </w:p>
    <w:p w14:paraId="06DC84E7" w14:textId="77777777" w:rsidR="00CB37CC" w:rsidRPr="00B442C1" w:rsidRDefault="00CB37CC" w:rsidP="0054508A">
      <w:pPr>
        <w:pStyle w:val="JRPdotpoints"/>
        <w:numPr>
          <w:ilvl w:val="0"/>
          <w:numId w:val="26"/>
        </w:numPr>
      </w:pPr>
      <w:r w:rsidRPr="00B442C1">
        <w:t>coordinating assessment arrangements with TRA‐approved workplace assessors</w:t>
      </w:r>
    </w:p>
    <w:p w14:paraId="54E34BFD" w14:textId="77777777" w:rsidR="00CB37CC" w:rsidRPr="00B442C1" w:rsidRDefault="00CB37CC" w:rsidP="0054508A">
      <w:pPr>
        <w:pStyle w:val="JRPdotpoints"/>
        <w:numPr>
          <w:ilvl w:val="0"/>
          <w:numId w:val="26"/>
        </w:numPr>
      </w:pPr>
      <w:r w:rsidRPr="00B442C1">
        <w:t xml:space="preserve">responding to enquiries from prospective applicants, participants, employer/s and other people </w:t>
      </w:r>
    </w:p>
    <w:p w14:paraId="2EE6F9FC" w14:textId="77777777" w:rsidR="00CB37CC" w:rsidRPr="00B442C1" w:rsidRDefault="00CB37CC" w:rsidP="0054508A">
      <w:pPr>
        <w:pStyle w:val="JRPdotpoints"/>
        <w:numPr>
          <w:ilvl w:val="0"/>
          <w:numId w:val="26"/>
        </w:numPr>
      </w:pPr>
      <w:r w:rsidRPr="00B442C1">
        <w:t>issuing skills assessment outcomes as determined by TRA</w:t>
      </w:r>
    </w:p>
    <w:p w14:paraId="4C3F423B" w14:textId="37F92C1A" w:rsidR="000B69C7" w:rsidRPr="00B442C1" w:rsidRDefault="00CB37CC" w:rsidP="0054508A">
      <w:pPr>
        <w:pStyle w:val="JRPdotpoints"/>
        <w:numPr>
          <w:ilvl w:val="0"/>
          <w:numId w:val="26"/>
        </w:numPr>
        <w:rPr>
          <w:rFonts w:ascii="Calibri" w:eastAsia="Calibri" w:hAnsi="Calibri" w:cs="Calibri"/>
        </w:rPr>
      </w:pPr>
      <w:r w:rsidRPr="00B442C1">
        <w:t>adhering to the</w:t>
      </w:r>
      <w:r w:rsidRPr="00B442C1">
        <w:rPr>
          <w:rFonts w:ascii="Calibri" w:eastAsia="Calibri" w:hAnsi="Calibri" w:cs="Calibri"/>
        </w:rPr>
        <w:t xml:space="preserve"> </w:t>
      </w:r>
      <w:hyperlink r:id="rId60" w:history="1">
        <w:r w:rsidRPr="00B442C1">
          <w:rPr>
            <w:rStyle w:val="Hyperlink"/>
            <w:rFonts w:ascii="Calibri" w:eastAsia="Calibri" w:hAnsi="Calibri" w:cs="Calibri"/>
            <w:i/>
          </w:rPr>
          <w:t>Australian Public Service Code of Conduct</w:t>
        </w:r>
      </w:hyperlink>
      <w:r w:rsidRPr="00B442C1">
        <w:rPr>
          <w:rFonts w:ascii="Calibri" w:eastAsia="Calibri" w:hAnsi="Calibri" w:cs="Calibri"/>
        </w:rPr>
        <w:t>.</w:t>
      </w:r>
    </w:p>
    <w:p w14:paraId="1AF1C1E6" w14:textId="6CFDB28B" w:rsidR="008435AB" w:rsidRPr="00B442C1" w:rsidRDefault="008435AB" w:rsidP="008435AB">
      <w:pPr>
        <w:pStyle w:val="Heading3"/>
      </w:pPr>
      <w:bookmarkStart w:id="133" w:name="_Toc165654929"/>
      <w:bookmarkStart w:id="134" w:name="_Toc193452968"/>
      <w:r w:rsidRPr="00B442C1">
        <w:t>4.1.4</w:t>
      </w:r>
      <w:r w:rsidRPr="00B442C1">
        <w:tab/>
        <w:t>TRA‐approved Registered Training Organisation (RTO)</w:t>
      </w:r>
      <w:bookmarkEnd w:id="133"/>
      <w:bookmarkEnd w:id="134"/>
    </w:p>
    <w:p w14:paraId="35E8E846" w14:textId="77777777" w:rsidR="00D948B6" w:rsidRPr="00B442C1" w:rsidRDefault="00D948B6" w:rsidP="00D948B6">
      <w:pPr>
        <w:pStyle w:val="JRPBodyText1"/>
      </w:pPr>
      <w:r w:rsidRPr="00B442C1">
        <w:t>TRA‐approved RTOs are responsible for:</w:t>
      </w:r>
    </w:p>
    <w:p w14:paraId="432398FA" w14:textId="77777777" w:rsidR="00D948B6" w:rsidRPr="00B442C1" w:rsidRDefault="00D948B6" w:rsidP="0054508A">
      <w:pPr>
        <w:pStyle w:val="JRPdotpoints"/>
        <w:numPr>
          <w:ilvl w:val="0"/>
          <w:numId w:val="27"/>
        </w:numPr>
      </w:pPr>
      <w:r w:rsidRPr="00B442C1">
        <w:t>meeting all the requirements identified in their service deeds with TRA</w:t>
      </w:r>
    </w:p>
    <w:p w14:paraId="47B0769A" w14:textId="77777777" w:rsidR="00D948B6" w:rsidRPr="00B442C1" w:rsidRDefault="00D948B6" w:rsidP="0054508A">
      <w:pPr>
        <w:pStyle w:val="JRPdotpoints"/>
        <w:numPr>
          <w:ilvl w:val="0"/>
          <w:numId w:val="27"/>
        </w:numPr>
      </w:pPr>
      <w:r w:rsidRPr="00B442C1">
        <w:t>meeting obligations for registration as an RTO</w:t>
      </w:r>
    </w:p>
    <w:p w14:paraId="57C2CC3C" w14:textId="77777777" w:rsidR="00D948B6" w:rsidRPr="00B442C1" w:rsidRDefault="00D948B6" w:rsidP="0054508A">
      <w:pPr>
        <w:pStyle w:val="JRPdotpoints"/>
        <w:numPr>
          <w:ilvl w:val="0"/>
          <w:numId w:val="27"/>
        </w:numPr>
      </w:pPr>
      <w:r w:rsidRPr="00B442C1">
        <w:t>ensuring the work site is safe to conduct a workplace assessment</w:t>
      </w:r>
    </w:p>
    <w:p w14:paraId="6721EEEA" w14:textId="77777777" w:rsidR="00D948B6" w:rsidRPr="00B442C1" w:rsidRDefault="00D948B6" w:rsidP="0054508A">
      <w:pPr>
        <w:pStyle w:val="JRPdotpoints"/>
        <w:numPr>
          <w:ilvl w:val="0"/>
          <w:numId w:val="27"/>
        </w:numPr>
      </w:pPr>
      <w:r w:rsidRPr="00B442C1">
        <w:t>conducting a workplace assessment</w:t>
      </w:r>
    </w:p>
    <w:p w14:paraId="1BD76E09" w14:textId="77777777" w:rsidR="00D948B6" w:rsidRPr="00B442C1" w:rsidRDefault="00D948B6" w:rsidP="0054508A">
      <w:pPr>
        <w:pStyle w:val="JRPdotpoints"/>
        <w:numPr>
          <w:ilvl w:val="0"/>
          <w:numId w:val="27"/>
        </w:numPr>
      </w:pPr>
      <w:r w:rsidRPr="00B442C1">
        <w:t>reporting workplace assessment outcomes to TRA</w:t>
      </w:r>
    </w:p>
    <w:p w14:paraId="5DBD32BC" w14:textId="244F170D" w:rsidR="00CB37CC" w:rsidRPr="00B442C1" w:rsidRDefault="00D948B6" w:rsidP="0054508A">
      <w:pPr>
        <w:pStyle w:val="JRPdotpoints"/>
        <w:numPr>
          <w:ilvl w:val="0"/>
          <w:numId w:val="27"/>
        </w:numPr>
      </w:pPr>
      <w:r w:rsidRPr="00B442C1">
        <w:t>liaising with TRA, participants and employers as required.</w:t>
      </w:r>
    </w:p>
    <w:p w14:paraId="60F5C0C3" w14:textId="2DA2B63B" w:rsidR="00C63CA3" w:rsidRPr="00B442C1" w:rsidRDefault="000B69C7" w:rsidP="00972530">
      <w:pPr>
        <w:pStyle w:val="Heading3"/>
      </w:pPr>
      <w:bookmarkStart w:id="135" w:name="_Toc165654930"/>
      <w:bookmarkStart w:id="136" w:name="_Toc193452969"/>
      <w:r w:rsidRPr="00B442C1">
        <w:t>4.1.</w:t>
      </w:r>
      <w:r w:rsidR="00D948B6" w:rsidRPr="00B442C1">
        <w:t>5</w:t>
      </w:r>
      <w:r w:rsidRPr="00B442C1">
        <w:tab/>
      </w:r>
      <w:r w:rsidR="009F37EC" w:rsidRPr="00B442C1">
        <w:t>Trades Recognition Australia</w:t>
      </w:r>
      <w:bookmarkEnd w:id="135"/>
      <w:bookmarkEnd w:id="136"/>
      <w:r w:rsidR="009F37EC" w:rsidRPr="00B442C1">
        <w:t xml:space="preserve"> </w:t>
      </w:r>
    </w:p>
    <w:p w14:paraId="40D01B96" w14:textId="77777777" w:rsidR="00090509" w:rsidRPr="00B442C1" w:rsidRDefault="00090509" w:rsidP="00090509">
      <w:pPr>
        <w:pStyle w:val="JRPBodyText1"/>
      </w:pPr>
      <w:bookmarkStart w:id="137" w:name="_3.2_Use_of"/>
      <w:bookmarkEnd w:id="137"/>
      <w:r w:rsidRPr="00B442C1">
        <w:t>TRA is responsible for:</w:t>
      </w:r>
    </w:p>
    <w:p w14:paraId="0ABF19E5" w14:textId="77777777" w:rsidR="00090509" w:rsidRPr="00B442C1" w:rsidRDefault="00090509" w:rsidP="0054508A">
      <w:pPr>
        <w:pStyle w:val="JRPdotpoints"/>
        <w:numPr>
          <w:ilvl w:val="0"/>
          <w:numId w:val="28"/>
        </w:numPr>
      </w:pPr>
      <w:r w:rsidRPr="00B442C1">
        <w:t>managing the objectives of the program</w:t>
      </w:r>
    </w:p>
    <w:p w14:paraId="605115D8" w14:textId="77777777" w:rsidR="00090509" w:rsidRPr="00B442C1" w:rsidRDefault="00090509" w:rsidP="0054508A">
      <w:pPr>
        <w:pStyle w:val="JRPdotpoints"/>
        <w:numPr>
          <w:ilvl w:val="0"/>
          <w:numId w:val="28"/>
        </w:numPr>
      </w:pPr>
      <w:r w:rsidRPr="00B442C1">
        <w:t>providing up‐to‐date information about program processes and procedures</w:t>
      </w:r>
    </w:p>
    <w:p w14:paraId="21BFED64" w14:textId="77777777" w:rsidR="00090509" w:rsidRPr="00B442C1" w:rsidRDefault="00090509" w:rsidP="0054508A">
      <w:pPr>
        <w:pStyle w:val="JRPdotpoints"/>
        <w:numPr>
          <w:ilvl w:val="0"/>
          <w:numId w:val="28"/>
        </w:numPr>
      </w:pPr>
      <w:r w:rsidRPr="00B442C1">
        <w:t>contract management and monitoring of TRA‐approved RTOs</w:t>
      </w:r>
    </w:p>
    <w:p w14:paraId="5B02DAB6" w14:textId="77777777" w:rsidR="00090509" w:rsidRPr="00B442C1" w:rsidRDefault="00090509" w:rsidP="0054508A">
      <w:pPr>
        <w:pStyle w:val="JRPdotpoints"/>
        <w:numPr>
          <w:ilvl w:val="0"/>
          <w:numId w:val="28"/>
        </w:numPr>
      </w:pPr>
      <w:r w:rsidRPr="00B442C1">
        <w:t>responding to enquiries about the program</w:t>
      </w:r>
    </w:p>
    <w:p w14:paraId="178D599A" w14:textId="77777777" w:rsidR="00090509" w:rsidRPr="00B442C1" w:rsidRDefault="00090509" w:rsidP="0054508A">
      <w:pPr>
        <w:pStyle w:val="JRPdotpoints"/>
        <w:numPr>
          <w:ilvl w:val="0"/>
          <w:numId w:val="28"/>
        </w:numPr>
      </w:pPr>
      <w:r w:rsidRPr="00B442C1">
        <w:t>budget and policy management</w:t>
      </w:r>
    </w:p>
    <w:p w14:paraId="24B3287D" w14:textId="77777777" w:rsidR="00090509" w:rsidRPr="00B442C1" w:rsidRDefault="00090509" w:rsidP="0054508A">
      <w:pPr>
        <w:pStyle w:val="JRPdotpoints"/>
        <w:numPr>
          <w:ilvl w:val="0"/>
          <w:numId w:val="28"/>
        </w:numPr>
      </w:pPr>
      <w:r w:rsidRPr="00B442C1">
        <w:t>developing and maintaining an appropriate IT system to support the program</w:t>
      </w:r>
    </w:p>
    <w:p w14:paraId="0824F817" w14:textId="77777777" w:rsidR="00090509" w:rsidRPr="00B442C1" w:rsidRDefault="00090509" w:rsidP="0054508A">
      <w:pPr>
        <w:pStyle w:val="JRPdotpoints"/>
        <w:numPr>
          <w:ilvl w:val="0"/>
          <w:numId w:val="28"/>
        </w:numPr>
      </w:pPr>
      <w:r w:rsidRPr="00B442C1">
        <w:t>liaising with Home Affairs and other key stakeholders as necessary</w:t>
      </w:r>
    </w:p>
    <w:p w14:paraId="0D4E3212" w14:textId="77777777" w:rsidR="00090509" w:rsidRPr="00B442C1" w:rsidRDefault="00090509" w:rsidP="0054508A">
      <w:pPr>
        <w:pStyle w:val="JRPdotpoints"/>
        <w:numPr>
          <w:ilvl w:val="0"/>
          <w:numId w:val="28"/>
        </w:numPr>
      </w:pPr>
      <w:r w:rsidRPr="00B442C1">
        <w:t>managing complaints and reviews as required</w:t>
      </w:r>
    </w:p>
    <w:p w14:paraId="0BE39A5C" w14:textId="77777777" w:rsidR="00090509" w:rsidRPr="00B442C1" w:rsidRDefault="00090509" w:rsidP="0054508A">
      <w:pPr>
        <w:pStyle w:val="JRPdotpoints"/>
        <w:numPr>
          <w:ilvl w:val="0"/>
          <w:numId w:val="28"/>
        </w:numPr>
      </w:pPr>
      <w:r w:rsidRPr="00B442C1">
        <w:t>managing evaluations of the program</w:t>
      </w:r>
    </w:p>
    <w:p w14:paraId="5CD7A253" w14:textId="0CFCE7A9" w:rsidR="00B20DAA" w:rsidRPr="00B442C1" w:rsidRDefault="00090509" w:rsidP="0054508A">
      <w:pPr>
        <w:pStyle w:val="JRPdotpoints"/>
        <w:numPr>
          <w:ilvl w:val="0"/>
          <w:numId w:val="28"/>
        </w:numPr>
      </w:pPr>
      <w:r w:rsidRPr="00B442C1">
        <w:t>undertaking compliance and investigative measures as required.</w:t>
      </w:r>
    </w:p>
    <w:p w14:paraId="3B2B9318" w14:textId="1F0DF1E4" w:rsidR="004D084A" w:rsidRPr="00B442C1" w:rsidRDefault="000E41C0" w:rsidP="009036D8">
      <w:pPr>
        <w:pStyle w:val="Heading2"/>
        <w:spacing w:before="175"/>
      </w:pPr>
      <w:bookmarkStart w:id="138" w:name="_Toc165654931"/>
      <w:bookmarkStart w:id="139" w:name="_Toc193452970"/>
      <w:r w:rsidRPr="00B442C1">
        <w:t>4</w:t>
      </w:r>
      <w:r w:rsidR="00E21193" w:rsidRPr="00B442C1">
        <w:t>.2</w:t>
      </w:r>
      <w:r w:rsidR="00074AFD" w:rsidRPr="00B442C1">
        <w:tab/>
      </w:r>
      <w:r w:rsidR="00E21193" w:rsidRPr="00B442C1">
        <w:t>Use</w:t>
      </w:r>
      <w:r w:rsidR="00E21193" w:rsidRPr="00B442C1">
        <w:rPr>
          <w:spacing w:val="-4"/>
        </w:rPr>
        <w:t xml:space="preserve"> </w:t>
      </w:r>
      <w:r w:rsidR="00E21193" w:rsidRPr="00B442C1">
        <w:t>of</w:t>
      </w:r>
      <w:r w:rsidR="00E21193" w:rsidRPr="00B442C1">
        <w:rPr>
          <w:spacing w:val="-1"/>
        </w:rPr>
        <w:t xml:space="preserve"> </w:t>
      </w:r>
      <w:r w:rsidR="004C0791" w:rsidRPr="00B442C1">
        <w:t>a</w:t>
      </w:r>
      <w:r w:rsidR="00E21193" w:rsidRPr="00B442C1">
        <w:t>gents</w:t>
      </w:r>
      <w:r w:rsidR="00E21193" w:rsidRPr="00B442C1">
        <w:rPr>
          <w:spacing w:val="-8"/>
        </w:rPr>
        <w:t xml:space="preserve"> </w:t>
      </w:r>
      <w:r w:rsidR="00E21193" w:rsidRPr="00B442C1">
        <w:t>or</w:t>
      </w:r>
      <w:r w:rsidR="00E21193" w:rsidRPr="00B442C1">
        <w:rPr>
          <w:spacing w:val="-3"/>
        </w:rPr>
        <w:t xml:space="preserve"> </w:t>
      </w:r>
      <w:proofErr w:type="spellStart"/>
      <w:r w:rsidR="004C0791" w:rsidRPr="00B442C1">
        <w:t>a</w:t>
      </w:r>
      <w:r w:rsidR="00E21193" w:rsidRPr="00B442C1">
        <w:t>uthorised</w:t>
      </w:r>
      <w:proofErr w:type="spellEnd"/>
      <w:r w:rsidR="00E21193" w:rsidRPr="00B442C1">
        <w:rPr>
          <w:spacing w:val="-13"/>
        </w:rPr>
        <w:t xml:space="preserve"> </w:t>
      </w:r>
      <w:r w:rsidR="004C0791" w:rsidRPr="00B442C1">
        <w:t>r</w:t>
      </w:r>
      <w:r w:rsidR="00E21193" w:rsidRPr="00B442C1">
        <w:t>epresentatives</w:t>
      </w:r>
      <w:bookmarkEnd w:id="138"/>
      <w:bookmarkEnd w:id="139"/>
    </w:p>
    <w:p w14:paraId="675F938B" w14:textId="3EF46D8E" w:rsidR="00184803" w:rsidRDefault="00184803" w:rsidP="00184803">
      <w:pPr>
        <w:pStyle w:val="JRPBodyText1"/>
        <w:rPr>
          <w:color w:val="111111"/>
          <w:bdr w:val="none" w:sz="0" w:space="0" w:color="auto" w:frame="1"/>
        </w:rPr>
      </w:pPr>
      <w:r w:rsidRPr="00B442C1">
        <w:rPr>
          <w:color w:val="111111"/>
          <w:bdr w:val="none" w:sz="0" w:space="0" w:color="auto" w:frame="1"/>
        </w:rPr>
        <w:t xml:space="preserve">If a migration agent or </w:t>
      </w:r>
      <w:proofErr w:type="spellStart"/>
      <w:r w:rsidR="009879DD">
        <w:rPr>
          <w:color w:val="111111"/>
          <w:bdr w:val="none" w:sz="0" w:space="0" w:color="auto" w:frame="1"/>
        </w:rPr>
        <w:t>authorised</w:t>
      </w:r>
      <w:proofErr w:type="spellEnd"/>
      <w:r w:rsidR="009879DD">
        <w:rPr>
          <w:color w:val="111111"/>
          <w:bdr w:val="none" w:sz="0" w:space="0" w:color="auto" w:frame="1"/>
        </w:rPr>
        <w:t xml:space="preserve"> </w:t>
      </w:r>
      <w:r w:rsidRPr="00B442C1">
        <w:rPr>
          <w:color w:val="111111"/>
          <w:bdr w:val="none" w:sz="0" w:space="0" w:color="auto" w:frame="1"/>
        </w:rPr>
        <w:t xml:space="preserve">representative is engaged to assist the applicant, the agent or representative details must be provided when the </w:t>
      </w:r>
      <w:r w:rsidR="009879DD" w:rsidRPr="00B442C1">
        <w:rPr>
          <w:color w:val="111111"/>
          <w:bdr w:val="none" w:sz="0" w:space="0" w:color="auto" w:frame="1"/>
        </w:rPr>
        <w:t>JR</w:t>
      </w:r>
      <w:r w:rsidR="009879DD">
        <w:rPr>
          <w:color w:val="111111"/>
          <w:bdr w:val="none" w:sz="0" w:space="0" w:color="auto" w:frame="1"/>
        </w:rPr>
        <w:t>E</w:t>
      </w:r>
      <w:r w:rsidR="009879DD" w:rsidRPr="00B442C1">
        <w:rPr>
          <w:color w:val="111111"/>
          <w:bdr w:val="none" w:sz="0" w:space="0" w:color="auto" w:frame="1"/>
        </w:rPr>
        <w:t xml:space="preserve"> </w:t>
      </w:r>
      <w:r w:rsidRPr="00B442C1">
        <w:rPr>
          <w:color w:val="111111"/>
          <w:bdr w:val="none" w:sz="0" w:space="0" w:color="auto" w:frame="1"/>
        </w:rPr>
        <w:t>application is submitted online. TRA will not correspond with, or speak with, another person about an assessment without the applicant’s written approval.</w:t>
      </w:r>
    </w:p>
    <w:p w14:paraId="32187B71" w14:textId="09ADEAF9" w:rsidR="00ED7CAA" w:rsidRPr="00B442C1" w:rsidRDefault="00ED7CAA" w:rsidP="00ED7CAA">
      <w:pPr>
        <w:pStyle w:val="JRPBodyText1"/>
      </w:pPr>
      <w:r w:rsidRPr="00B442C1">
        <w:t>An</w:t>
      </w:r>
      <w:r w:rsidRPr="00B442C1">
        <w:rPr>
          <w:i/>
        </w:rPr>
        <w:t xml:space="preserve"> </w:t>
      </w:r>
      <w:hyperlink r:id="rId61" w:history="1">
        <w:r w:rsidRPr="009C2C55">
          <w:rPr>
            <w:rStyle w:val="Hyperlink"/>
            <w:i/>
          </w:rPr>
          <w:t>Agent Nomination Form</w:t>
        </w:r>
      </w:hyperlink>
      <w:r w:rsidRPr="00B442C1">
        <w:t xml:space="preserve"> must be completed and uploaded in the </w:t>
      </w:r>
      <w:hyperlink r:id="rId62" w:history="1">
        <w:r w:rsidRPr="00B442C1">
          <w:rPr>
            <w:rStyle w:val="Hyperlink"/>
          </w:rPr>
          <w:t>TRA Online Portal</w:t>
        </w:r>
      </w:hyperlink>
      <w:r w:rsidRPr="00B442C1">
        <w:t xml:space="preserve"> each time a new migration agent or representative is appointed. Information provided on the form will replace any previous migration agent or representative details held on an applicant’s TRA file. The </w:t>
      </w:r>
      <w:hyperlink r:id="rId63" w:history="1">
        <w:r w:rsidRPr="00B442C1">
          <w:rPr>
            <w:rStyle w:val="Hyperlink"/>
            <w:i/>
          </w:rPr>
          <w:t>Agent Nomination Form</w:t>
        </w:r>
      </w:hyperlink>
      <w:r w:rsidRPr="00B442C1">
        <w:t xml:space="preserve"> is available on the TRA website </w:t>
      </w:r>
      <w:hyperlink r:id="rId64" w:history="1">
        <w:r w:rsidRPr="00B442C1">
          <w:rPr>
            <w:rStyle w:val="Hyperlink"/>
          </w:rPr>
          <w:t>www.tradesrecognitionaustralia.gov.au/policy-and-forms</w:t>
        </w:r>
      </w:hyperlink>
      <w:r w:rsidRPr="00B442C1">
        <w:t xml:space="preserve">. The </w:t>
      </w:r>
      <w:hyperlink r:id="rId65" w:history="1">
        <w:r w:rsidRPr="00B442C1">
          <w:rPr>
            <w:rStyle w:val="Hyperlink"/>
          </w:rPr>
          <w:t>Department of Home Affairs</w:t>
        </w:r>
      </w:hyperlink>
      <w:r w:rsidRPr="00B442C1">
        <w:t xml:space="preserve"> provides advice about the use of migration agents in Australia.</w:t>
      </w:r>
    </w:p>
    <w:p w14:paraId="62E6DCB3" w14:textId="38D712FB" w:rsidR="00184803" w:rsidRPr="00B442C1" w:rsidRDefault="00184803" w:rsidP="00184803">
      <w:pPr>
        <w:pStyle w:val="JRPBodyText1"/>
        <w:spacing w:before="175"/>
        <w:rPr>
          <w:rFonts w:asciiTheme="minorHAnsi" w:eastAsiaTheme="minorHAnsi" w:hAnsiTheme="minorHAnsi" w:cstheme="minorBidi"/>
          <w:color w:val="111111"/>
          <w:bdr w:val="none" w:sz="0" w:space="0" w:color="auto" w:frame="1"/>
        </w:rPr>
      </w:pPr>
      <w:r w:rsidRPr="00B442C1">
        <w:rPr>
          <w:b/>
          <w:bCs/>
        </w:rPr>
        <w:lastRenderedPageBreak/>
        <w:t>Applicants please note</w:t>
      </w:r>
      <w:r w:rsidRPr="00B442C1">
        <w:t xml:space="preserve">: It is your responsibility to ensure your personal contact details are provided to </w:t>
      </w:r>
      <w:r w:rsidR="00DA24B8" w:rsidRPr="00B442C1">
        <w:t>TRA.</w:t>
      </w:r>
      <w:r w:rsidRPr="00B442C1">
        <w:t xml:space="preserve"> </w:t>
      </w:r>
      <w:r w:rsidRPr="00B442C1">
        <w:rPr>
          <w:color w:val="111111"/>
          <w:bdr w:val="none" w:sz="0" w:space="0" w:color="auto" w:frame="1"/>
        </w:rPr>
        <w:t xml:space="preserve">The </w:t>
      </w:r>
      <w:r w:rsidRPr="00B442C1">
        <w:rPr>
          <w:b/>
          <w:bCs/>
          <w:color w:val="111111"/>
          <w:bdr w:val="none" w:sz="0" w:space="0" w:color="auto" w:frame="1"/>
        </w:rPr>
        <w:t>JRE</w:t>
      </w:r>
      <w:r w:rsidRPr="00B442C1">
        <w:rPr>
          <w:color w:val="111111"/>
          <w:bdr w:val="none" w:sz="0" w:space="0" w:color="auto" w:frame="1"/>
        </w:rPr>
        <w:t xml:space="preserve"> and </w:t>
      </w:r>
      <w:r w:rsidRPr="00B442C1">
        <w:rPr>
          <w:b/>
          <w:bCs/>
          <w:color w:val="111111"/>
          <w:bdr w:val="none" w:sz="0" w:space="0" w:color="auto" w:frame="1"/>
        </w:rPr>
        <w:t xml:space="preserve">JRWA </w:t>
      </w:r>
      <w:r w:rsidRPr="00B442C1">
        <w:rPr>
          <w:color w:val="111111"/>
          <w:bdr w:val="none" w:sz="0" w:space="0" w:color="auto" w:frame="1"/>
        </w:rPr>
        <w:t xml:space="preserve">steps of the program need regular contact between TRA and yourself. All communications will be sent to your personal email address registered in your application. </w:t>
      </w:r>
      <w:r w:rsidRPr="00B442C1">
        <w:t xml:space="preserve">If an agent or representative set up your account on the TRA Online Portal, you need to </w:t>
      </w:r>
      <w:r w:rsidR="009879DD">
        <w:t>make sure</w:t>
      </w:r>
      <w:r w:rsidR="009879DD" w:rsidRPr="00B442C1">
        <w:t xml:space="preserve"> </w:t>
      </w:r>
      <w:r w:rsidRPr="00B442C1">
        <w:t xml:space="preserve">you also have access to your online account. You are still responsible for providing accurate information in your application and actively participating in the program. Miscommunication with your agent is not an acceptable reason for providing misleading information or not responding. </w:t>
      </w:r>
      <w:r w:rsidR="00DA24B8" w:rsidRPr="00B442C1">
        <w:t xml:space="preserve">If your personal contact details are not provided your progress through </w:t>
      </w:r>
      <w:r w:rsidR="00344CBA">
        <w:t>JRP</w:t>
      </w:r>
      <w:r w:rsidR="00DA24B8" w:rsidRPr="00B442C1">
        <w:t xml:space="preserve"> may be delayed.</w:t>
      </w:r>
    </w:p>
    <w:p w14:paraId="4C2B7229" w14:textId="6B7C864F" w:rsidR="004D084A" w:rsidRPr="00B442C1" w:rsidRDefault="000E41C0" w:rsidP="009036D8">
      <w:pPr>
        <w:pStyle w:val="Heading2"/>
        <w:spacing w:before="175"/>
      </w:pPr>
      <w:bookmarkStart w:id="140" w:name="_Toc165654932"/>
      <w:bookmarkStart w:id="141" w:name="_Toc193452971"/>
      <w:r w:rsidRPr="00B442C1">
        <w:t>4</w:t>
      </w:r>
      <w:r w:rsidR="00E21193" w:rsidRPr="00B442C1">
        <w:t>.3</w:t>
      </w:r>
      <w:r w:rsidR="00074AFD" w:rsidRPr="00B442C1">
        <w:tab/>
      </w:r>
      <w:r w:rsidR="00E21193" w:rsidRPr="00B442C1">
        <w:t>Privacy</w:t>
      </w:r>
      <w:bookmarkEnd w:id="140"/>
      <w:bookmarkEnd w:id="141"/>
    </w:p>
    <w:p w14:paraId="7E9557AB" w14:textId="77777777" w:rsidR="00F415A4" w:rsidRPr="00B442C1" w:rsidRDefault="00F415A4" w:rsidP="00F415A4">
      <w:pPr>
        <w:spacing w:after="120"/>
      </w:pPr>
      <w:r w:rsidRPr="00B442C1">
        <w:t xml:space="preserve">The collection, use and disclosure of personal information by TRA is subject to the </w:t>
      </w:r>
      <w:hyperlink r:id="rId66" w:history="1">
        <w:r w:rsidRPr="00B442C1">
          <w:rPr>
            <w:rStyle w:val="Hyperlink"/>
            <w:i/>
          </w:rPr>
          <w:t>Privacy Act 1988</w:t>
        </w:r>
      </w:hyperlink>
      <w:r w:rsidRPr="00B442C1">
        <w:t xml:space="preserve"> (Privacy Act). Schedule 1 of the Privacy Act contains the Australian Privacy Principles (APPs), which prescribe the rules for handling personal information.</w:t>
      </w:r>
    </w:p>
    <w:p w14:paraId="425132C8" w14:textId="77777777" w:rsidR="00F415A4" w:rsidRPr="00B442C1" w:rsidRDefault="00F415A4" w:rsidP="00F415A4">
      <w:pPr>
        <w:spacing w:after="120"/>
      </w:pPr>
      <w:r w:rsidRPr="00B442C1">
        <w:t>The Privacy Act defines ‘personal information’ as:</w:t>
      </w:r>
    </w:p>
    <w:p w14:paraId="4015FFA5" w14:textId="77777777" w:rsidR="00F415A4" w:rsidRPr="00B442C1" w:rsidRDefault="00F415A4" w:rsidP="00F415A4">
      <w:pPr>
        <w:spacing w:after="0"/>
        <w:rPr>
          <w:rFonts w:eastAsia="Times New Roman" w:cstheme="majorHAnsi"/>
          <w:i/>
          <w:szCs w:val="24"/>
        </w:rPr>
      </w:pPr>
      <w:r w:rsidRPr="00B442C1">
        <w:rPr>
          <w:rFonts w:eastAsia="Times New Roman" w:cstheme="majorHAnsi"/>
          <w:i/>
          <w:szCs w:val="24"/>
        </w:rPr>
        <w:t xml:space="preserve"> ‘</w:t>
      </w:r>
      <w:proofErr w:type="gramStart"/>
      <w:r w:rsidRPr="00B442C1">
        <w:rPr>
          <w:rFonts w:eastAsia="Times New Roman" w:cstheme="majorHAnsi"/>
          <w:i/>
          <w:szCs w:val="24"/>
        </w:rPr>
        <w:t>information</w:t>
      </w:r>
      <w:proofErr w:type="gramEnd"/>
      <w:r w:rsidRPr="00B442C1">
        <w:rPr>
          <w:rFonts w:eastAsia="Times New Roman" w:cstheme="majorHAnsi"/>
          <w:i/>
          <w:szCs w:val="24"/>
        </w:rPr>
        <w:t xml:space="preserve"> or an opinion about an identified individual, or an individual who is reasonably </w:t>
      </w:r>
    </w:p>
    <w:p w14:paraId="26FD2061" w14:textId="77777777" w:rsidR="00F415A4" w:rsidRPr="00B442C1" w:rsidRDefault="00F415A4" w:rsidP="00F415A4">
      <w:pPr>
        <w:spacing w:after="0"/>
        <w:rPr>
          <w:rFonts w:eastAsia="Times New Roman" w:cstheme="majorHAnsi"/>
          <w:i/>
          <w:szCs w:val="24"/>
        </w:rPr>
      </w:pPr>
      <w:r w:rsidRPr="00B442C1">
        <w:rPr>
          <w:rFonts w:eastAsia="Times New Roman" w:cstheme="majorHAnsi"/>
          <w:i/>
          <w:szCs w:val="24"/>
        </w:rPr>
        <w:t xml:space="preserve"> identifiable:</w:t>
      </w:r>
    </w:p>
    <w:p w14:paraId="57CFEEFF" w14:textId="77777777" w:rsidR="00F415A4" w:rsidRPr="00B442C1" w:rsidRDefault="00F415A4" w:rsidP="0054508A">
      <w:pPr>
        <w:pStyle w:val="ListParagraph"/>
        <w:numPr>
          <w:ilvl w:val="0"/>
          <w:numId w:val="20"/>
        </w:numPr>
        <w:rPr>
          <w:rFonts w:cs="Arial"/>
          <w:i/>
        </w:rPr>
      </w:pPr>
      <w:r w:rsidRPr="00B442C1">
        <w:rPr>
          <w:rFonts w:cs="Arial"/>
          <w:i/>
        </w:rPr>
        <w:t>whether the information or opinion is true or not; and</w:t>
      </w:r>
    </w:p>
    <w:p w14:paraId="5F108A98" w14:textId="77777777" w:rsidR="00F415A4" w:rsidRPr="00B442C1" w:rsidRDefault="00F415A4" w:rsidP="0054508A">
      <w:pPr>
        <w:pStyle w:val="ListParagraph"/>
        <w:numPr>
          <w:ilvl w:val="0"/>
          <w:numId w:val="20"/>
        </w:numPr>
        <w:rPr>
          <w:rFonts w:cs="Arial"/>
          <w:i/>
        </w:rPr>
      </w:pPr>
      <w:r w:rsidRPr="00B442C1">
        <w:rPr>
          <w:rFonts w:cs="Arial"/>
          <w:i/>
        </w:rPr>
        <w:t>whether the information or opinion is recorded in a material form or not’.</w:t>
      </w:r>
    </w:p>
    <w:p w14:paraId="5A7EED24" w14:textId="6D314BC1" w:rsidR="004D084A" w:rsidRPr="00B442C1" w:rsidRDefault="000E41C0" w:rsidP="002C0E3F">
      <w:pPr>
        <w:pStyle w:val="Heading3"/>
      </w:pPr>
      <w:bookmarkStart w:id="142" w:name="_Toc165654933"/>
      <w:bookmarkStart w:id="143" w:name="_Toc193452972"/>
      <w:r w:rsidRPr="00B442C1">
        <w:t>4</w:t>
      </w:r>
      <w:r w:rsidR="00E21193" w:rsidRPr="00B442C1">
        <w:t>.3.1</w:t>
      </w:r>
      <w:r w:rsidR="00074AFD" w:rsidRPr="00B442C1">
        <w:tab/>
      </w:r>
      <w:r w:rsidR="00E21193" w:rsidRPr="00B442C1">
        <w:t>Privacy information</w:t>
      </w:r>
      <w:bookmarkEnd w:id="142"/>
      <w:bookmarkEnd w:id="143"/>
    </w:p>
    <w:p w14:paraId="06E84C9D" w14:textId="0A389208" w:rsidR="00BC5304" w:rsidRPr="00B442C1" w:rsidRDefault="00BC5304" w:rsidP="00BC5304">
      <w:pPr>
        <w:spacing w:after="120"/>
      </w:pPr>
      <w:r w:rsidRPr="00B442C1">
        <w:t>Under the Australian Privacy Principles</w:t>
      </w:r>
      <w:r w:rsidR="00CC33BC">
        <w:t xml:space="preserve"> (APPs)</w:t>
      </w:r>
      <w:r w:rsidRPr="00B442C1">
        <w:t>, the Department is required to have a clearly expressed and up to date policy about the way the Department manages personal information. This policy contains information about how you may access the personal information the Department holds about you, and how you may correct any inaccuracies in that information. We will correct your personal information if it is inaccurate (subject to restrictions on such access/alteration of records under the applicable provisions of any law of the Commonwealth).</w:t>
      </w:r>
    </w:p>
    <w:p w14:paraId="18CFE161" w14:textId="77777777" w:rsidR="00BC5304" w:rsidRPr="00B442C1" w:rsidRDefault="00BC5304" w:rsidP="00BC5304">
      <w:pPr>
        <w:spacing w:after="120"/>
      </w:pPr>
      <w:r w:rsidRPr="00B442C1">
        <w:t>It also includes information as to how you may make a complaint about a breach of the Australian Privacy Principles, and how the Department will respond to such a complaint.</w:t>
      </w:r>
    </w:p>
    <w:p w14:paraId="7A05FE82" w14:textId="77777777" w:rsidR="00BC5304" w:rsidRPr="00B442C1" w:rsidRDefault="00BC5304" w:rsidP="00BC5304">
      <w:pPr>
        <w:spacing w:after="120"/>
      </w:pPr>
      <w:r w:rsidRPr="00B442C1">
        <w:t xml:space="preserve">A copy of the Department’s privacy policy is available on the Department’s website at </w:t>
      </w:r>
      <w:hyperlink r:id="rId67" w:history="1">
        <w:r w:rsidRPr="00B442C1">
          <w:rPr>
            <w:rStyle w:val="Hyperlink"/>
          </w:rPr>
          <w:t>www.dewr.gov.au/privacy</w:t>
        </w:r>
      </w:hyperlink>
      <w:r w:rsidRPr="00B442C1">
        <w:t>.</w:t>
      </w:r>
    </w:p>
    <w:p w14:paraId="5301AAE0" w14:textId="77777777" w:rsidR="00BC5304" w:rsidRPr="00B442C1" w:rsidRDefault="00BC5304" w:rsidP="00BC5304">
      <w:r w:rsidRPr="00B442C1">
        <w:t>More information about the Privacy Act, including a copy of the full text of the APPs, can be obtained from the Office of the Australian Information Commissioner’s website</w:t>
      </w:r>
      <w:r w:rsidRPr="00B442C1">
        <w:rPr>
          <w:rStyle w:val="Hyperlink"/>
        </w:rPr>
        <w:t xml:space="preserve"> </w:t>
      </w:r>
      <w:hyperlink r:id="rId68" w:history="1">
        <w:r w:rsidRPr="00B442C1">
          <w:rPr>
            <w:rStyle w:val="Hyperlink"/>
          </w:rPr>
          <w:t>www.oaic.gov.au</w:t>
        </w:r>
      </w:hyperlink>
      <w:r w:rsidRPr="00B442C1">
        <w:t xml:space="preserve">. </w:t>
      </w:r>
    </w:p>
    <w:p w14:paraId="7968457D" w14:textId="44639725" w:rsidR="004D084A" w:rsidRPr="00B442C1" w:rsidRDefault="000E41C0" w:rsidP="002C0E3F">
      <w:pPr>
        <w:pStyle w:val="Heading3"/>
      </w:pPr>
      <w:bookmarkStart w:id="144" w:name="_Toc165654934"/>
      <w:bookmarkStart w:id="145" w:name="_Toc193452973"/>
      <w:r w:rsidRPr="00B442C1">
        <w:t>4</w:t>
      </w:r>
      <w:r w:rsidR="00E21193" w:rsidRPr="00B442C1">
        <w:t>.3.2</w:t>
      </w:r>
      <w:r w:rsidR="00EB0B1A" w:rsidRPr="00B442C1">
        <w:tab/>
      </w:r>
      <w:r w:rsidR="00E21193" w:rsidRPr="00B442C1">
        <w:t>Collection</w:t>
      </w:r>
      <w:bookmarkEnd w:id="144"/>
      <w:bookmarkEnd w:id="145"/>
    </w:p>
    <w:p w14:paraId="303ECBF0" w14:textId="7D17C717" w:rsidR="004D084A" w:rsidRPr="00B442C1" w:rsidRDefault="00E21193" w:rsidP="003B22BF">
      <w:pPr>
        <w:pStyle w:val="JRPBodyText1"/>
      </w:pPr>
      <w:r w:rsidRPr="00B442C1">
        <w:t>TRA collects personal information from you for the purposes of:</w:t>
      </w:r>
    </w:p>
    <w:p w14:paraId="540A8573" w14:textId="62BEF6AF" w:rsidR="00ED008E" w:rsidRPr="00B442C1" w:rsidRDefault="00E21193" w:rsidP="0054508A">
      <w:pPr>
        <w:pStyle w:val="JRPdotpoints"/>
        <w:numPr>
          <w:ilvl w:val="0"/>
          <w:numId w:val="29"/>
        </w:numPr>
        <w:spacing w:after="0"/>
        <w:rPr>
          <w:rFonts w:ascii="Calibri" w:hAnsi="Calibri"/>
        </w:rPr>
      </w:pPr>
      <w:r w:rsidRPr="00B442C1">
        <w:rPr>
          <w:rFonts w:ascii="Calibri" w:hAnsi="Calibri"/>
        </w:rPr>
        <w:t>processing</w:t>
      </w:r>
      <w:r w:rsidR="00ED008E" w:rsidRPr="00B442C1">
        <w:rPr>
          <w:rFonts w:ascii="Calibri" w:hAnsi="Calibri"/>
        </w:rPr>
        <w:t xml:space="preserve"> and assessing your </w:t>
      </w:r>
      <w:r w:rsidRPr="00B442C1">
        <w:rPr>
          <w:rFonts w:ascii="Calibri" w:hAnsi="Calibri"/>
        </w:rPr>
        <w:t>applications</w:t>
      </w:r>
      <w:r w:rsidR="00ED008E" w:rsidRPr="00B442C1">
        <w:rPr>
          <w:rFonts w:ascii="Calibri" w:hAnsi="Calibri"/>
        </w:rPr>
        <w:t xml:space="preserve"> for a skills assessment or review, under any of the TRA programs, as the relevant assessing authority for skilled occupations as specified in the Instruments made under the Migration Regulations 1994</w:t>
      </w:r>
      <w:r w:rsidR="00CC33BC">
        <w:rPr>
          <w:rFonts w:ascii="Calibri" w:hAnsi="Calibri"/>
        </w:rPr>
        <w:t>.</w:t>
      </w:r>
    </w:p>
    <w:p w14:paraId="2D0353C7" w14:textId="263486E2" w:rsidR="004D084A" w:rsidRPr="00B442C1" w:rsidRDefault="00E21193" w:rsidP="0054508A">
      <w:pPr>
        <w:pStyle w:val="JRPdotpoints"/>
        <w:numPr>
          <w:ilvl w:val="0"/>
          <w:numId w:val="29"/>
        </w:numPr>
        <w:spacing w:after="0"/>
        <w:rPr>
          <w:rFonts w:ascii="Calibri" w:hAnsi="Calibri"/>
        </w:rPr>
      </w:pPr>
      <w:r w:rsidRPr="00B442C1">
        <w:rPr>
          <w:rFonts w:ascii="Calibri" w:hAnsi="Calibri"/>
        </w:rPr>
        <w:t xml:space="preserve">confirming </w:t>
      </w:r>
      <w:proofErr w:type="spellStart"/>
      <w:r w:rsidRPr="00B442C1">
        <w:rPr>
          <w:rFonts w:ascii="Calibri" w:hAnsi="Calibri"/>
        </w:rPr>
        <w:t>authorisation</w:t>
      </w:r>
      <w:proofErr w:type="spellEnd"/>
      <w:r w:rsidRPr="00B442C1">
        <w:rPr>
          <w:rFonts w:ascii="Calibri" w:hAnsi="Calibri"/>
        </w:rPr>
        <w:t xml:space="preserve"> by an applicant of his or her representative or migration agent, and to provide contact details for that representative or migration agent</w:t>
      </w:r>
      <w:r w:rsidR="00CC33BC">
        <w:rPr>
          <w:rFonts w:ascii="Calibri" w:hAnsi="Calibri"/>
        </w:rPr>
        <w:t>.</w:t>
      </w:r>
    </w:p>
    <w:p w14:paraId="03B6624D" w14:textId="1EB5BC31" w:rsidR="004D084A" w:rsidRPr="00B442C1" w:rsidRDefault="00E21193" w:rsidP="0054508A">
      <w:pPr>
        <w:pStyle w:val="JRPdotpoints"/>
        <w:numPr>
          <w:ilvl w:val="0"/>
          <w:numId w:val="29"/>
        </w:numPr>
        <w:spacing w:after="0"/>
        <w:rPr>
          <w:rFonts w:ascii="Calibri" w:hAnsi="Calibri"/>
        </w:rPr>
      </w:pPr>
      <w:r w:rsidRPr="00B442C1">
        <w:rPr>
          <w:rFonts w:ascii="Calibri" w:hAnsi="Calibri"/>
        </w:rPr>
        <w:t>allowing you to make a payment of fees to TRA so you can lodge an application</w:t>
      </w:r>
      <w:r w:rsidR="00CC33BC">
        <w:rPr>
          <w:rFonts w:ascii="Calibri" w:hAnsi="Calibri"/>
        </w:rPr>
        <w:t>.</w:t>
      </w:r>
    </w:p>
    <w:p w14:paraId="3A0E6DE2" w14:textId="1694D89E" w:rsidR="004D084A" w:rsidRPr="00B442C1" w:rsidRDefault="00CC33BC" w:rsidP="0054508A">
      <w:pPr>
        <w:pStyle w:val="JRPdotpoints"/>
        <w:numPr>
          <w:ilvl w:val="0"/>
          <w:numId w:val="29"/>
        </w:numPr>
        <w:spacing w:after="0"/>
        <w:rPr>
          <w:rFonts w:ascii="Calibri" w:hAnsi="Calibri"/>
        </w:rPr>
      </w:pPr>
      <w:r w:rsidRPr="00B442C1">
        <w:rPr>
          <w:rFonts w:ascii="Calibri" w:hAnsi="Calibri"/>
        </w:rPr>
        <w:lastRenderedPageBreak/>
        <w:t>A</w:t>
      </w:r>
      <w:r w:rsidR="00E21193" w:rsidRPr="00B442C1">
        <w:rPr>
          <w:rFonts w:ascii="Calibri" w:hAnsi="Calibri"/>
        </w:rPr>
        <w:t>llowing TRA to confirm payment and process refunds as applicable</w:t>
      </w:r>
      <w:r>
        <w:rPr>
          <w:rFonts w:ascii="Calibri" w:hAnsi="Calibri"/>
        </w:rPr>
        <w:t>.</w:t>
      </w:r>
    </w:p>
    <w:p w14:paraId="76402054" w14:textId="1CF82C56" w:rsidR="004D084A" w:rsidRPr="00B442C1" w:rsidRDefault="00E21193" w:rsidP="0054508A">
      <w:pPr>
        <w:pStyle w:val="JRPdotpoints"/>
        <w:numPr>
          <w:ilvl w:val="0"/>
          <w:numId w:val="29"/>
        </w:numPr>
        <w:spacing w:after="0"/>
        <w:rPr>
          <w:rFonts w:ascii="Calibri" w:hAnsi="Calibri"/>
        </w:rPr>
      </w:pPr>
      <w:r w:rsidRPr="00B442C1">
        <w:rPr>
          <w:rFonts w:ascii="Calibri" w:hAnsi="Calibri"/>
        </w:rPr>
        <w:t>conducting investigations and ensuring compliance with relevant laws, awards or standards</w:t>
      </w:r>
      <w:r w:rsidR="00CC33BC">
        <w:rPr>
          <w:rFonts w:ascii="Calibri" w:hAnsi="Calibri"/>
        </w:rPr>
        <w:t>.</w:t>
      </w:r>
    </w:p>
    <w:p w14:paraId="4CBFE479" w14:textId="265CA419" w:rsidR="004D084A" w:rsidRPr="0078272B" w:rsidRDefault="00E21193" w:rsidP="0078272B">
      <w:pPr>
        <w:pStyle w:val="JRPdotpoints"/>
        <w:numPr>
          <w:ilvl w:val="0"/>
          <w:numId w:val="29"/>
        </w:numPr>
        <w:spacing w:after="0"/>
        <w:rPr>
          <w:rFonts w:ascii="Calibri" w:hAnsi="Calibri"/>
        </w:rPr>
      </w:pPr>
      <w:r w:rsidRPr="0078272B">
        <w:rPr>
          <w:rFonts w:ascii="Calibri" w:hAnsi="Calibri"/>
        </w:rPr>
        <w:t>ensuring compliance with the</w:t>
      </w:r>
      <w:r w:rsidR="0078272B" w:rsidRPr="0078272B">
        <w:rPr>
          <w:rFonts w:ascii="Calibri" w:hAnsi="Calibri"/>
        </w:rPr>
        <w:t xml:space="preserve"> </w:t>
      </w:r>
      <w:hyperlink r:id="rId69" w:history="1">
        <w:r w:rsidR="0078272B">
          <w:rPr>
            <w:rStyle w:val="Hyperlink"/>
            <w:rFonts w:ascii="Calibri" w:hAnsi="Calibri"/>
            <w:i/>
            <w:iCs/>
          </w:rPr>
          <w:t>Commonwealth Fraud and Corruption Control Framework (2024)</w:t>
        </w:r>
      </w:hyperlink>
      <w:r w:rsidR="0078272B" w:rsidRPr="0078272B">
        <w:rPr>
          <w:rFonts w:ascii="Calibri" w:hAnsi="Calibri"/>
        </w:rPr>
        <w:t xml:space="preserve"> t</w:t>
      </w:r>
      <w:r w:rsidR="00ED008E" w:rsidRPr="0078272B">
        <w:rPr>
          <w:rFonts w:ascii="Calibri" w:hAnsi="Calibri"/>
        </w:rPr>
        <w:t>hrough the investigation of fraud and</w:t>
      </w:r>
      <w:r w:rsidR="0078272B" w:rsidRPr="0078272B">
        <w:rPr>
          <w:rFonts w:ascii="Calibri" w:hAnsi="Calibri"/>
        </w:rPr>
        <w:t xml:space="preserve"> corruption, including</w:t>
      </w:r>
      <w:r w:rsidR="00ED008E" w:rsidRPr="0078272B">
        <w:rPr>
          <w:rFonts w:ascii="Calibri" w:hAnsi="Calibri"/>
        </w:rPr>
        <w:t xml:space="preserve"> the implementation of fraud </w:t>
      </w:r>
      <w:r w:rsidR="0078272B" w:rsidRPr="0078272B">
        <w:rPr>
          <w:rFonts w:ascii="Calibri" w:hAnsi="Calibri"/>
        </w:rPr>
        <w:t xml:space="preserve">and corruption </w:t>
      </w:r>
      <w:r w:rsidR="00ED008E" w:rsidRPr="0078272B">
        <w:rPr>
          <w:rFonts w:ascii="Calibri" w:hAnsi="Calibri"/>
        </w:rPr>
        <w:t>prevention strategies.</w:t>
      </w:r>
    </w:p>
    <w:p w14:paraId="1A7B61F6" w14:textId="78CAB159" w:rsidR="004D084A" w:rsidRPr="00B442C1" w:rsidRDefault="00E21193" w:rsidP="003B22BF">
      <w:pPr>
        <w:pStyle w:val="JRPBodyText1"/>
      </w:pPr>
      <w:r w:rsidRPr="00B442C1">
        <w:t>Personal information collected by TRA will only be used for the purposes outlined above. If TRA is not able to collect your personal information, your application will not be able to proceed.</w:t>
      </w:r>
    </w:p>
    <w:p w14:paraId="1C09FB1A" w14:textId="45CA02FE" w:rsidR="004D084A" w:rsidRPr="00B442C1" w:rsidRDefault="00A24A79" w:rsidP="003B22BF">
      <w:pPr>
        <w:pStyle w:val="JRPBodyText1"/>
      </w:pPr>
      <w:r w:rsidRPr="00B442C1">
        <w:t>While</w:t>
      </w:r>
      <w:r w:rsidR="00E21193" w:rsidRPr="00B442C1">
        <w:t xml:space="preserve"> assessing your application, TRA may receive unsolicited personal information about you from a third party. If TRA would normally have been able to collect that information or it forms a part of a Commonwealth record, it will be treated in accordance with the A</w:t>
      </w:r>
      <w:r w:rsidR="0078272B">
        <w:t>ustralian Privacy Principles (A</w:t>
      </w:r>
      <w:r w:rsidR="00E21193" w:rsidRPr="00B442C1">
        <w:t>PPs</w:t>
      </w:r>
      <w:r w:rsidR="0078272B">
        <w:t>)</w:t>
      </w:r>
      <w:r w:rsidR="00E21193" w:rsidRPr="00B442C1">
        <w:t>. If not, TRA will destroy or de‐identify that information.</w:t>
      </w:r>
    </w:p>
    <w:p w14:paraId="12368902" w14:textId="0E03753C" w:rsidR="004D084A" w:rsidRPr="00B442C1" w:rsidRDefault="000E41C0" w:rsidP="002C0E3F">
      <w:pPr>
        <w:pStyle w:val="Heading3"/>
      </w:pPr>
      <w:bookmarkStart w:id="146" w:name="_Toc165654935"/>
      <w:bookmarkStart w:id="147" w:name="_Toc193452974"/>
      <w:r w:rsidRPr="00B442C1">
        <w:t>4</w:t>
      </w:r>
      <w:r w:rsidR="00E21193" w:rsidRPr="00B442C1">
        <w:t>.3.3</w:t>
      </w:r>
      <w:r w:rsidR="00EB0B1A" w:rsidRPr="00B442C1">
        <w:tab/>
      </w:r>
      <w:r w:rsidR="00E21193" w:rsidRPr="00B442C1">
        <w:t>Disclosure</w:t>
      </w:r>
      <w:bookmarkEnd w:id="146"/>
      <w:bookmarkEnd w:id="147"/>
    </w:p>
    <w:p w14:paraId="15218CD2" w14:textId="34A5AEFF" w:rsidR="00DC5D4F" w:rsidRPr="00B442C1" w:rsidRDefault="00DC5D4F" w:rsidP="00DC5D4F">
      <w:pPr>
        <w:spacing w:beforeLines="73" w:before="175" w:after="0"/>
        <w:ind w:right="208"/>
        <w:rPr>
          <w:rFonts w:ascii="Calibri" w:eastAsia="Calibri" w:hAnsi="Calibri" w:cs="Calibri"/>
        </w:rPr>
      </w:pPr>
      <w:r w:rsidRPr="00B442C1">
        <w:rPr>
          <w:rFonts w:ascii="Calibri" w:eastAsia="Calibri" w:hAnsi="Calibri" w:cs="Calibri"/>
        </w:rPr>
        <w:t>TRA</w:t>
      </w:r>
      <w:r w:rsidRPr="00B442C1">
        <w:rPr>
          <w:rFonts w:ascii="Calibri" w:eastAsia="Calibri" w:hAnsi="Calibri" w:cs="Calibri"/>
          <w:spacing w:val="-3"/>
        </w:rPr>
        <w:t xml:space="preserve"> </w:t>
      </w:r>
      <w:r w:rsidRPr="00B442C1">
        <w:rPr>
          <w:rFonts w:ascii="Calibri" w:eastAsia="Calibri" w:hAnsi="Calibri" w:cs="Calibri"/>
        </w:rPr>
        <w:t>may</w:t>
      </w:r>
      <w:r w:rsidRPr="00B442C1">
        <w:rPr>
          <w:rFonts w:ascii="Calibri" w:eastAsia="Calibri" w:hAnsi="Calibri" w:cs="Calibri"/>
          <w:spacing w:val="-4"/>
        </w:rPr>
        <w:t xml:space="preserve"> </w:t>
      </w:r>
      <w:r w:rsidRPr="00B442C1">
        <w:rPr>
          <w:rFonts w:ascii="Calibri" w:eastAsia="Calibri" w:hAnsi="Calibri" w:cs="Calibri"/>
        </w:rPr>
        <w:t>give</w:t>
      </w:r>
      <w:r w:rsidRPr="00B442C1">
        <w:rPr>
          <w:rFonts w:ascii="Calibri" w:eastAsia="Calibri" w:hAnsi="Calibri" w:cs="Calibri"/>
          <w:spacing w:val="-4"/>
        </w:rPr>
        <w:t xml:space="preserve"> </w:t>
      </w:r>
      <w:r w:rsidRPr="00B442C1">
        <w:rPr>
          <w:rFonts w:ascii="Calibri" w:eastAsia="Calibri" w:hAnsi="Calibri" w:cs="Calibri"/>
        </w:rPr>
        <w:t>some</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r</w:t>
      </w:r>
      <w:r w:rsidRPr="00B442C1">
        <w:rPr>
          <w:rFonts w:ascii="Calibri" w:eastAsia="Calibri" w:hAnsi="Calibri" w:cs="Calibri"/>
          <w:spacing w:val="-2"/>
        </w:rPr>
        <w:t xml:space="preserve"> </w:t>
      </w:r>
      <w:r w:rsidRPr="00B442C1">
        <w:rPr>
          <w:rFonts w:ascii="Calibri" w:eastAsia="Calibri" w:hAnsi="Calibri" w:cs="Calibri"/>
        </w:rPr>
        <w:t>all</w:t>
      </w:r>
      <w:r w:rsidRPr="00B442C1">
        <w:rPr>
          <w:rFonts w:ascii="Calibri" w:eastAsia="Calibri" w:hAnsi="Calibri" w:cs="Calibri"/>
          <w:spacing w:val="-3"/>
        </w:rPr>
        <w:t xml:space="preserve"> </w:t>
      </w:r>
      <w:r w:rsidRPr="00B442C1">
        <w:rPr>
          <w:rFonts w:ascii="Calibri" w:eastAsia="Calibri" w:hAnsi="Calibri" w:cs="Calibri"/>
          <w:spacing w:val="2"/>
        </w:rPr>
        <w:t>o</w:t>
      </w:r>
      <w:r w:rsidRPr="00B442C1">
        <w:rPr>
          <w:rFonts w:ascii="Calibri" w:eastAsia="Calibri" w:hAnsi="Calibri" w:cs="Calibri"/>
        </w:rPr>
        <w:t>f</w:t>
      </w:r>
      <w:r w:rsidRPr="00B442C1">
        <w:rPr>
          <w:rFonts w:ascii="Calibri" w:eastAsia="Calibri" w:hAnsi="Calibri" w:cs="Calibri"/>
          <w:spacing w:val="-2"/>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inform</w:t>
      </w:r>
      <w:r w:rsidRPr="00B442C1">
        <w:rPr>
          <w:rFonts w:ascii="Calibri" w:eastAsia="Calibri" w:hAnsi="Calibri" w:cs="Calibri"/>
          <w:spacing w:val="1"/>
        </w:rPr>
        <w:t>a</w:t>
      </w:r>
      <w:r w:rsidRPr="00B442C1">
        <w:rPr>
          <w:rFonts w:ascii="Calibri" w:eastAsia="Calibri" w:hAnsi="Calibri" w:cs="Calibri"/>
        </w:rPr>
        <w:t>tion</w:t>
      </w:r>
      <w:r w:rsidRPr="00B442C1">
        <w:rPr>
          <w:rFonts w:ascii="Calibri" w:eastAsia="Calibri" w:hAnsi="Calibri" w:cs="Calibri"/>
          <w:spacing w:val="-12"/>
        </w:rPr>
        <w:t xml:space="preserve"> </w:t>
      </w:r>
      <w:r w:rsidRPr="00B442C1">
        <w:rPr>
          <w:rFonts w:ascii="Calibri" w:eastAsia="Calibri" w:hAnsi="Calibri" w:cs="Calibri"/>
        </w:rPr>
        <w:t>it</w:t>
      </w:r>
      <w:r w:rsidRPr="00B442C1">
        <w:rPr>
          <w:rFonts w:ascii="Calibri" w:eastAsia="Calibri" w:hAnsi="Calibri" w:cs="Calibri"/>
          <w:spacing w:val="-1"/>
        </w:rPr>
        <w:t xml:space="preserve"> </w:t>
      </w:r>
      <w:r w:rsidRPr="00B442C1">
        <w:rPr>
          <w:rFonts w:ascii="Calibri" w:eastAsia="Calibri" w:hAnsi="Calibri" w:cs="Calibri"/>
        </w:rPr>
        <w:t>coll</w:t>
      </w:r>
      <w:r w:rsidRPr="00B442C1">
        <w:rPr>
          <w:rFonts w:ascii="Calibri" w:eastAsia="Calibri" w:hAnsi="Calibri" w:cs="Calibri"/>
          <w:spacing w:val="1"/>
        </w:rPr>
        <w:t>e</w:t>
      </w:r>
      <w:r w:rsidRPr="00B442C1">
        <w:rPr>
          <w:rFonts w:ascii="Calibri" w:eastAsia="Calibri" w:hAnsi="Calibri" w:cs="Calibri"/>
        </w:rPr>
        <w:t>c</w:t>
      </w:r>
      <w:r w:rsidRPr="00B442C1">
        <w:rPr>
          <w:rFonts w:ascii="Calibri" w:eastAsia="Calibri" w:hAnsi="Calibri" w:cs="Calibri"/>
          <w:spacing w:val="1"/>
        </w:rPr>
        <w:t>t</w:t>
      </w:r>
      <w:r w:rsidRPr="00B442C1">
        <w:rPr>
          <w:rFonts w:ascii="Calibri" w:eastAsia="Calibri" w:hAnsi="Calibri" w:cs="Calibri"/>
        </w:rPr>
        <w:t>s</w:t>
      </w:r>
      <w:r w:rsidRPr="00B442C1">
        <w:rPr>
          <w:rFonts w:ascii="Calibri" w:eastAsia="Calibri" w:hAnsi="Calibri" w:cs="Calibri"/>
          <w:spacing w:val="-7"/>
        </w:rPr>
        <w:t xml:space="preserve"> </w:t>
      </w:r>
      <w:r w:rsidRPr="00B442C1">
        <w:rPr>
          <w:rFonts w:ascii="Calibri" w:eastAsia="Calibri" w:hAnsi="Calibri" w:cs="Calibri"/>
        </w:rPr>
        <w:t>from</w:t>
      </w:r>
      <w:r w:rsidRPr="00B442C1">
        <w:rPr>
          <w:rFonts w:ascii="Calibri" w:eastAsia="Calibri" w:hAnsi="Calibri" w:cs="Calibri"/>
          <w:spacing w:val="-5"/>
        </w:rPr>
        <w:t xml:space="preserve"> </w:t>
      </w:r>
      <w:r w:rsidRPr="00B442C1">
        <w:rPr>
          <w:rFonts w:ascii="Calibri" w:eastAsia="Calibri" w:hAnsi="Calibri" w:cs="Calibri"/>
        </w:rPr>
        <w:t>you</w:t>
      </w:r>
      <w:r w:rsidRPr="00B442C1">
        <w:rPr>
          <w:rFonts w:ascii="Calibri" w:eastAsia="Calibri" w:hAnsi="Calibri" w:cs="Calibri"/>
          <w:spacing w:val="-4"/>
        </w:rPr>
        <w:t xml:space="preserve"> </w:t>
      </w:r>
      <w:r w:rsidRPr="00B442C1">
        <w:rPr>
          <w:rFonts w:ascii="Calibri" w:eastAsia="Calibri" w:hAnsi="Calibri" w:cs="Calibri"/>
          <w:spacing w:val="1"/>
        </w:rPr>
        <w:t>o</w:t>
      </w:r>
      <w:r w:rsidRPr="00B442C1">
        <w:rPr>
          <w:rFonts w:ascii="Calibri" w:eastAsia="Calibri" w:hAnsi="Calibri" w:cs="Calibri"/>
        </w:rPr>
        <w:t>r</w:t>
      </w:r>
      <w:r w:rsidRPr="00B442C1">
        <w:rPr>
          <w:rFonts w:ascii="Calibri" w:eastAsia="Calibri" w:hAnsi="Calibri" w:cs="Calibri"/>
          <w:spacing w:val="-1"/>
        </w:rPr>
        <w:t xml:space="preserve"> </w:t>
      </w:r>
      <w:r w:rsidRPr="00B442C1">
        <w:rPr>
          <w:rFonts w:ascii="Calibri" w:eastAsia="Calibri" w:hAnsi="Calibri" w:cs="Calibri"/>
        </w:rPr>
        <w:t>third</w:t>
      </w:r>
      <w:r w:rsidRPr="00B442C1">
        <w:rPr>
          <w:rFonts w:ascii="Calibri" w:eastAsia="Calibri" w:hAnsi="Calibri" w:cs="Calibri"/>
          <w:spacing w:val="-4"/>
        </w:rPr>
        <w:t xml:space="preserve"> </w:t>
      </w:r>
      <w:r w:rsidRPr="00B442C1">
        <w:rPr>
          <w:rFonts w:ascii="Calibri" w:eastAsia="Calibri" w:hAnsi="Calibri" w:cs="Calibri"/>
        </w:rPr>
        <w:t>part</w:t>
      </w:r>
      <w:r w:rsidRPr="00B442C1">
        <w:rPr>
          <w:rFonts w:ascii="Calibri" w:eastAsia="Calibri" w:hAnsi="Calibri" w:cs="Calibri"/>
          <w:spacing w:val="1"/>
        </w:rPr>
        <w:t>i</w:t>
      </w:r>
      <w:r w:rsidRPr="00B442C1">
        <w:rPr>
          <w:rFonts w:ascii="Calibri" w:eastAsia="Calibri" w:hAnsi="Calibri" w:cs="Calibri"/>
        </w:rPr>
        <w:t>es</w:t>
      </w:r>
      <w:r w:rsidRPr="00B442C1">
        <w:rPr>
          <w:rFonts w:ascii="Calibri" w:eastAsia="Calibri" w:hAnsi="Calibri" w:cs="Calibri"/>
          <w:spacing w:val="-5"/>
        </w:rPr>
        <w:t xml:space="preserve"> </w:t>
      </w:r>
      <w:r w:rsidRPr="00B442C1">
        <w:rPr>
          <w:rFonts w:ascii="Calibri" w:eastAsia="Calibri" w:hAnsi="Calibri" w:cs="Calibri"/>
        </w:rPr>
        <w:t>to</w:t>
      </w:r>
      <w:r w:rsidRPr="00B442C1">
        <w:rPr>
          <w:rFonts w:ascii="Calibri" w:eastAsia="Calibri" w:hAnsi="Calibri" w:cs="Calibri"/>
          <w:spacing w:val="-2"/>
        </w:rPr>
        <w:t xml:space="preserve"> </w:t>
      </w:r>
      <w:r w:rsidRPr="00B442C1">
        <w:rPr>
          <w:rFonts w:ascii="Calibri" w:eastAsia="Calibri" w:hAnsi="Calibri" w:cs="Calibri"/>
        </w:rPr>
        <w:t>Home Affairs,</w:t>
      </w:r>
      <w:r w:rsidRPr="00B442C1">
        <w:rPr>
          <w:rFonts w:ascii="Calibri" w:eastAsia="Calibri" w:hAnsi="Calibri" w:cs="Calibri"/>
          <w:spacing w:val="-5"/>
        </w:rPr>
        <w:t xml:space="preserve"> </w:t>
      </w:r>
      <w:r w:rsidRPr="00B442C1">
        <w:rPr>
          <w:rFonts w:ascii="Calibri" w:eastAsia="Calibri" w:hAnsi="Calibri" w:cs="Calibri"/>
        </w:rPr>
        <w:t xml:space="preserve">the </w:t>
      </w:r>
      <w:r w:rsidR="00DB693F" w:rsidRPr="007C11C1">
        <w:rPr>
          <w:rFonts w:ascii="Calibri" w:eastAsia="Calibri" w:hAnsi="Calibri" w:cs="Calibri"/>
        </w:rPr>
        <w:t>Administrative Review Tribunal</w:t>
      </w:r>
      <w:r w:rsidR="00A4141B">
        <w:rPr>
          <w:rFonts w:ascii="Calibri" w:eastAsia="Calibri" w:hAnsi="Calibri" w:cs="Calibri"/>
        </w:rPr>
        <w:t>,</w:t>
      </w:r>
      <w:r w:rsidR="00A4141B" w:rsidRPr="00A4141B">
        <w:rPr>
          <w:rFonts w:ascii="Calibri" w:eastAsia="Calibri" w:hAnsi="Calibri" w:cs="Calibri"/>
          <w:b/>
          <w:bCs/>
        </w:rPr>
        <w:t xml:space="preserve"> </w:t>
      </w:r>
      <w:r w:rsidRPr="00B442C1">
        <w:rPr>
          <w:rFonts w:ascii="Calibri" w:eastAsia="Calibri" w:hAnsi="Calibri" w:cs="Calibri"/>
          <w:spacing w:val="-8"/>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Australian</w:t>
      </w:r>
      <w:r w:rsidRPr="00B442C1">
        <w:rPr>
          <w:rFonts w:ascii="Calibri" w:eastAsia="Calibri" w:hAnsi="Calibri" w:cs="Calibri"/>
          <w:spacing w:val="-10"/>
        </w:rPr>
        <w:t xml:space="preserve"> </w:t>
      </w:r>
      <w:r w:rsidRPr="00B442C1">
        <w:rPr>
          <w:rFonts w:ascii="Calibri" w:eastAsia="Calibri" w:hAnsi="Calibri" w:cs="Calibri"/>
        </w:rPr>
        <w:t>Fe</w:t>
      </w:r>
      <w:r w:rsidRPr="00B442C1">
        <w:rPr>
          <w:rFonts w:ascii="Calibri" w:eastAsia="Calibri" w:hAnsi="Calibri" w:cs="Calibri"/>
          <w:spacing w:val="1"/>
        </w:rPr>
        <w:t>d</w:t>
      </w:r>
      <w:r w:rsidRPr="00B442C1">
        <w:rPr>
          <w:rFonts w:ascii="Calibri" w:eastAsia="Calibri" w:hAnsi="Calibri" w:cs="Calibri"/>
        </w:rPr>
        <w:t>eral</w:t>
      </w:r>
      <w:r w:rsidRPr="00B442C1">
        <w:rPr>
          <w:rFonts w:ascii="Calibri" w:eastAsia="Calibri" w:hAnsi="Calibri" w:cs="Calibri"/>
          <w:spacing w:val="-8"/>
        </w:rPr>
        <w:t xml:space="preserve"> </w:t>
      </w:r>
      <w:r w:rsidRPr="00B442C1">
        <w:rPr>
          <w:rFonts w:ascii="Calibri" w:eastAsia="Calibri" w:hAnsi="Calibri" w:cs="Calibri"/>
        </w:rPr>
        <w:t>Police,</w:t>
      </w:r>
      <w:r w:rsidRPr="00B442C1">
        <w:rPr>
          <w:rFonts w:ascii="Calibri" w:eastAsia="Calibri" w:hAnsi="Calibri" w:cs="Calibri"/>
          <w:spacing w:val="-6"/>
        </w:rPr>
        <w:t xml:space="preserve"> </w:t>
      </w:r>
      <w:r w:rsidRPr="00B442C1">
        <w:rPr>
          <w:rFonts w:ascii="Calibri" w:eastAsia="Calibri" w:hAnsi="Calibri" w:cs="Calibri"/>
        </w:rPr>
        <w:t>your</w:t>
      </w:r>
      <w:r w:rsidRPr="00B442C1">
        <w:rPr>
          <w:rFonts w:ascii="Calibri" w:eastAsia="Calibri" w:hAnsi="Calibri" w:cs="Calibri"/>
          <w:spacing w:val="-3"/>
        </w:rPr>
        <w:t xml:space="preserve"> </w:t>
      </w:r>
      <w:r w:rsidRPr="00B442C1">
        <w:rPr>
          <w:rFonts w:ascii="Calibri" w:eastAsia="Calibri" w:hAnsi="Calibri" w:cs="Calibri"/>
        </w:rPr>
        <w:t>employer/s,</w:t>
      </w:r>
      <w:r w:rsidRPr="00B442C1">
        <w:rPr>
          <w:rFonts w:ascii="Calibri" w:eastAsia="Calibri" w:hAnsi="Calibri" w:cs="Calibri"/>
          <w:spacing w:val="-11"/>
        </w:rPr>
        <w:t xml:space="preserve"> </w:t>
      </w:r>
      <w:r w:rsidRPr="00B442C1">
        <w:rPr>
          <w:rFonts w:ascii="Calibri" w:eastAsia="Calibri" w:hAnsi="Calibri" w:cs="Calibri"/>
        </w:rPr>
        <w:t>your</w:t>
      </w:r>
      <w:r w:rsidRPr="00B442C1">
        <w:rPr>
          <w:rFonts w:ascii="Calibri" w:eastAsia="Calibri" w:hAnsi="Calibri" w:cs="Calibri"/>
          <w:spacing w:val="-4"/>
        </w:rPr>
        <w:t xml:space="preserve"> </w:t>
      </w:r>
      <w:r w:rsidRPr="00B442C1">
        <w:rPr>
          <w:rFonts w:ascii="Calibri" w:eastAsia="Calibri" w:hAnsi="Calibri" w:cs="Calibri"/>
        </w:rPr>
        <w:t>supervisor/s,</w:t>
      </w:r>
      <w:r w:rsidRPr="00B442C1">
        <w:rPr>
          <w:rFonts w:ascii="Calibri" w:eastAsia="Calibri" w:hAnsi="Calibri" w:cs="Calibri"/>
          <w:spacing w:val="-12"/>
        </w:rPr>
        <w:t xml:space="preserve"> </w:t>
      </w:r>
      <w:r w:rsidRPr="00B442C1">
        <w:rPr>
          <w:rFonts w:ascii="Calibri" w:eastAsia="Calibri" w:hAnsi="Calibri" w:cs="Calibri"/>
        </w:rPr>
        <w:t>your nominat</w:t>
      </w:r>
      <w:r w:rsidRPr="00B442C1">
        <w:rPr>
          <w:rFonts w:ascii="Calibri" w:eastAsia="Calibri" w:hAnsi="Calibri" w:cs="Calibri"/>
          <w:spacing w:val="1"/>
        </w:rPr>
        <w:t>e</w:t>
      </w:r>
      <w:r w:rsidRPr="00B442C1">
        <w:rPr>
          <w:rFonts w:ascii="Calibri" w:eastAsia="Calibri" w:hAnsi="Calibri" w:cs="Calibri"/>
        </w:rPr>
        <w:t>d</w:t>
      </w:r>
      <w:r w:rsidRPr="00B442C1">
        <w:rPr>
          <w:rFonts w:ascii="Calibri" w:eastAsia="Calibri" w:hAnsi="Calibri" w:cs="Calibri"/>
          <w:spacing w:val="-10"/>
        </w:rPr>
        <w:t xml:space="preserve"> </w:t>
      </w:r>
      <w:r w:rsidRPr="00B442C1">
        <w:rPr>
          <w:rFonts w:ascii="Calibri" w:eastAsia="Calibri" w:hAnsi="Calibri" w:cs="Calibri"/>
          <w:spacing w:val="2"/>
        </w:rPr>
        <w:t>a</w:t>
      </w:r>
      <w:r w:rsidRPr="00B442C1">
        <w:rPr>
          <w:rFonts w:ascii="Calibri" w:eastAsia="Calibri" w:hAnsi="Calibri" w:cs="Calibri"/>
        </w:rPr>
        <w:t>gent</w:t>
      </w:r>
      <w:r w:rsidRPr="00B442C1">
        <w:rPr>
          <w:rFonts w:ascii="Calibri" w:eastAsia="Calibri" w:hAnsi="Calibri" w:cs="Calibri"/>
          <w:spacing w:val="-5"/>
        </w:rPr>
        <w:t xml:space="preserve"> </w:t>
      </w:r>
      <w:r w:rsidRPr="00B442C1">
        <w:rPr>
          <w:rFonts w:ascii="Calibri" w:eastAsia="Calibri" w:hAnsi="Calibri" w:cs="Calibri"/>
          <w:spacing w:val="1"/>
        </w:rPr>
        <w:t>o</w:t>
      </w:r>
      <w:r w:rsidRPr="00B442C1">
        <w:rPr>
          <w:rFonts w:ascii="Calibri" w:eastAsia="Calibri" w:hAnsi="Calibri" w:cs="Calibri"/>
        </w:rPr>
        <w:t>r</w:t>
      </w:r>
      <w:r w:rsidRPr="00B442C1">
        <w:rPr>
          <w:rFonts w:ascii="Calibri" w:eastAsia="Calibri" w:hAnsi="Calibri" w:cs="Calibri"/>
          <w:spacing w:val="-2"/>
        </w:rPr>
        <w:t xml:space="preserve"> </w:t>
      </w:r>
      <w:r w:rsidRPr="00B442C1">
        <w:rPr>
          <w:rFonts w:ascii="Calibri" w:eastAsia="Calibri" w:hAnsi="Calibri" w:cs="Calibri"/>
        </w:rPr>
        <w:t>repr</w:t>
      </w:r>
      <w:r w:rsidRPr="00B442C1">
        <w:rPr>
          <w:rFonts w:ascii="Calibri" w:eastAsia="Calibri" w:hAnsi="Calibri" w:cs="Calibri"/>
          <w:spacing w:val="1"/>
        </w:rPr>
        <w:t>e</w:t>
      </w:r>
      <w:r w:rsidRPr="00B442C1">
        <w:rPr>
          <w:rFonts w:ascii="Calibri" w:eastAsia="Calibri" w:hAnsi="Calibri" w:cs="Calibri"/>
        </w:rPr>
        <w:t>sentative,</w:t>
      </w:r>
      <w:r w:rsidRPr="00B442C1">
        <w:rPr>
          <w:rFonts w:ascii="Calibri" w:eastAsia="Calibri" w:hAnsi="Calibri" w:cs="Calibri"/>
          <w:spacing w:val="-13"/>
        </w:rPr>
        <w:t xml:space="preserve"> </w:t>
      </w:r>
      <w:r w:rsidRPr="00B442C1">
        <w:rPr>
          <w:rFonts w:ascii="Calibri" w:eastAsia="Calibri" w:hAnsi="Calibri" w:cs="Calibri"/>
        </w:rPr>
        <w:t>the</w:t>
      </w:r>
      <w:r w:rsidRPr="00B442C1">
        <w:rPr>
          <w:rFonts w:ascii="Calibri" w:eastAsia="Calibri" w:hAnsi="Calibri" w:cs="Calibri"/>
          <w:spacing w:val="-2"/>
        </w:rPr>
        <w:t xml:space="preserve"> </w:t>
      </w:r>
      <w:proofErr w:type="spellStart"/>
      <w:r w:rsidRPr="00B442C1">
        <w:rPr>
          <w:rFonts w:ascii="Calibri" w:eastAsia="Calibri" w:hAnsi="Calibri" w:cs="Calibri"/>
        </w:rPr>
        <w:t>organisatio</w:t>
      </w:r>
      <w:r w:rsidRPr="00B442C1">
        <w:rPr>
          <w:rFonts w:ascii="Calibri" w:eastAsia="Calibri" w:hAnsi="Calibri" w:cs="Calibri"/>
          <w:spacing w:val="1"/>
        </w:rPr>
        <w:t>n</w:t>
      </w:r>
      <w:r w:rsidRPr="00B442C1">
        <w:rPr>
          <w:rFonts w:ascii="Calibri" w:eastAsia="Calibri" w:hAnsi="Calibri" w:cs="Calibri"/>
        </w:rPr>
        <w:t>s</w:t>
      </w:r>
      <w:proofErr w:type="spellEnd"/>
      <w:r w:rsidRPr="00B442C1">
        <w:rPr>
          <w:rFonts w:ascii="Calibri" w:eastAsia="Calibri" w:hAnsi="Calibri" w:cs="Calibri"/>
          <w:spacing w:val="-12"/>
        </w:rPr>
        <w:t xml:space="preserve"> </w:t>
      </w:r>
      <w:r w:rsidRPr="00B442C1">
        <w:rPr>
          <w:rFonts w:ascii="Calibri" w:eastAsia="Calibri" w:hAnsi="Calibri" w:cs="Calibri"/>
        </w:rPr>
        <w:t>that</w:t>
      </w:r>
      <w:r w:rsidRPr="00B442C1">
        <w:rPr>
          <w:rFonts w:ascii="Calibri" w:eastAsia="Calibri" w:hAnsi="Calibri" w:cs="Calibri"/>
          <w:spacing w:val="-4"/>
        </w:rPr>
        <w:t xml:space="preserve"> </w:t>
      </w:r>
      <w:r w:rsidRPr="00B442C1">
        <w:rPr>
          <w:rFonts w:ascii="Calibri" w:eastAsia="Calibri" w:hAnsi="Calibri" w:cs="Calibri"/>
        </w:rPr>
        <w:t>issued</w:t>
      </w:r>
      <w:r w:rsidRPr="00B442C1">
        <w:rPr>
          <w:rFonts w:ascii="Calibri" w:eastAsia="Calibri" w:hAnsi="Calibri" w:cs="Calibri"/>
          <w:spacing w:val="-5"/>
        </w:rPr>
        <w:t xml:space="preserve"> </w:t>
      </w:r>
      <w:r w:rsidRPr="00B442C1">
        <w:rPr>
          <w:rFonts w:ascii="Calibri" w:eastAsia="Calibri" w:hAnsi="Calibri" w:cs="Calibri"/>
        </w:rPr>
        <w:t>your</w:t>
      </w:r>
      <w:r w:rsidRPr="00B442C1">
        <w:rPr>
          <w:rFonts w:ascii="Calibri" w:eastAsia="Calibri" w:hAnsi="Calibri" w:cs="Calibri"/>
          <w:spacing w:val="-4"/>
        </w:rPr>
        <w:t xml:space="preserve"> </w:t>
      </w:r>
      <w:r w:rsidRPr="00B442C1">
        <w:rPr>
          <w:rFonts w:ascii="Calibri" w:eastAsia="Calibri" w:hAnsi="Calibri" w:cs="Calibri"/>
        </w:rPr>
        <w:t>qualific</w:t>
      </w:r>
      <w:r w:rsidRPr="00B442C1">
        <w:rPr>
          <w:rFonts w:ascii="Calibri" w:eastAsia="Calibri" w:hAnsi="Calibri" w:cs="Calibri"/>
          <w:spacing w:val="1"/>
        </w:rPr>
        <w:t>a</w:t>
      </w:r>
      <w:r w:rsidRPr="00B442C1">
        <w:rPr>
          <w:rFonts w:ascii="Calibri" w:eastAsia="Calibri" w:hAnsi="Calibri" w:cs="Calibri"/>
        </w:rPr>
        <w:t>tions,</w:t>
      </w:r>
      <w:r w:rsidRPr="00B442C1">
        <w:rPr>
          <w:rFonts w:ascii="Calibri" w:eastAsia="Calibri" w:hAnsi="Calibri" w:cs="Calibri"/>
          <w:spacing w:val="-12"/>
        </w:rPr>
        <w:t xml:space="preserve"> </w:t>
      </w:r>
      <w:r w:rsidRPr="00B442C1">
        <w:rPr>
          <w:rFonts w:ascii="Calibri" w:eastAsia="Calibri" w:hAnsi="Calibri" w:cs="Calibri"/>
        </w:rPr>
        <w:t>TRA-approved registered</w:t>
      </w:r>
      <w:r w:rsidRPr="00B442C1">
        <w:rPr>
          <w:rFonts w:ascii="Calibri" w:eastAsia="Calibri" w:hAnsi="Calibri" w:cs="Calibri"/>
          <w:spacing w:val="-8"/>
        </w:rPr>
        <w:t xml:space="preserve"> </w:t>
      </w:r>
      <w:r w:rsidRPr="00B442C1">
        <w:rPr>
          <w:rFonts w:ascii="Calibri" w:eastAsia="Calibri" w:hAnsi="Calibri" w:cs="Calibri"/>
        </w:rPr>
        <w:t>tr</w:t>
      </w:r>
      <w:r w:rsidRPr="00B442C1">
        <w:rPr>
          <w:rFonts w:ascii="Calibri" w:eastAsia="Calibri" w:hAnsi="Calibri" w:cs="Calibri"/>
          <w:spacing w:val="2"/>
        </w:rPr>
        <w:t>a</w:t>
      </w:r>
      <w:r w:rsidRPr="00B442C1">
        <w:rPr>
          <w:rFonts w:ascii="Calibri" w:eastAsia="Calibri" w:hAnsi="Calibri" w:cs="Calibri"/>
        </w:rPr>
        <w:t>ining</w:t>
      </w:r>
      <w:r w:rsidRPr="00B442C1">
        <w:rPr>
          <w:rFonts w:ascii="Calibri" w:eastAsia="Calibri" w:hAnsi="Calibri" w:cs="Calibri"/>
          <w:spacing w:val="-5"/>
        </w:rPr>
        <w:t xml:space="preserve"> </w:t>
      </w:r>
      <w:proofErr w:type="spellStart"/>
      <w:r w:rsidRPr="00B442C1">
        <w:rPr>
          <w:rFonts w:ascii="Calibri" w:eastAsia="Calibri" w:hAnsi="Calibri" w:cs="Calibri"/>
        </w:rPr>
        <w:t>organisations</w:t>
      </w:r>
      <w:proofErr w:type="spellEnd"/>
      <w:r w:rsidRPr="00B442C1">
        <w:rPr>
          <w:rFonts w:ascii="Calibri" w:eastAsia="Calibri" w:hAnsi="Calibri" w:cs="Calibri"/>
        </w:rPr>
        <w:t>,</w:t>
      </w:r>
      <w:r w:rsidRPr="00B442C1">
        <w:rPr>
          <w:rFonts w:ascii="Calibri" w:eastAsia="Calibri" w:hAnsi="Calibri" w:cs="Calibri"/>
          <w:spacing w:val="-13"/>
        </w:rPr>
        <w:t xml:space="preserve"> </w:t>
      </w:r>
      <w:r w:rsidRPr="00B442C1">
        <w:rPr>
          <w:rFonts w:ascii="Calibri" w:eastAsia="Calibri" w:hAnsi="Calibri" w:cs="Calibri"/>
        </w:rPr>
        <w:t>agencies</w:t>
      </w:r>
      <w:r w:rsidRPr="00B442C1">
        <w:rPr>
          <w:rFonts w:ascii="Calibri" w:eastAsia="Calibri" w:hAnsi="Calibri" w:cs="Calibri"/>
          <w:spacing w:val="-8"/>
        </w:rPr>
        <w:t xml:space="preserve"> </w:t>
      </w:r>
      <w:r w:rsidRPr="00B442C1">
        <w:rPr>
          <w:rFonts w:ascii="Calibri" w:eastAsia="Calibri" w:hAnsi="Calibri" w:cs="Calibri"/>
        </w:rPr>
        <w:t>providing</w:t>
      </w:r>
      <w:r w:rsidRPr="00B442C1">
        <w:rPr>
          <w:rFonts w:ascii="Calibri" w:eastAsia="Calibri" w:hAnsi="Calibri" w:cs="Calibri"/>
          <w:spacing w:val="-6"/>
        </w:rPr>
        <w:t xml:space="preserve"> </w:t>
      </w:r>
      <w:r w:rsidRPr="00B442C1">
        <w:rPr>
          <w:rFonts w:ascii="Calibri" w:eastAsia="Calibri" w:hAnsi="Calibri" w:cs="Calibri"/>
        </w:rPr>
        <w:t>advice</w:t>
      </w:r>
      <w:r w:rsidRPr="00B442C1">
        <w:rPr>
          <w:rFonts w:ascii="Calibri" w:eastAsia="Calibri" w:hAnsi="Calibri" w:cs="Calibri"/>
          <w:spacing w:val="-5"/>
        </w:rPr>
        <w:t xml:space="preserve"> </w:t>
      </w:r>
      <w:r w:rsidRPr="00B442C1">
        <w:rPr>
          <w:rFonts w:ascii="Calibri" w:eastAsia="Calibri" w:hAnsi="Calibri" w:cs="Calibri"/>
        </w:rPr>
        <w:t>to</w:t>
      </w:r>
      <w:r w:rsidRPr="00B442C1">
        <w:rPr>
          <w:rFonts w:ascii="Calibri" w:eastAsia="Calibri" w:hAnsi="Calibri" w:cs="Calibri"/>
          <w:spacing w:val="-2"/>
        </w:rPr>
        <w:t xml:space="preserve"> </w:t>
      </w:r>
      <w:r w:rsidRPr="00B442C1">
        <w:rPr>
          <w:rFonts w:ascii="Calibri" w:eastAsia="Calibri" w:hAnsi="Calibri" w:cs="Calibri"/>
          <w:spacing w:val="1"/>
        </w:rPr>
        <w:t>T</w:t>
      </w:r>
      <w:r w:rsidRPr="00B442C1">
        <w:rPr>
          <w:rFonts w:ascii="Calibri" w:eastAsia="Calibri" w:hAnsi="Calibri" w:cs="Calibri"/>
        </w:rPr>
        <w:t>RA</w:t>
      </w:r>
      <w:r w:rsidRPr="00B442C1">
        <w:rPr>
          <w:rFonts w:ascii="Calibri" w:eastAsia="Calibri" w:hAnsi="Calibri" w:cs="Calibri"/>
          <w:spacing w:val="-3"/>
        </w:rPr>
        <w:t xml:space="preserve"> </w:t>
      </w:r>
      <w:r w:rsidRPr="00B442C1">
        <w:rPr>
          <w:rFonts w:ascii="Calibri" w:eastAsia="Calibri" w:hAnsi="Calibri" w:cs="Calibri"/>
          <w:spacing w:val="1"/>
        </w:rPr>
        <w:t>o</w:t>
      </w:r>
      <w:r w:rsidRPr="00B442C1">
        <w:rPr>
          <w:rFonts w:ascii="Calibri" w:eastAsia="Calibri" w:hAnsi="Calibri" w:cs="Calibri"/>
        </w:rPr>
        <w:t>n</w:t>
      </w:r>
      <w:r w:rsidRPr="00B442C1">
        <w:rPr>
          <w:rFonts w:ascii="Calibri" w:eastAsia="Calibri" w:hAnsi="Calibri" w:cs="Calibri"/>
          <w:spacing w:val="-3"/>
        </w:rPr>
        <w:t xml:space="preserve"> </w:t>
      </w:r>
      <w:r w:rsidRPr="00B442C1">
        <w:rPr>
          <w:rFonts w:ascii="Calibri" w:eastAsia="Calibri" w:hAnsi="Calibri" w:cs="Calibri"/>
        </w:rPr>
        <w:t>qualificat</w:t>
      </w:r>
      <w:r w:rsidRPr="00B442C1">
        <w:rPr>
          <w:rFonts w:ascii="Calibri" w:eastAsia="Calibri" w:hAnsi="Calibri" w:cs="Calibri"/>
          <w:spacing w:val="1"/>
        </w:rPr>
        <w:t>io</w:t>
      </w:r>
      <w:r w:rsidRPr="00B442C1">
        <w:rPr>
          <w:rFonts w:ascii="Calibri" w:eastAsia="Calibri" w:hAnsi="Calibri" w:cs="Calibri"/>
        </w:rPr>
        <w:t>ns,</w:t>
      </w:r>
      <w:r w:rsidRPr="00B442C1">
        <w:rPr>
          <w:rFonts w:ascii="Calibri" w:eastAsia="Calibri" w:hAnsi="Calibri" w:cs="Calibri"/>
          <w:spacing w:val="-11"/>
        </w:rPr>
        <w:t xml:space="preserve"> </w:t>
      </w:r>
      <w:r w:rsidRPr="00B442C1">
        <w:rPr>
          <w:rFonts w:ascii="Calibri" w:eastAsia="Calibri" w:hAnsi="Calibri" w:cs="Calibri"/>
        </w:rPr>
        <w:t>the</w:t>
      </w:r>
      <w:r w:rsidRPr="00B442C1">
        <w:rPr>
          <w:rFonts w:ascii="Calibri" w:eastAsia="Calibri" w:hAnsi="Calibri" w:cs="Calibri"/>
          <w:spacing w:val="-4"/>
        </w:rPr>
        <w:t xml:space="preserve"> </w:t>
      </w:r>
      <w:r w:rsidRPr="00B442C1">
        <w:rPr>
          <w:rFonts w:ascii="Calibri" w:eastAsia="Calibri" w:hAnsi="Calibri" w:cs="Calibri"/>
          <w:spacing w:val="1"/>
        </w:rPr>
        <w:t>A</w:t>
      </w:r>
      <w:r w:rsidRPr="00B442C1">
        <w:rPr>
          <w:rFonts w:ascii="Calibri" w:eastAsia="Calibri" w:hAnsi="Calibri" w:cs="Calibri"/>
        </w:rPr>
        <w:t>ustralian Skills</w:t>
      </w:r>
      <w:r w:rsidRPr="00B442C1">
        <w:rPr>
          <w:rFonts w:ascii="Calibri" w:eastAsia="Calibri" w:hAnsi="Calibri" w:cs="Calibri"/>
          <w:spacing w:val="-4"/>
        </w:rPr>
        <w:t xml:space="preserve"> </w:t>
      </w:r>
      <w:r w:rsidRPr="00B442C1">
        <w:rPr>
          <w:rFonts w:ascii="Calibri" w:eastAsia="Calibri" w:hAnsi="Calibri" w:cs="Calibri"/>
        </w:rPr>
        <w:t>Quality</w:t>
      </w:r>
      <w:r w:rsidRPr="00B442C1">
        <w:rPr>
          <w:rFonts w:ascii="Calibri" w:eastAsia="Calibri" w:hAnsi="Calibri" w:cs="Calibri"/>
          <w:spacing w:val="-5"/>
        </w:rPr>
        <w:t xml:space="preserve"> </w:t>
      </w:r>
      <w:r w:rsidRPr="00B442C1">
        <w:rPr>
          <w:rFonts w:ascii="Calibri" w:eastAsia="Calibri" w:hAnsi="Calibri" w:cs="Calibri"/>
        </w:rPr>
        <w:t>Authority,</w:t>
      </w:r>
      <w:r w:rsidRPr="00B442C1">
        <w:rPr>
          <w:rFonts w:ascii="Calibri" w:eastAsia="Calibri" w:hAnsi="Calibri" w:cs="Calibri"/>
          <w:spacing w:val="-8"/>
        </w:rPr>
        <w:t xml:space="preserve"> </w:t>
      </w:r>
      <w:r w:rsidRPr="00B442C1">
        <w:rPr>
          <w:rFonts w:ascii="Calibri" w:eastAsia="Calibri" w:hAnsi="Calibri" w:cs="Calibri"/>
        </w:rPr>
        <w:t>t</w:t>
      </w:r>
      <w:r w:rsidRPr="00B442C1">
        <w:rPr>
          <w:rFonts w:ascii="Calibri" w:eastAsia="Calibri" w:hAnsi="Calibri" w:cs="Calibri"/>
          <w:spacing w:val="1"/>
        </w:rPr>
        <w:t>h</w:t>
      </w:r>
      <w:r w:rsidRPr="00B442C1">
        <w:rPr>
          <w:rFonts w:ascii="Calibri" w:eastAsia="Calibri" w:hAnsi="Calibri" w:cs="Calibri"/>
        </w:rPr>
        <w:t>e</w:t>
      </w:r>
      <w:r w:rsidRPr="00B442C1">
        <w:rPr>
          <w:rFonts w:ascii="Calibri" w:eastAsia="Calibri" w:hAnsi="Calibri" w:cs="Calibri"/>
          <w:spacing w:val="-4"/>
        </w:rPr>
        <w:t xml:space="preserve"> </w:t>
      </w:r>
      <w:r w:rsidRPr="00B442C1">
        <w:rPr>
          <w:rFonts w:ascii="Calibri" w:eastAsia="Calibri" w:hAnsi="Calibri" w:cs="Calibri"/>
        </w:rPr>
        <w:t>Reserve</w:t>
      </w:r>
      <w:r w:rsidRPr="00B442C1">
        <w:rPr>
          <w:rFonts w:ascii="Calibri" w:eastAsia="Calibri" w:hAnsi="Calibri" w:cs="Calibri"/>
          <w:spacing w:val="-6"/>
        </w:rPr>
        <w:t xml:space="preserve"> </w:t>
      </w:r>
      <w:r w:rsidRPr="00B442C1">
        <w:rPr>
          <w:rFonts w:ascii="Calibri" w:eastAsia="Calibri" w:hAnsi="Calibri" w:cs="Calibri"/>
        </w:rPr>
        <w:t>Bank</w:t>
      </w:r>
      <w:r w:rsidRPr="00B442C1">
        <w:rPr>
          <w:rFonts w:ascii="Calibri" w:eastAsia="Calibri" w:hAnsi="Calibri" w:cs="Calibri"/>
          <w:spacing w:val="-4"/>
        </w:rPr>
        <w:t xml:space="preserve"> </w:t>
      </w:r>
      <w:r w:rsidRPr="00B442C1">
        <w:rPr>
          <w:rFonts w:ascii="Calibri" w:eastAsia="Calibri" w:hAnsi="Calibri" w:cs="Calibri"/>
          <w:spacing w:val="1"/>
        </w:rPr>
        <w:t>o</w:t>
      </w:r>
      <w:r w:rsidRPr="00B442C1">
        <w:rPr>
          <w:rFonts w:ascii="Calibri" w:eastAsia="Calibri" w:hAnsi="Calibri" w:cs="Calibri"/>
        </w:rPr>
        <w:t>f</w:t>
      </w:r>
      <w:r w:rsidRPr="00B442C1">
        <w:rPr>
          <w:rFonts w:ascii="Calibri" w:eastAsia="Calibri" w:hAnsi="Calibri" w:cs="Calibri"/>
          <w:spacing w:val="-2"/>
        </w:rPr>
        <w:t xml:space="preserve"> </w:t>
      </w:r>
      <w:r w:rsidRPr="00B442C1">
        <w:rPr>
          <w:rFonts w:ascii="Calibri" w:eastAsia="Calibri" w:hAnsi="Calibri" w:cs="Calibri"/>
          <w:spacing w:val="1"/>
        </w:rPr>
        <w:t>A</w:t>
      </w:r>
      <w:r w:rsidRPr="00B442C1">
        <w:rPr>
          <w:rFonts w:ascii="Calibri" w:eastAsia="Calibri" w:hAnsi="Calibri" w:cs="Calibri"/>
        </w:rPr>
        <w:t>u</w:t>
      </w:r>
      <w:r w:rsidRPr="00B442C1">
        <w:rPr>
          <w:rFonts w:ascii="Calibri" w:eastAsia="Calibri" w:hAnsi="Calibri" w:cs="Calibri"/>
          <w:spacing w:val="1"/>
        </w:rPr>
        <w:t>s</w:t>
      </w:r>
      <w:r w:rsidRPr="00B442C1">
        <w:rPr>
          <w:rFonts w:ascii="Calibri" w:eastAsia="Calibri" w:hAnsi="Calibri" w:cs="Calibri"/>
        </w:rPr>
        <w:t>t</w:t>
      </w:r>
      <w:r w:rsidRPr="00B442C1">
        <w:rPr>
          <w:rFonts w:ascii="Calibri" w:eastAsia="Calibri" w:hAnsi="Calibri" w:cs="Calibri"/>
          <w:spacing w:val="1"/>
        </w:rPr>
        <w:t>ra</w:t>
      </w:r>
      <w:r w:rsidRPr="00B442C1">
        <w:rPr>
          <w:rFonts w:ascii="Calibri" w:eastAsia="Calibri" w:hAnsi="Calibri" w:cs="Calibri"/>
        </w:rPr>
        <w:t>l</w:t>
      </w:r>
      <w:r w:rsidRPr="00B442C1">
        <w:rPr>
          <w:rFonts w:ascii="Calibri" w:eastAsia="Calibri" w:hAnsi="Calibri" w:cs="Calibri"/>
          <w:spacing w:val="1"/>
        </w:rPr>
        <w:t>ia</w:t>
      </w:r>
      <w:r w:rsidRPr="00B442C1">
        <w:rPr>
          <w:rFonts w:ascii="Calibri" w:eastAsia="Calibri" w:hAnsi="Calibri" w:cs="Calibri"/>
        </w:rPr>
        <w:t>,</w:t>
      </w:r>
      <w:r w:rsidRPr="00B442C1">
        <w:rPr>
          <w:rFonts w:ascii="Calibri" w:eastAsia="Calibri" w:hAnsi="Calibri" w:cs="Calibri"/>
          <w:spacing w:val="-8"/>
        </w:rPr>
        <w:t xml:space="preserve"> </w:t>
      </w:r>
      <w:r w:rsidRPr="00B442C1">
        <w:rPr>
          <w:rFonts w:ascii="Calibri" w:eastAsia="Calibri" w:hAnsi="Calibri" w:cs="Calibri"/>
        </w:rPr>
        <w:t>contra</w:t>
      </w:r>
      <w:r w:rsidRPr="00B442C1">
        <w:rPr>
          <w:rFonts w:ascii="Calibri" w:eastAsia="Calibri" w:hAnsi="Calibri" w:cs="Calibri"/>
          <w:spacing w:val="1"/>
        </w:rPr>
        <w:t>c</w:t>
      </w:r>
      <w:r w:rsidRPr="00B442C1">
        <w:rPr>
          <w:rFonts w:ascii="Calibri" w:eastAsia="Calibri" w:hAnsi="Calibri" w:cs="Calibri"/>
        </w:rPr>
        <w:t>tors,</w:t>
      </w:r>
      <w:r w:rsidRPr="00B442C1">
        <w:rPr>
          <w:rFonts w:ascii="Calibri" w:eastAsia="Calibri" w:hAnsi="Calibri" w:cs="Calibri"/>
          <w:spacing w:val="-12"/>
        </w:rPr>
        <w:t xml:space="preserve"> </w:t>
      </w:r>
      <w:r w:rsidRPr="00B442C1">
        <w:rPr>
          <w:rFonts w:ascii="Calibri" w:eastAsia="Calibri" w:hAnsi="Calibri" w:cs="Calibri"/>
        </w:rPr>
        <w:t>the</w:t>
      </w:r>
      <w:r w:rsidRPr="00B442C1">
        <w:rPr>
          <w:rFonts w:ascii="Calibri" w:eastAsia="Calibri" w:hAnsi="Calibri" w:cs="Calibri"/>
          <w:spacing w:val="-2"/>
        </w:rPr>
        <w:t xml:space="preserve"> </w:t>
      </w:r>
      <w:r w:rsidRPr="00B442C1">
        <w:rPr>
          <w:rFonts w:ascii="Calibri" w:eastAsia="Calibri" w:hAnsi="Calibri" w:cs="Calibri"/>
        </w:rPr>
        <w:t>Fair</w:t>
      </w:r>
      <w:r w:rsidRPr="00B442C1">
        <w:rPr>
          <w:rFonts w:ascii="Calibri" w:eastAsia="Calibri" w:hAnsi="Calibri" w:cs="Calibri"/>
          <w:spacing w:val="-3"/>
        </w:rPr>
        <w:t xml:space="preserve"> </w:t>
      </w:r>
      <w:r w:rsidRPr="00B442C1">
        <w:rPr>
          <w:rFonts w:ascii="Calibri" w:eastAsia="Calibri" w:hAnsi="Calibri" w:cs="Calibri"/>
          <w:spacing w:val="1"/>
        </w:rPr>
        <w:t>Wo</w:t>
      </w:r>
      <w:r w:rsidRPr="00B442C1">
        <w:rPr>
          <w:rFonts w:ascii="Calibri" w:eastAsia="Calibri" w:hAnsi="Calibri" w:cs="Calibri"/>
        </w:rPr>
        <w:t>rk</w:t>
      </w:r>
      <w:r w:rsidRPr="00B442C1">
        <w:rPr>
          <w:rFonts w:ascii="Calibri" w:eastAsia="Calibri" w:hAnsi="Calibri" w:cs="Calibri"/>
          <w:spacing w:val="-6"/>
        </w:rPr>
        <w:t xml:space="preserve"> </w:t>
      </w:r>
      <w:r w:rsidRPr="00B442C1">
        <w:rPr>
          <w:rFonts w:ascii="Calibri" w:eastAsia="Calibri" w:hAnsi="Calibri" w:cs="Calibri"/>
        </w:rPr>
        <w:t>O</w:t>
      </w:r>
      <w:r w:rsidRPr="00B442C1">
        <w:rPr>
          <w:rFonts w:ascii="Calibri" w:eastAsia="Calibri" w:hAnsi="Calibri" w:cs="Calibri"/>
          <w:spacing w:val="1"/>
        </w:rPr>
        <w:t>m</w:t>
      </w:r>
      <w:r w:rsidRPr="00B442C1">
        <w:rPr>
          <w:rFonts w:ascii="Calibri" w:eastAsia="Calibri" w:hAnsi="Calibri" w:cs="Calibri"/>
        </w:rPr>
        <w:t>bud</w:t>
      </w:r>
      <w:r w:rsidRPr="00B442C1">
        <w:rPr>
          <w:rFonts w:ascii="Calibri" w:eastAsia="Calibri" w:hAnsi="Calibri" w:cs="Calibri"/>
          <w:spacing w:val="1"/>
        </w:rPr>
        <w:t>s</w:t>
      </w:r>
      <w:r w:rsidRPr="00B442C1">
        <w:rPr>
          <w:rFonts w:ascii="Calibri" w:eastAsia="Calibri" w:hAnsi="Calibri" w:cs="Calibri"/>
        </w:rPr>
        <w:t>man</w:t>
      </w:r>
      <w:r w:rsidRPr="00B442C1">
        <w:rPr>
          <w:rFonts w:ascii="Calibri" w:eastAsia="Calibri" w:hAnsi="Calibri" w:cs="Calibri"/>
          <w:spacing w:val="-12"/>
        </w:rPr>
        <w:t xml:space="preserve"> </w:t>
      </w:r>
      <w:r w:rsidRPr="00B442C1">
        <w:rPr>
          <w:rFonts w:ascii="Calibri" w:eastAsia="Calibri" w:hAnsi="Calibri" w:cs="Calibri"/>
        </w:rPr>
        <w:t>and other</w:t>
      </w:r>
      <w:r w:rsidRPr="00B442C1">
        <w:rPr>
          <w:rFonts w:ascii="Calibri" w:eastAsia="Calibri" w:hAnsi="Calibri" w:cs="Calibri"/>
          <w:spacing w:val="-5"/>
        </w:rPr>
        <w:t xml:space="preserve"> </w:t>
      </w:r>
      <w:r w:rsidRPr="00B442C1">
        <w:rPr>
          <w:rFonts w:ascii="Calibri" w:eastAsia="Calibri" w:hAnsi="Calibri" w:cs="Calibri"/>
        </w:rPr>
        <w:t>Australian</w:t>
      </w:r>
      <w:r w:rsidRPr="00B442C1">
        <w:rPr>
          <w:rFonts w:ascii="Calibri" w:eastAsia="Calibri" w:hAnsi="Calibri" w:cs="Calibri"/>
          <w:spacing w:val="-10"/>
        </w:rPr>
        <w:t xml:space="preserve"> </w:t>
      </w:r>
      <w:r w:rsidRPr="00B442C1">
        <w:rPr>
          <w:rFonts w:ascii="Calibri" w:eastAsia="Calibri" w:hAnsi="Calibri" w:cs="Calibri"/>
        </w:rPr>
        <w:t>and</w:t>
      </w:r>
      <w:r w:rsidRPr="00B442C1">
        <w:rPr>
          <w:rFonts w:ascii="Calibri" w:eastAsia="Calibri" w:hAnsi="Calibri" w:cs="Calibri"/>
          <w:spacing w:val="-4"/>
        </w:rPr>
        <w:t xml:space="preserve"> </w:t>
      </w:r>
      <w:r w:rsidRPr="00B442C1">
        <w:rPr>
          <w:rFonts w:ascii="Calibri" w:eastAsia="Calibri" w:hAnsi="Calibri" w:cs="Calibri"/>
          <w:spacing w:val="2"/>
        </w:rPr>
        <w:t>s</w:t>
      </w:r>
      <w:r w:rsidRPr="00B442C1">
        <w:rPr>
          <w:rFonts w:ascii="Calibri" w:eastAsia="Calibri" w:hAnsi="Calibri" w:cs="Calibri"/>
        </w:rPr>
        <w:t>tate</w:t>
      </w:r>
      <w:r w:rsidRPr="00B442C1">
        <w:rPr>
          <w:rFonts w:ascii="Calibri" w:eastAsia="Calibri" w:hAnsi="Calibri" w:cs="Calibri"/>
          <w:spacing w:val="2"/>
        </w:rPr>
        <w:t>/</w:t>
      </w:r>
      <w:r w:rsidRPr="00B442C1">
        <w:rPr>
          <w:rFonts w:ascii="Calibri" w:eastAsia="Calibri" w:hAnsi="Calibri" w:cs="Calibri"/>
        </w:rPr>
        <w:t>territory</w:t>
      </w:r>
      <w:r w:rsidRPr="00B442C1">
        <w:rPr>
          <w:rFonts w:ascii="Calibri" w:eastAsia="Calibri" w:hAnsi="Calibri" w:cs="Calibri"/>
          <w:spacing w:val="-14"/>
        </w:rPr>
        <w:t xml:space="preserve"> </w:t>
      </w:r>
      <w:r w:rsidRPr="00B442C1">
        <w:rPr>
          <w:rFonts w:ascii="Calibri" w:eastAsia="Calibri" w:hAnsi="Calibri" w:cs="Calibri"/>
        </w:rPr>
        <w:t>go</w:t>
      </w:r>
      <w:r w:rsidRPr="00B442C1">
        <w:rPr>
          <w:rFonts w:ascii="Calibri" w:eastAsia="Calibri" w:hAnsi="Calibri" w:cs="Calibri"/>
          <w:spacing w:val="2"/>
        </w:rPr>
        <w:t>v</w:t>
      </w:r>
      <w:r w:rsidRPr="00B442C1">
        <w:rPr>
          <w:rFonts w:ascii="Calibri" w:eastAsia="Calibri" w:hAnsi="Calibri" w:cs="Calibri"/>
        </w:rPr>
        <w:t>ernme</w:t>
      </w:r>
      <w:r w:rsidRPr="00B442C1">
        <w:rPr>
          <w:rFonts w:ascii="Calibri" w:eastAsia="Calibri" w:hAnsi="Calibri" w:cs="Calibri"/>
          <w:spacing w:val="1"/>
        </w:rPr>
        <w:t>n</w:t>
      </w:r>
      <w:r w:rsidRPr="00B442C1">
        <w:rPr>
          <w:rFonts w:ascii="Calibri" w:eastAsia="Calibri" w:hAnsi="Calibri" w:cs="Calibri"/>
        </w:rPr>
        <w:t>t</w:t>
      </w:r>
      <w:r w:rsidRPr="00B442C1">
        <w:rPr>
          <w:rFonts w:ascii="Calibri" w:eastAsia="Calibri" w:hAnsi="Calibri" w:cs="Calibri"/>
          <w:spacing w:val="-12"/>
        </w:rPr>
        <w:t xml:space="preserve"> </w:t>
      </w:r>
      <w:r w:rsidRPr="00B442C1">
        <w:rPr>
          <w:rFonts w:ascii="Calibri" w:eastAsia="Calibri" w:hAnsi="Calibri" w:cs="Calibri"/>
        </w:rPr>
        <w:t>agencies.</w:t>
      </w:r>
    </w:p>
    <w:p w14:paraId="43241660" w14:textId="77777777" w:rsidR="00DC5D4F" w:rsidRPr="00B442C1" w:rsidRDefault="00DC5D4F" w:rsidP="00DC5D4F">
      <w:pPr>
        <w:spacing w:beforeLines="73" w:before="175" w:after="0"/>
        <w:ind w:right="208"/>
        <w:rPr>
          <w:rFonts w:ascii="Calibri" w:eastAsia="Calibri" w:hAnsi="Calibri" w:cs="Calibri"/>
        </w:rPr>
      </w:pPr>
      <w:r w:rsidRPr="00B442C1">
        <w:rPr>
          <w:rFonts w:ascii="Calibri" w:eastAsia="Calibri" w:hAnsi="Calibri" w:cs="Calibri"/>
        </w:rPr>
        <w:t>TRA</w:t>
      </w:r>
      <w:r w:rsidRPr="00B442C1">
        <w:rPr>
          <w:rFonts w:ascii="Calibri" w:eastAsia="Calibri" w:hAnsi="Calibri" w:cs="Calibri"/>
          <w:spacing w:val="-3"/>
        </w:rPr>
        <w:t xml:space="preserve"> </w:t>
      </w:r>
      <w:r w:rsidRPr="00B442C1">
        <w:rPr>
          <w:rFonts w:ascii="Calibri" w:eastAsia="Calibri" w:hAnsi="Calibri" w:cs="Calibri"/>
        </w:rPr>
        <w:t>may</w:t>
      </w:r>
      <w:r w:rsidRPr="00B442C1">
        <w:rPr>
          <w:rFonts w:ascii="Calibri" w:eastAsia="Calibri" w:hAnsi="Calibri" w:cs="Calibri"/>
          <w:spacing w:val="-4"/>
        </w:rPr>
        <w:t xml:space="preserve"> </w:t>
      </w:r>
      <w:r w:rsidRPr="00B442C1">
        <w:rPr>
          <w:rFonts w:ascii="Calibri" w:eastAsia="Calibri" w:hAnsi="Calibri" w:cs="Calibri"/>
        </w:rPr>
        <w:t>di</w:t>
      </w:r>
      <w:r w:rsidRPr="00B442C1">
        <w:rPr>
          <w:rFonts w:ascii="Calibri" w:eastAsia="Calibri" w:hAnsi="Calibri" w:cs="Calibri"/>
          <w:spacing w:val="1"/>
        </w:rPr>
        <w:t>sc</w:t>
      </w:r>
      <w:r w:rsidRPr="00B442C1">
        <w:rPr>
          <w:rFonts w:ascii="Calibri" w:eastAsia="Calibri" w:hAnsi="Calibri" w:cs="Calibri"/>
        </w:rPr>
        <w:t>lose</w:t>
      </w:r>
      <w:r w:rsidRPr="00B442C1">
        <w:rPr>
          <w:rFonts w:ascii="Calibri" w:eastAsia="Calibri" w:hAnsi="Calibri" w:cs="Calibri"/>
          <w:spacing w:val="-8"/>
        </w:rPr>
        <w:t xml:space="preserve"> </w:t>
      </w:r>
      <w:r w:rsidRPr="00B442C1">
        <w:rPr>
          <w:rFonts w:ascii="Calibri" w:eastAsia="Calibri" w:hAnsi="Calibri" w:cs="Calibri"/>
        </w:rPr>
        <w:t>your</w:t>
      </w:r>
      <w:r w:rsidRPr="00B442C1">
        <w:rPr>
          <w:rFonts w:ascii="Calibri" w:eastAsia="Calibri" w:hAnsi="Calibri" w:cs="Calibri"/>
          <w:spacing w:val="-4"/>
        </w:rPr>
        <w:t xml:space="preserve"> </w:t>
      </w:r>
      <w:r w:rsidRPr="00B442C1">
        <w:rPr>
          <w:rFonts w:ascii="Calibri" w:eastAsia="Calibri" w:hAnsi="Calibri" w:cs="Calibri"/>
        </w:rPr>
        <w:t>pe</w:t>
      </w:r>
      <w:r w:rsidRPr="00B442C1">
        <w:rPr>
          <w:rFonts w:ascii="Calibri" w:eastAsia="Calibri" w:hAnsi="Calibri" w:cs="Calibri"/>
          <w:spacing w:val="2"/>
        </w:rPr>
        <w:t>r</w:t>
      </w:r>
      <w:r w:rsidRPr="00B442C1">
        <w:rPr>
          <w:rFonts w:ascii="Calibri" w:eastAsia="Calibri" w:hAnsi="Calibri" w:cs="Calibri"/>
        </w:rPr>
        <w:t>sonal</w:t>
      </w:r>
      <w:r w:rsidRPr="00B442C1">
        <w:rPr>
          <w:rFonts w:ascii="Calibri" w:eastAsia="Calibri" w:hAnsi="Calibri" w:cs="Calibri"/>
          <w:spacing w:val="-9"/>
        </w:rPr>
        <w:t xml:space="preserve"> </w:t>
      </w:r>
      <w:r w:rsidRPr="00B442C1">
        <w:rPr>
          <w:rFonts w:ascii="Calibri" w:eastAsia="Calibri" w:hAnsi="Calibri" w:cs="Calibri"/>
        </w:rPr>
        <w:t>information</w:t>
      </w:r>
      <w:r w:rsidRPr="00B442C1">
        <w:rPr>
          <w:rFonts w:ascii="Calibri" w:eastAsia="Calibri" w:hAnsi="Calibri" w:cs="Calibri"/>
          <w:spacing w:val="-12"/>
        </w:rPr>
        <w:t xml:space="preserve"> </w:t>
      </w:r>
      <w:r w:rsidRPr="00B442C1">
        <w:rPr>
          <w:rFonts w:ascii="Calibri" w:eastAsia="Calibri" w:hAnsi="Calibri" w:cs="Calibri"/>
        </w:rPr>
        <w:t>to</w:t>
      </w:r>
      <w:r w:rsidRPr="00B442C1">
        <w:rPr>
          <w:rFonts w:ascii="Calibri" w:eastAsia="Calibri" w:hAnsi="Calibri" w:cs="Calibri"/>
          <w:spacing w:val="-1"/>
        </w:rPr>
        <w:t xml:space="preserve"> </w:t>
      </w:r>
      <w:r w:rsidRPr="00B442C1">
        <w:rPr>
          <w:rFonts w:ascii="Calibri" w:eastAsia="Calibri" w:hAnsi="Calibri" w:cs="Calibri"/>
        </w:rPr>
        <w:t>the</w:t>
      </w:r>
      <w:r w:rsidRPr="00B442C1">
        <w:rPr>
          <w:rFonts w:ascii="Calibri" w:eastAsia="Calibri" w:hAnsi="Calibri" w:cs="Calibri"/>
          <w:spacing w:val="2"/>
        </w:rPr>
        <w:t>s</w:t>
      </w:r>
      <w:r w:rsidRPr="00B442C1">
        <w:rPr>
          <w:rFonts w:ascii="Calibri" w:eastAsia="Calibri" w:hAnsi="Calibri" w:cs="Calibri"/>
        </w:rPr>
        <w:t>e</w:t>
      </w:r>
      <w:r w:rsidRPr="00B442C1">
        <w:rPr>
          <w:rFonts w:ascii="Calibri" w:eastAsia="Calibri" w:hAnsi="Calibri" w:cs="Calibri"/>
          <w:spacing w:val="-6"/>
        </w:rPr>
        <w:t xml:space="preserve"> </w:t>
      </w:r>
      <w:r w:rsidRPr="00B442C1">
        <w:rPr>
          <w:rFonts w:ascii="Calibri" w:eastAsia="Calibri" w:hAnsi="Calibri" w:cs="Calibri"/>
        </w:rPr>
        <w:t>e</w:t>
      </w:r>
      <w:r w:rsidRPr="00B442C1">
        <w:rPr>
          <w:rFonts w:ascii="Calibri" w:eastAsia="Calibri" w:hAnsi="Calibri" w:cs="Calibri"/>
          <w:spacing w:val="1"/>
        </w:rPr>
        <w:t>n</w:t>
      </w:r>
      <w:r w:rsidRPr="00B442C1">
        <w:rPr>
          <w:rFonts w:ascii="Calibri" w:eastAsia="Calibri" w:hAnsi="Calibri" w:cs="Calibri"/>
        </w:rPr>
        <w:t>tities</w:t>
      </w:r>
      <w:r w:rsidRPr="00B442C1">
        <w:rPr>
          <w:rFonts w:ascii="Calibri" w:eastAsia="Calibri" w:hAnsi="Calibri" w:cs="Calibri"/>
          <w:spacing w:val="-6"/>
        </w:rPr>
        <w:t xml:space="preserve"> </w:t>
      </w:r>
      <w:proofErr w:type="gramStart"/>
      <w:r w:rsidRPr="00B442C1">
        <w:rPr>
          <w:rFonts w:ascii="Calibri" w:eastAsia="Calibri" w:hAnsi="Calibri" w:cs="Calibri"/>
        </w:rPr>
        <w:t>for</w:t>
      </w:r>
      <w:r w:rsidRPr="00B442C1">
        <w:rPr>
          <w:rFonts w:ascii="Calibri" w:eastAsia="Calibri" w:hAnsi="Calibri" w:cs="Calibri"/>
          <w:spacing w:val="-3"/>
        </w:rPr>
        <w:t xml:space="preserve"> </w:t>
      </w:r>
      <w:r w:rsidRPr="00B442C1">
        <w:rPr>
          <w:rFonts w:ascii="Calibri" w:eastAsia="Calibri" w:hAnsi="Calibri" w:cs="Calibri"/>
        </w:rPr>
        <w:t>the</w:t>
      </w:r>
      <w:r w:rsidRPr="00B442C1">
        <w:rPr>
          <w:rFonts w:ascii="Calibri" w:eastAsia="Calibri" w:hAnsi="Calibri" w:cs="Calibri"/>
          <w:spacing w:val="-4"/>
        </w:rPr>
        <w:t xml:space="preserve"> </w:t>
      </w:r>
      <w:r w:rsidRPr="00B442C1">
        <w:rPr>
          <w:rFonts w:ascii="Calibri" w:eastAsia="Calibri" w:hAnsi="Calibri" w:cs="Calibri"/>
          <w:spacing w:val="1"/>
        </w:rPr>
        <w:t>r</w:t>
      </w:r>
      <w:r w:rsidRPr="00B442C1">
        <w:rPr>
          <w:rFonts w:ascii="Calibri" w:eastAsia="Calibri" w:hAnsi="Calibri" w:cs="Calibri"/>
        </w:rPr>
        <w:t>e</w:t>
      </w:r>
      <w:r w:rsidRPr="00B442C1">
        <w:rPr>
          <w:rFonts w:ascii="Calibri" w:eastAsia="Calibri" w:hAnsi="Calibri" w:cs="Calibri"/>
          <w:spacing w:val="1"/>
        </w:rPr>
        <w:t>aso</w:t>
      </w:r>
      <w:r w:rsidRPr="00B442C1">
        <w:rPr>
          <w:rFonts w:ascii="Calibri" w:eastAsia="Calibri" w:hAnsi="Calibri" w:cs="Calibri"/>
        </w:rPr>
        <w:t>ns</w:t>
      </w:r>
      <w:r w:rsidRPr="00B442C1">
        <w:rPr>
          <w:rFonts w:ascii="Calibri" w:eastAsia="Calibri" w:hAnsi="Calibri" w:cs="Calibri"/>
          <w:spacing w:val="-7"/>
        </w:rPr>
        <w:t xml:space="preserve"> </w:t>
      </w:r>
      <w:r w:rsidRPr="00B442C1">
        <w:rPr>
          <w:rFonts w:ascii="Calibri" w:eastAsia="Calibri" w:hAnsi="Calibri" w:cs="Calibri"/>
        </w:rPr>
        <w:t>that</w:t>
      </w:r>
      <w:proofErr w:type="gramEnd"/>
      <w:r w:rsidRPr="00B442C1">
        <w:rPr>
          <w:rFonts w:ascii="Calibri" w:eastAsia="Calibri" w:hAnsi="Calibri" w:cs="Calibri"/>
          <w:spacing w:val="-5"/>
        </w:rPr>
        <w:t xml:space="preserve"> </w:t>
      </w:r>
      <w:r w:rsidRPr="00B442C1">
        <w:rPr>
          <w:rFonts w:ascii="Calibri" w:eastAsia="Calibri" w:hAnsi="Calibri" w:cs="Calibri"/>
        </w:rPr>
        <w:t>are</w:t>
      </w:r>
      <w:r w:rsidRPr="00B442C1">
        <w:rPr>
          <w:rFonts w:ascii="Calibri" w:eastAsia="Calibri" w:hAnsi="Calibri" w:cs="Calibri"/>
          <w:spacing w:val="-4"/>
        </w:rPr>
        <w:t xml:space="preserve"> </w:t>
      </w:r>
      <w:r w:rsidRPr="00B442C1">
        <w:rPr>
          <w:rFonts w:ascii="Calibri" w:eastAsia="Calibri" w:hAnsi="Calibri" w:cs="Calibri"/>
          <w:spacing w:val="1"/>
        </w:rPr>
        <w:t>l</w:t>
      </w:r>
      <w:r w:rsidRPr="00B442C1">
        <w:rPr>
          <w:rFonts w:ascii="Calibri" w:eastAsia="Calibri" w:hAnsi="Calibri" w:cs="Calibri"/>
        </w:rPr>
        <w:t>i</w:t>
      </w:r>
      <w:r w:rsidRPr="00B442C1">
        <w:rPr>
          <w:rFonts w:ascii="Calibri" w:eastAsia="Calibri" w:hAnsi="Calibri" w:cs="Calibri"/>
          <w:spacing w:val="1"/>
        </w:rPr>
        <w:t>s</w:t>
      </w:r>
      <w:r w:rsidRPr="00B442C1">
        <w:rPr>
          <w:rFonts w:ascii="Calibri" w:eastAsia="Calibri" w:hAnsi="Calibri" w:cs="Calibri"/>
        </w:rPr>
        <w:t>ted</w:t>
      </w:r>
      <w:r w:rsidRPr="00B442C1">
        <w:rPr>
          <w:rFonts w:ascii="Calibri" w:eastAsia="Calibri" w:hAnsi="Calibri" w:cs="Calibri"/>
          <w:spacing w:val="-2"/>
        </w:rPr>
        <w:t xml:space="preserve"> </w:t>
      </w:r>
      <w:r w:rsidRPr="00B442C1">
        <w:rPr>
          <w:rFonts w:ascii="Calibri" w:eastAsia="Calibri" w:hAnsi="Calibri" w:cs="Calibri"/>
        </w:rPr>
        <w:t>above</w:t>
      </w:r>
      <w:r w:rsidRPr="00B442C1">
        <w:rPr>
          <w:rFonts w:ascii="Calibri" w:eastAsia="Calibri" w:hAnsi="Calibri" w:cs="Calibri"/>
          <w:spacing w:val="-6"/>
        </w:rPr>
        <w:t xml:space="preserve"> </w:t>
      </w:r>
      <w:r w:rsidRPr="00B442C1">
        <w:rPr>
          <w:rFonts w:ascii="Calibri" w:eastAsia="Calibri" w:hAnsi="Calibri" w:cs="Calibri"/>
        </w:rPr>
        <w:t>in the</w:t>
      </w:r>
      <w:r w:rsidRPr="00B442C1">
        <w:rPr>
          <w:rFonts w:ascii="Calibri" w:eastAsia="Calibri" w:hAnsi="Calibri" w:cs="Calibri"/>
          <w:spacing w:val="-2"/>
        </w:rPr>
        <w:t xml:space="preserve"> </w:t>
      </w:r>
      <w:r w:rsidRPr="00B442C1">
        <w:rPr>
          <w:rFonts w:ascii="Calibri" w:eastAsia="Calibri" w:hAnsi="Calibri" w:cs="Calibri"/>
        </w:rPr>
        <w:t>collection</w:t>
      </w:r>
      <w:r w:rsidRPr="00B442C1">
        <w:rPr>
          <w:rFonts w:ascii="Calibri" w:eastAsia="Calibri" w:hAnsi="Calibri" w:cs="Calibri"/>
          <w:spacing w:val="-8"/>
        </w:rPr>
        <w:t xml:space="preserve"> </w:t>
      </w:r>
      <w:r w:rsidRPr="00B442C1">
        <w:rPr>
          <w:rFonts w:ascii="Calibri" w:eastAsia="Calibri" w:hAnsi="Calibri" w:cs="Calibri"/>
        </w:rPr>
        <w:t>section.</w:t>
      </w:r>
    </w:p>
    <w:p w14:paraId="5A7B42A8" w14:textId="77777777" w:rsidR="00DC5D4F" w:rsidRPr="00B442C1" w:rsidRDefault="00DC5D4F" w:rsidP="00DC5D4F">
      <w:pPr>
        <w:spacing w:beforeLines="73" w:before="175" w:after="0"/>
        <w:ind w:right="208"/>
        <w:rPr>
          <w:rFonts w:ascii="Calibri" w:eastAsia="Calibri" w:hAnsi="Calibri" w:cs="Calibri"/>
        </w:rPr>
      </w:pPr>
      <w:r w:rsidRPr="00B442C1">
        <w:rPr>
          <w:rFonts w:ascii="Calibri" w:eastAsia="Calibri" w:hAnsi="Calibri" w:cs="Calibri"/>
        </w:rPr>
        <w:t>Personal</w:t>
      </w:r>
      <w:r w:rsidRPr="00B442C1">
        <w:rPr>
          <w:rFonts w:ascii="Calibri" w:eastAsia="Calibri" w:hAnsi="Calibri" w:cs="Calibri"/>
          <w:spacing w:val="-9"/>
        </w:rPr>
        <w:t xml:space="preserve"> </w:t>
      </w:r>
      <w:r w:rsidRPr="00B442C1">
        <w:rPr>
          <w:rFonts w:ascii="Calibri" w:eastAsia="Calibri" w:hAnsi="Calibri" w:cs="Calibri"/>
        </w:rPr>
        <w:t>information</w:t>
      </w:r>
      <w:r w:rsidRPr="00B442C1">
        <w:rPr>
          <w:rFonts w:ascii="Calibri" w:eastAsia="Calibri" w:hAnsi="Calibri" w:cs="Calibri"/>
          <w:spacing w:val="-11"/>
        </w:rPr>
        <w:t xml:space="preserve"> </w:t>
      </w:r>
      <w:r w:rsidRPr="00B442C1">
        <w:rPr>
          <w:rFonts w:ascii="Calibri" w:eastAsia="Calibri" w:hAnsi="Calibri" w:cs="Calibri"/>
        </w:rPr>
        <w:t>coll</w:t>
      </w:r>
      <w:r w:rsidRPr="00B442C1">
        <w:rPr>
          <w:rFonts w:ascii="Calibri" w:eastAsia="Calibri" w:hAnsi="Calibri" w:cs="Calibri"/>
          <w:spacing w:val="1"/>
        </w:rPr>
        <w:t>e</w:t>
      </w:r>
      <w:r w:rsidRPr="00B442C1">
        <w:rPr>
          <w:rFonts w:ascii="Calibri" w:eastAsia="Calibri" w:hAnsi="Calibri" w:cs="Calibri"/>
        </w:rPr>
        <w:t>cted</w:t>
      </w:r>
      <w:r w:rsidRPr="00B442C1">
        <w:rPr>
          <w:rFonts w:ascii="Calibri" w:eastAsia="Calibri" w:hAnsi="Calibri" w:cs="Calibri"/>
          <w:spacing w:val="-7"/>
        </w:rPr>
        <w:t xml:space="preserve"> </w:t>
      </w:r>
      <w:r w:rsidRPr="00B442C1">
        <w:rPr>
          <w:rFonts w:ascii="Calibri" w:eastAsia="Calibri" w:hAnsi="Calibri" w:cs="Calibri"/>
        </w:rPr>
        <w:t>by</w:t>
      </w:r>
      <w:r w:rsidRPr="00B442C1">
        <w:rPr>
          <w:rFonts w:ascii="Calibri" w:eastAsia="Calibri" w:hAnsi="Calibri" w:cs="Calibri"/>
          <w:spacing w:val="-1"/>
        </w:rPr>
        <w:t xml:space="preserve"> </w:t>
      </w:r>
      <w:r w:rsidRPr="00B442C1">
        <w:rPr>
          <w:rFonts w:ascii="Calibri" w:eastAsia="Calibri" w:hAnsi="Calibri" w:cs="Calibri"/>
          <w:spacing w:val="1"/>
        </w:rPr>
        <w:t>T</w:t>
      </w:r>
      <w:r w:rsidRPr="00B442C1">
        <w:rPr>
          <w:rFonts w:ascii="Calibri" w:eastAsia="Calibri" w:hAnsi="Calibri" w:cs="Calibri"/>
        </w:rPr>
        <w:t>RA</w:t>
      </w:r>
      <w:r w:rsidRPr="00B442C1">
        <w:rPr>
          <w:rFonts w:ascii="Calibri" w:eastAsia="Calibri" w:hAnsi="Calibri" w:cs="Calibri"/>
          <w:spacing w:val="-3"/>
        </w:rPr>
        <w:t xml:space="preserve"> </w:t>
      </w:r>
      <w:r w:rsidRPr="00B442C1">
        <w:rPr>
          <w:rFonts w:ascii="Calibri" w:eastAsia="Calibri" w:hAnsi="Calibri" w:cs="Calibri"/>
        </w:rPr>
        <w:t>will</w:t>
      </w:r>
      <w:r w:rsidRPr="00B442C1">
        <w:rPr>
          <w:rFonts w:ascii="Calibri" w:eastAsia="Calibri" w:hAnsi="Calibri" w:cs="Calibri"/>
          <w:spacing w:val="-3"/>
        </w:rPr>
        <w:t xml:space="preserve"> </w:t>
      </w:r>
      <w:r w:rsidRPr="00B442C1">
        <w:rPr>
          <w:rFonts w:ascii="Calibri" w:eastAsia="Calibri" w:hAnsi="Calibri" w:cs="Calibri"/>
        </w:rPr>
        <w:t>not</w:t>
      </w:r>
      <w:r w:rsidRPr="00B442C1">
        <w:rPr>
          <w:rFonts w:ascii="Calibri" w:eastAsia="Calibri" w:hAnsi="Calibri" w:cs="Calibri"/>
          <w:spacing w:val="-3"/>
        </w:rPr>
        <w:t xml:space="preserve"> </w:t>
      </w:r>
      <w:r w:rsidRPr="00B442C1">
        <w:rPr>
          <w:rFonts w:ascii="Calibri" w:eastAsia="Calibri" w:hAnsi="Calibri" w:cs="Calibri"/>
        </w:rPr>
        <w:t>be</w:t>
      </w:r>
      <w:r w:rsidRPr="00B442C1">
        <w:rPr>
          <w:rFonts w:ascii="Calibri" w:eastAsia="Calibri" w:hAnsi="Calibri" w:cs="Calibri"/>
          <w:spacing w:val="-1"/>
        </w:rPr>
        <w:t xml:space="preserve"> </w:t>
      </w:r>
      <w:r w:rsidRPr="00B442C1">
        <w:rPr>
          <w:rFonts w:ascii="Calibri" w:eastAsia="Calibri" w:hAnsi="Calibri" w:cs="Calibri"/>
        </w:rPr>
        <w:t>disclosed</w:t>
      </w:r>
      <w:r w:rsidRPr="00B442C1">
        <w:rPr>
          <w:rFonts w:ascii="Calibri" w:eastAsia="Calibri" w:hAnsi="Calibri" w:cs="Calibri"/>
          <w:spacing w:val="-9"/>
        </w:rPr>
        <w:t xml:space="preserve"> </w:t>
      </w:r>
      <w:r w:rsidRPr="00B442C1">
        <w:rPr>
          <w:rFonts w:ascii="Calibri" w:eastAsia="Calibri" w:hAnsi="Calibri" w:cs="Calibri"/>
        </w:rPr>
        <w:t>to</w:t>
      </w:r>
      <w:r w:rsidRPr="00B442C1">
        <w:rPr>
          <w:rFonts w:ascii="Calibri" w:eastAsia="Calibri" w:hAnsi="Calibri" w:cs="Calibri"/>
          <w:spacing w:val="-2"/>
        </w:rPr>
        <w:t xml:space="preserve"> </w:t>
      </w:r>
      <w:r w:rsidRPr="00B442C1">
        <w:rPr>
          <w:rFonts w:ascii="Calibri" w:eastAsia="Calibri" w:hAnsi="Calibri" w:cs="Calibri"/>
          <w:spacing w:val="1"/>
        </w:rPr>
        <w:t>an</w:t>
      </w:r>
      <w:r w:rsidRPr="00B442C1">
        <w:rPr>
          <w:rFonts w:ascii="Calibri" w:eastAsia="Calibri" w:hAnsi="Calibri" w:cs="Calibri"/>
        </w:rPr>
        <w:t>y</w:t>
      </w:r>
      <w:r w:rsidRPr="00B442C1">
        <w:rPr>
          <w:rFonts w:ascii="Calibri" w:eastAsia="Calibri" w:hAnsi="Calibri" w:cs="Calibri"/>
          <w:spacing w:val="-3"/>
        </w:rPr>
        <w:t xml:space="preserve"> </w:t>
      </w:r>
      <w:r w:rsidRPr="00B442C1">
        <w:rPr>
          <w:rFonts w:ascii="Calibri" w:eastAsia="Calibri" w:hAnsi="Calibri" w:cs="Calibri"/>
        </w:rPr>
        <w:t>other</w:t>
      </w:r>
      <w:r w:rsidRPr="00B442C1">
        <w:rPr>
          <w:rFonts w:ascii="Calibri" w:eastAsia="Calibri" w:hAnsi="Calibri" w:cs="Calibri"/>
          <w:spacing w:val="-4"/>
        </w:rPr>
        <w:t xml:space="preserve"> </w:t>
      </w:r>
      <w:r w:rsidRPr="00B442C1">
        <w:rPr>
          <w:rFonts w:ascii="Calibri" w:eastAsia="Calibri" w:hAnsi="Calibri" w:cs="Calibri"/>
        </w:rPr>
        <w:t>third</w:t>
      </w:r>
      <w:r w:rsidRPr="00B442C1">
        <w:rPr>
          <w:rFonts w:ascii="Calibri" w:eastAsia="Calibri" w:hAnsi="Calibri" w:cs="Calibri"/>
          <w:spacing w:val="-2"/>
        </w:rPr>
        <w:t xml:space="preserve"> </w:t>
      </w:r>
      <w:r w:rsidRPr="00B442C1">
        <w:rPr>
          <w:rFonts w:ascii="Calibri" w:eastAsia="Calibri" w:hAnsi="Calibri" w:cs="Calibri"/>
        </w:rPr>
        <w:t>party</w:t>
      </w:r>
      <w:r w:rsidRPr="00B442C1">
        <w:rPr>
          <w:rFonts w:ascii="Calibri" w:eastAsia="Calibri" w:hAnsi="Calibri" w:cs="Calibri"/>
          <w:spacing w:val="-5"/>
        </w:rPr>
        <w:t xml:space="preserve"> </w:t>
      </w:r>
      <w:r w:rsidRPr="00B442C1">
        <w:rPr>
          <w:rFonts w:ascii="Calibri" w:eastAsia="Calibri" w:hAnsi="Calibri" w:cs="Calibri"/>
        </w:rPr>
        <w:t>without</w:t>
      </w:r>
      <w:r w:rsidRPr="00B442C1">
        <w:rPr>
          <w:rFonts w:ascii="Calibri" w:eastAsia="Calibri" w:hAnsi="Calibri" w:cs="Calibri"/>
          <w:spacing w:val="-7"/>
        </w:rPr>
        <w:t xml:space="preserve"> </w:t>
      </w:r>
      <w:r w:rsidRPr="00B442C1">
        <w:rPr>
          <w:rFonts w:ascii="Calibri" w:eastAsia="Calibri" w:hAnsi="Calibri" w:cs="Calibri"/>
        </w:rPr>
        <w:t>your consent,</w:t>
      </w:r>
      <w:r w:rsidRPr="00B442C1">
        <w:rPr>
          <w:rFonts w:ascii="Calibri" w:eastAsia="Calibri" w:hAnsi="Calibri" w:cs="Calibri"/>
          <w:spacing w:val="-7"/>
        </w:rPr>
        <w:t xml:space="preserve"> </w:t>
      </w:r>
      <w:r w:rsidRPr="00B442C1">
        <w:rPr>
          <w:rFonts w:ascii="Calibri" w:eastAsia="Calibri" w:hAnsi="Calibri" w:cs="Calibri"/>
        </w:rPr>
        <w:t>exc</w:t>
      </w:r>
      <w:r w:rsidRPr="00B442C1">
        <w:rPr>
          <w:rFonts w:ascii="Calibri" w:eastAsia="Calibri" w:hAnsi="Calibri" w:cs="Calibri"/>
          <w:spacing w:val="1"/>
        </w:rPr>
        <w:t>e</w:t>
      </w:r>
      <w:r w:rsidRPr="00B442C1">
        <w:rPr>
          <w:rFonts w:ascii="Calibri" w:eastAsia="Calibri" w:hAnsi="Calibri" w:cs="Calibri"/>
        </w:rPr>
        <w:t>pt</w:t>
      </w:r>
      <w:r w:rsidRPr="00B442C1">
        <w:rPr>
          <w:rFonts w:ascii="Calibri" w:eastAsia="Calibri" w:hAnsi="Calibri" w:cs="Calibri"/>
          <w:spacing w:val="-7"/>
        </w:rPr>
        <w:t xml:space="preserve"> </w:t>
      </w:r>
      <w:r w:rsidRPr="00B442C1">
        <w:rPr>
          <w:rFonts w:ascii="Calibri" w:eastAsia="Calibri" w:hAnsi="Calibri" w:cs="Calibri"/>
          <w:spacing w:val="1"/>
        </w:rPr>
        <w:t>w</w:t>
      </w:r>
      <w:r w:rsidRPr="00B442C1">
        <w:rPr>
          <w:rFonts w:ascii="Calibri" w:eastAsia="Calibri" w:hAnsi="Calibri" w:cs="Calibri"/>
        </w:rPr>
        <w:t>here</w:t>
      </w:r>
      <w:r w:rsidRPr="00B442C1">
        <w:rPr>
          <w:rFonts w:ascii="Calibri" w:eastAsia="Calibri" w:hAnsi="Calibri" w:cs="Calibri"/>
          <w:spacing w:val="-7"/>
        </w:rPr>
        <w:t xml:space="preserve"> </w:t>
      </w:r>
      <w:proofErr w:type="spellStart"/>
      <w:r w:rsidRPr="00B442C1">
        <w:rPr>
          <w:rFonts w:ascii="Calibri" w:eastAsia="Calibri" w:hAnsi="Calibri" w:cs="Calibri"/>
        </w:rPr>
        <w:t>authorised</w:t>
      </w:r>
      <w:proofErr w:type="spellEnd"/>
      <w:r w:rsidRPr="00B442C1">
        <w:rPr>
          <w:rFonts w:ascii="Calibri" w:eastAsia="Calibri" w:hAnsi="Calibri" w:cs="Calibri"/>
          <w:spacing w:val="-10"/>
        </w:rPr>
        <w:t xml:space="preserve"> </w:t>
      </w:r>
      <w:r w:rsidRPr="00B442C1">
        <w:rPr>
          <w:rFonts w:ascii="Calibri" w:eastAsia="Calibri" w:hAnsi="Calibri" w:cs="Calibri"/>
          <w:spacing w:val="1"/>
        </w:rPr>
        <w:t>o</w:t>
      </w:r>
      <w:r w:rsidRPr="00B442C1">
        <w:rPr>
          <w:rFonts w:ascii="Calibri" w:eastAsia="Calibri" w:hAnsi="Calibri" w:cs="Calibri"/>
        </w:rPr>
        <w:t>r</w:t>
      </w:r>
      <w:r w:rsidRPr="00B442C1">
        <w:rPr>
          <w:rFonts w:ascii="Calibri" w:eastAsia="Calibri" w:hAnsi="Calibri" w:cs="Calibri"/>
          <w:spacing w:val="-2"/>
        </w:rPr>
        <w:t xml:space="preserve"> </w:t>
      </w:r>
      <w:r w:rsidRPr="00B442C1">
        <w:rPr>
          <w:rFonts w:ascii="Calibri" w:eastAsia="Calibri" w:hAnsi="Calibri" w:cs="Calibri"/>
        </w:rPr>
        <w:t>required</w:t>
      </w:r>
      <w:r w:rsidRPr="00B442C1">
        <w:rPr>
          <w:rFonts w:ascii="Calibri" w:eastAsia="Calibri" w:hAnsi="Calibri" w:cs="Calibri"/>
          <w:spacing w:val="-8"/>
        </w:rPr>
        <w:t xml:space="preserve"> </w:t>
      </w:r>
      <w:r w:rsidRPr="00B442C1">
        <w:rPr>
          <w:rFonts w:ascii="Calibri" w:eastAsia="Calibri" w:hAnsi="Calibri" w:cs="Calibri"/>
        </w:rPr>
        <w:t>by</w:t>
      </w:r>
      <w:r w:rsidRPr="00B442C1">
        <w:rPr>
          <w:rFonts w:ascii="Calibri" w:eastAsia="Calibri" w:hAnsi="Calibri" w:cs="Calibri"/>
          <w:spacing w:val="-2"/>
        </w:rPr>
        <w:t xml:space="preserve"> </w:t>
      </w:r>
      <w:r w:rsidRPr="00B442C1">
        <w:rPr>
          <w:rFonts w:ascii="Calibri" w:eastAsia="Calibri" w:hAnsi="Calibri" w:cs="Calibri"/>
        </w:rPr>
        <w:t>la</w:t>
      </w:r>
      <w:r w:rsidRPr="00B442C1">
        <w:rPr>
          <w:rFonts w:ascii="Calibri" w:eastAsia="Calibri" w:hAnsi="Calibri" w:cs="Calibri"/>
          <w:spacing w:val="1"/>
        </w:rPr>
        <w:t>w</w:t>
      </w:r>
      <w:r w:rsidRPr="00B442C1">
        <w:rPr>
          <w:rFonts w:ascii="Calibri" w:eastAsia="Calibri" w:hAnsi="Calibri" w:cs="Calibri"/>
        </w:rPr>
        <w:t>.</w:t>
      </w:r>
    </w:p>
    <w:p w14:paraId="50EE9F1D" w14:textId="737976B1" w:rsidR="001146FA" w:rsidRPr="00B442C1" w:rsidRDefault="001146FA" w:rsidP="001146FA">
      <w:pPr>
        <w:pStyle w:val="Heading3"/>
      </w:pPr>
      <w:bookmarkStart w:id="148" w:name="_Toc165654936"/>
      <w:bookmarkStart w:id="149" w:name="_Toc193452975"/>
      <w:r w:rsidRPr="00B442C1">
        <w:t>4.3.</w:t>
      </w:r>
      <w:r w:rsidR="00D97E4B" w:rsidRPr="00B442C1">
        <w:t>4</w:t>
      </w:r>
      <w:r w:rsidRPr="00B442C1">
        <w:tab/>
      </w:r>
      <w:r w:rsidR="00D97E4B" w:rsidRPr="00B442C1">
        <w:t>Complaints</w:t>
      </w:r>
      <w:bookmarkEnd w:id="148"/>
      <w:bookmarkEnd w:id="149"/>
    </w:p>
    <w:p w14:paraId="127D3085" w14:textId="77777777" w:rsidR="004D084A" w:rsidRPr="00B442C1" w:rsidRDefault="00E21193" w:rsidP="009036D8">
      <w:pPr>
        <w:pStyle w:val="JRPBodyText1"/>
        <w:spacing w:before="175"/>
        <w:rPr>
          <w:rFonts w:asciiTheme="minorHAnsi" w:eastAsiaTheme="minorHAnsi" w:hAnsiTheme="minorHAnsi" w:cstheme="minorBidi"/>
        </w:rPr>
      </w:pPr>
      <w:r w:rsidRPr="00B442C1">
        <w:rPr>
          <w:rFonts w:asciiTheme="minorHAnsi" w:eastAsiaTheme="minorHAnsi" w:hAnsiTheme="minorHAnsi" w:cstheme="minorBidi"/>
        </w:rPr>
        <w:t>Complaints about breaches of privacy should be referred to:</w:t>
      </w:r>
    </w:p>
    <w:p w14:paraId="71B63104" w14:textId="6396F8EC" w:rsidR="00135813" w:rsidRPr="00B442C1" w:rsidRDefault="00EF4A10" w:rsidP="00B36E11">
      <w:pPr>
        <w:pStyle w:val="JRPAddress"/>
        <w:spacing w:beforeLines="0" w:before="0"/>
        <w:ind w:left="720"/>
        <w:rPr>
          <w:rFonts w:asciiTheme="minorHAnsi" w:eastAsiaTheme="minorHAnsi" w:hAnsiTheme="minorHAnsi" w:cstheme="minorBidi"/>
        </w:rPr>
      </w:pPr>
      <w:r w:rsidRPr="00B442C1">
        <w:rPr>
          <w:rFonts w:asciiTheme="minorHAnsi" w:eastAsiaTheme="minorHAnsi" w:hAnsiTheme="minorHAnsi" w:cstheme="minorBidi"/>
        </w:rPr>
        <w:t>Privacy Officer</w:t>
      </w:r>
    </w:p>
    <w:p w14:paraId="30DA7000" w14:textId="07BE38C2" w:rsidR="00EF4A10" w:rsidRPr="00B442C1" w:rsidRDefault="00EF4A10" w:rsidP="00B36E11">
      <w:pPr>
        <w:pStyle w:val="JRPAddress"/>
        <w:ind w:left="720"/>
        <w:rPr>
          <w:rFonts w:asciiTheme="minorHAnsi" w:eastAsiaTheme="minorHAnsi" w:hAnsiTheme="minorHAnsi" w:cstheme="minorBidi"/>
        </w:rPr>
      </w:pPr>
      <w:r w:rsidRPr="00B442C1">
        <w:rPr>
          <w:rFonts w:asciiTheme="minorHAnsi" w:eastAsiaTheme="minorHAnsi" w:hAnsiTheme="minorHAnsi" w:cstheme="minorBidi"/>
        </w:rPr>
        <w:t>Legal Services</w:t>
      </w:r>
    </w:p>
    <w:p w14:paraId="07054610" w14:textId="28ED2CAE" w:rsidR="00EF4A10" w:rsidRPr="00B442C1" w:rsidRDefault="00EF4A10" w:rsidP="00B36E11">
      <w:pPr>
        <w:pStyle w:val="JRPAddress"/>
        <w:ind w:left="720"/>
        <w:rPr>
          <w:rFonts w:asciiTheme="minorHAnsi" w:eastAsiaTheme="minorHAnsi" w:hAnsiTheme="minorHAnsi" w:cstheme="minorBidi"/>
        </w:rPr>
      </w:pPr>
      <w:r w:rsidRPr="00B442C1">
        <w:rPr>
          <w:rFonts w:asciiTheme="minorHAnsi" w:eastAsiaTheme="minorHAnsi" w:hAnsiTheme="minorHAnsi" w:cstheme="minorBidi"/>
        </w:rPr>
        <w:t xml:space="preserve">Department of </w:t>
      </w:r>
      <w:r w:rsidR="00E3320A" w:rsidRPr="00B442C1">
        <w:rPr>
          <w:rFonts w:asciiTheme="minorHAnsi" w:eastAsiaTheme="minorHAnsi" w:hAnsiTheme="minorHAnsi" w:cstheme="minorBidi"/>
        </w:rPr>
        <w:t>Employment and Workplace Relations</w:t>
      </w:r>
    </w:p>
    <w:p w14:paraId="75835040" w14:textId="545CCBDA" w:rsidR="004D084A" w:rsidRPr="00B442C1" w:rsidRDefault="00EF4A10" w:rsidP="00B36E11">
      <w:pPr>
        <w:pStyle w:val="JRPAddress"/>
        <w:ind w:left="720"/>
        <w:rPr>
          <w:rFonts w:asciiTheme="minorHAnsi" w:eastAsiaTheme="minorHAnsi" w:hAnsiTheme="minorHAnsi" w:cstheme="minorBidi"/>
        </w:rPr>
      </w:pPr>
      <w:r w:rsidRPr="00B442C1">
        <w:rPr>
          <w:rFonts w:asciiTheme="minorHAnsi" w:eastAsiaTheme="minorHAnsi" w:hAnsiTheme="minorHAnsi" w:cstheme="minorBidi"/>
        </w:rPr>
        <w:t>GPO Box 9880</w:t>
      </w:r>
    </w:p>
    <w:p w14:paraId="49AA935F" w14:textId="77777777" w:rsidR="004D084A" w:rsidRPr="00B442C1" w:rsidRDefault="00E21193" w:rsidP="00B36E11">
      <w:pPr>
        <w:pStyle w:val="JRPAddress"/>
        <w:ind w:left="720"/>
        <w:rPr>
          <w:rFonts w:asciiTheme="minorHAnsi" w:eastAsiaTheme="minorHAnsi" w:hAnsiTheme="minorHAnsi" w:cstheme="minorBidi"/>
        </w:rPr>
      </w:pPr>
      <w:r w:rsidRPr="00B442C1">
        <w:rPr>
          <w:rFonts w:asciiTheme="minorHAnsi" w:eastAsiaTheme="minorHAnsi" w:hAnsiTheme="minorHAnsi" w:cstheme="minorBidi"/>
        </w:rPr>
        <w:t>CANBERRA ACT 2601</w:t>
      </w:r>
    </w:p>
    <w:p w14:paraId="2FE4818C" w14:textId="5A502821" w:rsidR="004D084A" w:rsidRPr="00B442C1" w:rsidRDefault="00E21193" w:rsidP="00B36E11">
      <w:pPr>
        <w:pStyle w:val="JRPAddress"/>
        <w:ind w:left="720"/>
        <w:rPr>
          <w:rFonts w:asciiTheme="minorHAnsi" w:eastAsiaTheme="minorHAnsi" w:hAnsiTheme="minorHAnsi" w:cstheme="minorBidi"/>
        </w:rPr>
      </w:pPr>
      <w:r w:rsidRPr="00B442C1">
        <w:rPr>
          <w:rFonts w:asciiTheme="minorHAnsi" w:eastAsiaTheme="minorHAnsi" w:hAnsiTheme="minorHAnsi" w:cstheme="minorBidi"/>
        </w:rPr>
        <w:t xml:space="preserve">Email:  </w:t>
      </w:r>
      <w:hyperlink r:id="rId70" w:history="1">
        <w:r w:rsidR="0012682D" w:rsidRPr="00B442C1">
          <w:rPr>
            <w:rStyle w:val="Hyperlink"/>
            <w:rFonts w:asciiTheme="minorHAnsi" w:eastAsiaTheme="minorHAnsi" w:hAnsiTheme="minorHAnsi" w:cstheme="minorBidi"/>
          </w:rPr>
          <w:t>privacy@dewr.gov.au</w:t>
        </w:r>
      </w:hyperlink>
      <w:r w:rsidR="0012682D" w:rsidRPr="00B442C1">
        <w:rPr>
          <w:rFonts w:asciiTheme="minorHAnsi" w:eastAsiaTheme="minorHAnsi" w:hAnsiTheme="minorHAnsi" w:cstheme="minorBidi"/>
        </w:rPr>
        <w:t xml:space="preserve">  </w:t>
      </w:r>
    </w:p>
    <w:p w14:paraId="097189CB" w14:textId="067DABE5" w:rsidR="004D084A" w:rsidRPr="00B442C1" w:rsidRDefault="000E41C0" w:rsidP="009036D8">
      <w:pPr>
        <w:pStyle w:val="Heading2"/>
        <w:spacing w:before="175"/>
      </w:pPr>
      <w:bookmarkStart w:id="150" w:name="_3.4_False_and"/>
      <w:bookmarkStart w:id="151" w:name="_4.4_False_and"/>
      <w:bookmarkStart w:id="152" w:name="_Toc165654937"/>
      <w:bookmarkStart w:id="153" w:name="_Toc193452976"/>
      <w:bookmarkEnd w:id="150"/>
      <w:bookmarkEnd w:id="151"/>
      <w:r w:rsidRPr="00B442C1">
        <w:t>4</w:t>
      </w:r>
      <w:r w:rsidR="00E21193" w:rsidRPr="00B442C1">
        <w:t>.4</w:t>
      </w:r>
      <w:r w:rsidR="00E21193" w:rsidRPr="00B442C1">
        <w:tab/>
        <w:t>False</w:t>
      </w:r>
      <w:r w:rsidR="00E21193" w:rsidRPr="00B442C1">
        <w:rPr>
          <w:spacing w:val="-6"/>
        </w:rPr>
        <w:t xml:space="preserve"> </w:t>
      </w:r>
      <w:r w:rsidR="00E21193" w:rsidRPr="00B442C1">
        <w:t>and</w:t>
      </w:r>
      <w:r w:rsidR="00E21193" w:rsidRPr="00B442C1">
        <w:rPr>
          <w:spacing w:val="-3"/>
        </w:rPr>
        <w:t xml:space="preserve"> </w:t>
      </w:r>
      <w:r w:rsidR="00E21193" w:rsidRPr="00B442C1">
        <w:t>misleading</w:t>
      </w:r>
      <w:r w:rsidR="00E21193" w:rsidRPr="00B442C1">
        <w:rPr>
          <w:spacing w:val="-13"/>
        </w:rPr>
        <w:t xml:space="preserve"> </w:t>
      </w:r>
      <w:r w:rsidR="00E21193" w:rsidRPr="00B442C1">
        <w:t>informa</w:t>
      </w:r>
      <w:r w:rsidR="00E21193" w:rsidRPr="00B442C1">
        <w:rPr>
          <w:spacing w:val="2"/>
        </w:rPr>
        <w:t>t</w:t>
      </w:r>
      <w:r w:rsidR="00E21193" w:rsidRPr="00B442C1">
        <w:t>ion</w:t>
      </w:r>
      <w:bookmarkEnd w:id="152"/>
      <w:bookmarkEnd w:id="153"/>
    </w:p>
    <w:p w14:paraId="66FB0ABA" w14:textId="75AA232C" w:rsidR="00224178" w:rsidRPr="00B442C1" w:rsidRDefault="00224178" w:rsidP="00224178">
      <w:pPr>
        <w:spacing w:after="120"/>
      </w:pPr>
      <w:r>
        <w:t>You are responsible for ensuring the accuracy and validity of all information provided to T</w:t>
      </w:r>
      <w:r w:rsidR="0078272B">
        <w:t>rade Recognition Australia (T</w:t>
      </w:r>
      <w:r>
        <w:t>RA</w:t>
      </w:r>
      <w:r w:rsidR="0078272B">
        <w:t>)</w:t>
      </w:r>
      <w:r>
        <w:t>.</w:t>
      </w:r>
    </w:p>
    <w:p w14:paraId="6AF878A6" w14:textId="78A7B71D" w:rsidR="0F823D87" w:rsidRDefault="0078272B" w:rsidP="0DDE3666">
      <w:pPr>
        <w:spacing w:after="120"/>
        <w:rPr>
          <w:rFonts w:ascii="Calibri" w:eastAsia="Calibri" w:hAnsi="Calibri" w:cs="Calibri"/>
        </w:rPr>
      </w:pPr>
      <w:r>
        <w:t xml:space="preserve">TRA will take all reasonable steps to prevent, detect and respond to fraud and corruption and </w:t>
      </w:r>
      <w:r w:rsidR="002613E9">
        <w:t xml:space="preserve">will </w:t>
      </w:r>
      <w:r>
        <w:t>investigate</w:t>
      </w:r>
      <w:r w:rsidR="002613E9">
        <w:t xml:space="preserve"> all allegations of fraud and corruption. </w:t>
      </w:r>
      <w:r w:rsidR="0013175F">
        <w:t>P</w:t>
      </w:r>
      <w:r w:rsidR="002613E9">
        <w:t xml:space="preserve">enalties apply under </w:t>
      </w:r>
      <w:r w:rsidR="73A829A4" w:rsidRPr="0DDE3666">
        <w:rPr>
          <w:rFonts w:ascii="Calibri" w:eastAsia="Calibri" w:hAnsi="Calibri" w:cs="Calibri"/>
        </w:rPr>
        <w:t xml:space="preserve">the </w:t>
      </w:r>
      <w:r w:rsidR="73A829A4" w:rsidRPr="0DDE3666">
        <w:rPr>
          <w:rFonts w:ascii="Calibri" w:eastAsia="Calibri" w:hAnsi="Calibri" w:cs="Calibri"/>
          <w:i/>
          <w:iCs/>
        </w:rPr>
        <w:t xml:space="preserve">Crimes Act 1914 </w:t>
      </w:r>
      <w:r w:rsidR="73A829A4" w:rsidRPr="0DDE3666">
        <w:rPr>
          <w:rFonts w:ascii="Calibri" w:eastAsia="Calibri" w:hAnsi="Calibri" w:cs="Calibri"/>
        </w:rPr>
        <w:t xml:space="preserve">and the </w:t>
      </w:r>
      <w:r w:rsidR="73A829A4" w:rsidRPr="0DDE3666">
        <w:rPr>
          <w:rFonts w:ascii="Calibri" w:eastAsia="Calibri" w:hAnsi="Calibri" w:cs="Calibri"/>
          <w:i/>
          <w:iCs/>
        </w:rPr>
        <w:t>Criminal Code Act 1995</w:t>
      </w:r>
      <w:r w:rsidR="002613E9">
        <w:rPr>
          <w:rFonts w:ascii="Calibri" w:eastAsia="Calibri" w:hAnsi="Calibri" w:cs="Calibri"/>
          <w:i/>
          <w:iCs/>
        </w:rPr>
        <w:t xml:space="preserve"> </w:t>
      </w:r>
      <w:r w:rsidR="73A829A4" w:rsidRPr="0DDE3666">
        <w:rPr>
          <w:rFonts w:ascii="Calibri" w:eastAsia="Calibri" w:hAnsi="Calibri" w:cs="Calibri"/>
        </w:rPr>
        <w:t xml:space="preserve">for making false or misleading statements and providing false or misleading information or documents. Further, through the </w:t>
      </w:r>
      <w:hyperlink r:id="rId71" w:history="1">
        <w:r w:rsidR="73A829A4" w:rsidRPr="0DDE3666">
          <w:rPr>
            <w:rStyle w:val="Hyperlink"/>
            <w:rFonts w:ascii="Calibri" w:eastAsia="Calibri" w:hAnsi="Calibri" w:cs="Calibri"/>
            <w:b/>
            <w:bCs/>
          </w:rPr>
          <w:t>Public Interest Criterion 4020</w:t>
        </w:r>
      </w:hyperlink>
      <w:r w:rsidR="73A829A4" w:rsidRPr="0DDE3666">
        <w:rPr>
          <w:rFonts w:ascii="Calibri" w:eastAsia="Calibri" w:hAnsi="Calibri" w:cs="Calibri"/>
        </w:rPr>
        <w:t xml:space="preserve">, Home Affairs has established strict rules impacting on visa applications for applicants who are found to have provided </w:t>
      </w:r>
      <w:r w:rsidR="73A829A4" w:rsidRPr="0DDE3666">
        <w:rPr>
          <w:rFonts w:ascii="Calibri" w:eastAsia="Calibri" w:hAnsi="Calibri" w:cs="Calibri"/>
        </w:rPr>
        <w:lastRenderedPageBreak/>
        <w:t>bogus documents or false and misleading information.</w:t>
      </w:r>
    </w:p>
    <w:p w14:paraId="3E4DFCB3" w14:textId="02F677BB" w:rsidR="007F61DA" w:rsidRDefault="00224178" w:rsidP="00224178">
      <w:pPr>
        <w:spacing w:after="120"/>
      </w:pPr>
      <w:r w:rsidRPr="00B442C1">
        <w:t xml:space="preserve">TRA will take reasonable steps to verify the validity of all information supplied throughout the </w:t>
      </w:r>
      <w:r w:rsidR="00F56BF0" w:rsidRPr="00B442C1">
        <w:t>J</w:t>
      </w:r>
      <w:r w:rsidR="002613E9">
        <w:t>ob Ready Program</w:t>
      </w:r>
      <w:r w:rsidRPr="00B442C1">
        <w:t xml:space="preserve"> skills assessment. </w:t>
      </w:r>
    </w:p>
    <w:p w14:paraId="4E653DC1" w14:textId="77777777" w:rsidR="001C19DE" w:rsidRDefault="00AF439E" w:rsidP="00224178">
      <w:pPr>
        <w:spacing w:after="120"/>
      </w:pPr>
      <w:r>
        <w:t>TRA may overturn a decision if it determines that you have supplied information to TRA that is false, misleading, non-factual, or incorrect. This means if you have completed our skills assessment</w:t>
      </w:r>
      <w:r w:rsidR="00E6780B">
        <w:t>, it will no longer be considered successful.</w:t>
      </w:r>
      <w:r w:rsidR="007F2D9E">
        <w:t xml:space="preserve"> TRA will advise you of the decision, and Home Affairs if relevant</w:t>
      </w:r>
      <w:r w:rsidR="001C19DE">
        <w:t>.</w:t>
      </w:r>
    </w:p>
    <w:p w14:paraId="027AA17C" w14:textId="7EBBB6CA" w:rsidR="001C19DE" w:rsidRDefault="001C19DE" w:rsidP="00224178">
      <w:pPr>
        <w:spacing w:after="120"/>
      </w:pPr>
      <w:r>
        <w:t>TRA may also refuse subsequent applications for a period of up to three years if you have provided bogus documents or information that is false and misleading. TRA may also refer such matters to other appropriate authorities for investigation where information provided to support an application is known or believed to be false.</w:t>
      </w:r>
    </w:p>
    <w:p w14:paraId="7C0428AC" w14:textId="5C9A3285" w:rsidR="00224178" w:rsidRPr="00B442C1" w:rsidRDefault="00224178" w:rsidP="00224178">
      <w:pPr>
        <w:spacing w:after="120"/>
      </w:pPr>
      <w:r w:rsidRPr="00B442C1">
        <w:t xml:space="preserve">TRA may </w:t>
      </w:r>
      <w:r w:rsidR="00B4150D">
        <w:t xml:space="preserve">also </w:t>
      </w:r>
      <w:r w:rsidRPr="00B442C1">
        <w:t xml:space="preserve">refer such matters to </w:t>
      </w:r>
      <w:r w:rsidR="009932C7">
        <w:t xml:space="preserve">other </w:t>
      </w:r>
      <w:r w:rsidRPr="00B442C1">
        <w:t>appropriate authorities for investigation where information or documentation provided to support an application is known or believed to be false or misleading. No fees will be charged for a mandatory reassessment of this type.</w:t>
      </w:r>
    </w:p>
    <w:p w14:paraId="363B923D" w14:textId="6E87B01A" w:rsidR="00857A91" w:rsidRPr="00B442C1" w:rsidRDefault="00224178" w:rsidP="00224178">
      <w:pPr>
        <w:spacing w:after="120"/>
      </w:pPr>
      <w:r w:rsidRPr="00B442C1">
        <w:t xml:space="preserve">Note: Penalties may apply under the </w:t>
      </w:r>
      <w:r w:rsidRPr="00B442C1">
        <w:rPr>
          <w:i/>
        </w:rPr>
        <w:t>Crimes Act 1914</w:t>
      </w:r>
      <w:r w:rsidRPr="00B442C1">
        <w:t xml:space="preserve"> and the </w:t>
      </w:r>
      <w:r w:rsidRPr="00B442C1">
        <w:rPr>
          <w:i/>
        </w:rPr>
        <w:t>Criminal Code Act 1995</w:t>
      </w:r>
      <w:r w:rsidRPr="00B442C1">
        <w:t xml:space="preserve"> for making false or misleading statements and providing false or misleading information or documents.</w:t>
      </w:r>
    </w:p>
    <w:p w14:paraId="2765E5A1" w14:textId="68DD1E63" w:rsidR="00525957" w:rsidRPr="00B442C1" w:rsidRDefault="000E41C0" w:rsidP="009036D8">
      <w:pPr>
        <w:pStyle w:val="Heading2"/>
        <w:spacing w:before="175"/>
      </w:pPr>
      <w:bookmarkStart w:id="154" w:name="_Toc165654938"/>
      <w:bookmarkStart w:id="155" w:name="_Toc193452977"/>
      <w:r w:rsidRPr="00B442C1">
        <w:t>4</w:t>
      </w:r>
      <w:r w:rsidR="00525957" w:rsidRPr="00B442C1">
        <w:t>.5</w:t>
      </w:r>
      <w:r w:rsidR="00525957" w:rsidRPr="00B442C1">
        <w:tab/>
        <w:t>Legislation</w:t>
      </w:r>
      <w:bookmarkEnd w:id="154"/>
      <w:bookmarkEnd w:id="155"/>
    </w:p>
    <w:p w14:paraId="1FC83290" w14:textId="77777777" w:rsidR="00A97408" w:rsidRPr="00B442C1" w:rsidRDefault="00A97408" w:rsidP="00A97408">
      <w:pPr>
        <w:spacing w:after="120"/>
      </w:pPr>
      <w:r w:rsidRPr="00B442C1">
        <w:t xml:space="preserve">TRA is the designated relevant assessing authority for a range of trade and associate professional occupations under the </w:t>
      </w:r>
      <w:hyperlink r:id="rId72" w:history="1">
        <w:r w:rsidRPr="00B442C1">
          <w:rPr>
            <w:rStyle w:val="Hyperlink"/>
          </w:rPr>
          <w:t>Migration Regulations 1994</w:t>
        </w:r>
      </w:hyperlink>
      <w:r w:rsidRPr="00B442C1">
        <w:rPr>
          <w:i/>
        </w:rPr>
        <w:t>.</w:t>
      </w:r>
    </w:p>
    <w:p w14:paraId="5E489381" w14:textId="06CB1918" w:rsidR="00A97408" w:rsidRPr="00B442C1" w:rsidRDefault="00A97408" w:rsidP="00A97408">
      <w:pPr>
        <w:spacing w:after="120"/>
      </w:pPr>
      <w:r w:rsidRPr="00B442C1">
        <w:t>Under Sub</w:t>
      </w:r>
      <w:r w:rsidR="008C4851" w:rsidRPr="00B442C1">
        <w:t xml:space="preserve"> </w:t>
      </w:r>
      <w:r w:rsidRPr="00B442C1">
        <w:t xml:space="preserve">regulation 2.26B (2) of the </w:t>
      </w:r>
      <w:r w:rsidRPr="00B442C1">
        <w:rPr>
          <w:i/>
        </w:rPr>
        <w:t>Migration Regulations 1994</w:t>
      </w:r>
      <w:r w:rsidRPr="00B442C1">
        <w:t>, TRA sets the standards against which a person’s skills are assessed.</w:t>
      </w:r>
    </w:p>
    <w:p w14:paraId="6DC06C2F" w14:textId="0C4C3415" w:rsidR="00A064F9" w:rsidRPr="00B442C1" w:rsidRDefault="00A064F9" w:rsidP="00A064F9">
      <w:pPr>
        <w:pStyle w:val="Heading1"/>
        <w:tabs>
          <w:tab w:val="left" w:pos="851"/>
        </w:tabs>
        <w:spacing w:before="175" w:after="240"/>
        <w:ind w:left="0" w:right="-23"/>
        <w:rPr>
          <w:color w:val="auto"/>
        </w:rPr>
      </w:pPr>
      <w:bookmarkStart w:id="156" w:name="_Section_5_Contact"/>
      <w:bookmarkStart w:id="157" w:name="_Toc165654939"/>
      <w:bookmarkStart w:id="158" w:name="_Toc193452978"/>
      <w:bookmarkEnd w:id="156"/>
      <w:r w:rsidRPr="00B442C1">
        <w:rPr>
          <w:color w:val="auto"/>
        </w:rPr>
        <w:t xml:space="preserve">Section </w:t>
      </w:r>
      <w:r w:rsidR="000E41C0" w:rsidRPr="00B442C1">
        <w:rPr>
          <w:color w:val="auto"/>
        </w:rPr>
        <w:t>5</w:t>
      </w:r>
      <w:r w:rsidRPr="00B442C1">
        <w:rPr>
          <w:color w:val="auto"/>
        </w:rPr>
        <w:tab/>
        <w:t>Contact</w:t>
      </w:r>
      <w:r w:rsidRPr="00B442C1">
        <w:rPr>
          <w:color w:val="auto"/>
          <w:spacing w:val="-1"/>
        </w:rPr>
        <w:t xml:space="preserve"> </w:t>
      </w:r>
      <w:r w:rsidRPr="00B442C1">
        <w:rPr>
          <w:color w:val="auto"/>
        </w:rPr>
        <w:t>details</w:t>
      </w:r>
      <w:bookmarkEnd w:id="157"/>
      <w:bookmarkEnd w:id="158"/>
    </w:p>
    <w:tbl>
      <w:tblPr>
        <w:tblStyle w:val="TableGrid"/>
        <w:tblW w:w="8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7352"/>
      </w:tblGrid>
      <w:tr w:rsidR="00926635" w:rsidRPr="00B442C1" w14:paraId="573A9CCB" w14:textId="77777777" w:rsidTr="00926635">
        <w:tc>
          <w:tcPr>
            <w:tcW w:w="1636" w:type="dxa"/>
            <w:hideMark/>
          </w:tcPr>
          <w:p w14:paraId="242B57BB" w14:textId="0288B51D" w:rsidR="00926635" w:rsidRPr="00B442C1" w:rsidRDefault="007821C3">
            <w:pPr>
              <w:pStyle w:val="BodyText1"/>
              <w:spacing w:after="120" w:line="276" w:lineRule="auto"/>
              <w:rPr>
                <w:rStyle w:val="Strong"/>
                <w:rFonts w:asciiTheme="minorHAnsi" w:hAnsiTheme="minorHAnsi" w:cstheme="minorHAnsi"/>
                <w:sz w:val="22"/>
                <w:szCs w:val="22"/>
                <w:lang w:val="en-US"/>
              </w:rPr>
            </w:pPr>
            <w:r w:rsidRPr="00B442C1">
              <w:rPr>
                <w:rFonts w:eastAsia="Calibri" w:cs="Calibri"/>
                <w:b/>
                <w:bCs/>
              </w:rPr>
              <w:t>Enquiries</w:t>
            </w:r>
          </w:p>
        </w:tc>
        <w:tc>
          <w:tcPr>
            <w:tcW w:w="7352" w:type="dxa"/>
            <w:hideMark/>
          </w:tcPr>
          <w:p w14:paraId="2DD17322" w14:textId="462ABB0C" w:rsidR="00926635" w:rsidRPr="00B442C1" w:rsidRDefault="00B705A6">
            <w:pPr>
              <w:rPr>
                <w:rStyle w:val="Strong"/>
                <w:rFonts w:eastAsiaTheme="majorEastAsia" w:cstheme="minorHAnsi"/>
                <w:b w:val="0"/>
              </w:rPr>
            </w:pPr>
            <w:hyperlink r:id="rId73" w:history="1">
              <w:r w:rsidRPr="00B442C1">
                <w:rPr>
                  <w:rStyle w:val="Hyperlink"/>
                  <w:rFonts w:ascii="Calibri" w:eastAsia="Calibri" w:hAnsi="Calibri" w:cs="Calibri"/>
                  <w:u w:color="0000FF"/>
                </w:rPr>
                <w:t>jrpenquiries@dewr.gov.au</w:t>
              </w:r>
            </w:hyperlink>
          </w:p>
        </w:tc>
      </w:tr>
      <w:tr w:rsidR="00926635" w:rsidRPr="00B442C1" w14:paraId="786964DB" w14:textId="77777777" w:rsidTr="00926635">
        <w:tc>
          <w:tcPr>
            <w:tcW w:w="1636" w:type="dxa"/>
            <w:hideMark/>
          </w:tcPr>
          <w:p w14:paraId="7E9DEF7C" w14:textId="6BF7E23B" w:rsidR="00926635" w:rsidRPr="00B442C1" w:rsidRDefault="007821C3">
            <w:pPr>
              <w:pStyle w:val="BodyText1"/>
              <w:spacing w:after="120" w:line="276" w:lineRule="auto"/>
              <w:rPr>
                <w:rStyle w:val="Strong"/>
                <w:rFonts w:asciiTheme="minorHAnsi" w:hAnsiTheme="minorHAnsi" w:cstheme="minorHAnsi"/>
                <w:sz w:val="22"/>
                <w:szCs w:val="22"/>
                <w:lang w:val="en-US"/>
              </w:rPr>
            </w:pPr>
            <w:r w:rsidRPr="00B442C1">
              <w:rPr>
                <w:rFonts w:eastAsia="Calibri" w:cs="Calibri"/>
                <w:b/>
                <w:bCs/>
              </w:rPr>
              <w:t>Website</w:t>
            </w:r>
          </w:p>
        </w:tc>
        <w:tc>
          <w:tcPr>
            <w:tcW w:w="7352" w:type="dxa"/>
            <w:hideMark/>
          </w:tcPr>
          <w:p w14:paraId="0BF95CCA" w14:textId="48F8E70E" w:rsidR="00926635" w:rsidRPr="00B442C1" w:rsidRDefault="00B705A6">
            <w:hyperlink r:id="rId74" w:history="1">
              <w:r w:rsidRPr="00B442C1">
                <w:rPr>
                  <w:rStyle w:val="Hyperlink"/>
                  <w:rFonts w:ascii="Calibri" w:hAnsi="Calibri"/>
                  <w:sz w:val="24"/>
                  <w:szCs w:val="24"/>
                  <w:lang w:val="en-AU"/>
                </w:rPr>
                <w:t>www.tradesrecognitionaustralia.gov.au</w:t>
              </w:r>
            </w:hyperlink>
            <w:r w:rsidR="00926635" w:rsidRPr="00B442C1">
              <w:rPr>
                <w:rFonts w:cstheme="minorHAnsi"/>
              </w:rPr>
              <w:t xml:space="preserve"> </w:t>
            </w:r>
          </w:p>
        </w:tc>
      </w:tr>
      <w:tr w:rsidR="005E2602" w:rsidRPr="00B442C1" w14:paraId="6CAD5EC1" w14:textId="77777777" w:rsidTr="00926635">
        <w:tc>
          <w:tcPr>
            <w:tcW w:w="1636" w:type="dxa"/>
          </w:tcPr>
          <w:p w14:paraId="3EC10C7E" w14:textId="1CC30377" w:rsidR="005E2602" w:rsidRPr="00B442C1" w:rsidRDefault="005E2602">
            <w:pPr>
              <w:pStyle w:val="BodyText1"/>
              <w:spacing w:after="120" w:line="276" w:lineRule="auto"/>
              <w:rPr>
                <w:rFonts w:eastAsia="Calibri" w:cs="Calibri"/>
                <w:b/>
                <w:bCs/>
              </w:rPr>
            </w:pPr>
            <w:r>
              <w:rPr>
                <w:rFonts w:eastAsia="Calibri" w:cs="Calibri"/>
                <w:b/>
                <w:bCs/>
              </w:rPr>
              <w:t>TRA Enquiry Line</w:t>
            </w:r>
          </w:p>
        </w:tc>
        <w:tc>
          <w:tcPr>
            <w:tcW w:w="7352" w:type="dxa"/>
          </w:tcPr>
          <w:p w14:paraId="0F0923C1" w14:textId="214AAEB5" w:rsidR="005E2602" w:rsidRDefault="005E2602">
            <w:r>
              <w:t>1300 360 992</w:t>
            </w:r>
          </w:p>
        </w:tc>
      </w:tr>
    </w:tbl>
    <w:p w14:paraId="64F8B76E" w14:textId="720B2C1B" w:rsidR="00F5573F" w:rsidRPr="00B442C1" w:rsidRDefault="003B22BF" w:rsidP="0012682D">
      <w:pPr>
        <w:pStyle w:val="JRPBodyText1"/>
      </w:pPr>
      <w:r w:rsidRPr="00B442C1">
        <w:t>Please provide your full name and contact details, as well as your TRA Reference Number (if you have created an account in the TRA Online Portal)</w:t>
      </w:r>
      <w:r w:rsidR="00AB66A5" w:rsidRPr="00B442C1">
        <w:t>.</w:t>
      </w:r>
    </w:p>
    <w:p w14:paraId="3E698B20" w14:textId="4D8EC47D" w:rsidR="00AB66A5" w:rsidRPr="00B442C1" w:rsidRDefault="00F5573F" w:rsidP="00F5573F">
      <w:pPr>
        <w:rPr>
          <w:rFonts w:ascii="Calibri" w:eastAsia="Calibri" w:hAnsi="Calibri" w:cs="Calibri"/>
        </w:rPr>
      </w:pPr>
      <w:r w:rsidRPr="00B442C1">
        <w:br w:type="page"/>
      </w:r>
    </w:p>
    <w:p w14:paraId="687BCAB1" w14:textId="000AE8F1" w:rsidR="008E5A2B" w:rsidRPr="00B442C1" w:rsidRDefault="00912A32" w:rsidP="006E04C9">
      <w:pPr>
        <w:pStyle w:val="Heading1"/>
        <w:keepLines/>
        <w:tabs>
          <w:tab w:val="left" w:pos="851"/>
        </w:tabs>
        <w:spacing w:before="175" w:after="240"/>
        <w:ind w:left="0" w:right="-23"/>
        <w:rPr>
          <w:color w:val="auto"/>
        </w:rPr>
      </w:pPr>
      <w:bookmarkStart w:id="159" w:name="_Section_6_Document"/>
      <w:bookmarkStart w:id="160" w:name="_Toc165654940"/>
      <w:bookmarkStart w:id="161" w:name="_Toc193452979"/>
      <w:bookmarkEnd w:id="159"/>
      <w:r w:rsidRPr="00B442C1">
        <w:rPr>
          <w:color w:val="auto"/>
        </w:rPr>
        <w:lastRenderedPageBreak/>
        <w:t xml:space="preserve">Section </w:t>
      </w:r>
      <w:r w:rsidR="000E41C0" w:rsidRPr="00B442C1">
        <w:rPr>
          <w:color w:val="auto"/>
        </w:rPr>
        <w:t>6</w:t>
      </w:r>
      <w:r w:rsidRPr="00B442C1">
        <w:rPr>
          <w:color w:val="auto"/>
        </w:rPr>
        <w:tab/>
      </w:r>
      <w:r w:rsidR="005337A3" w:rsidRPr="00B442C1">
        <w:rPr>
          <w:color w:val="auto"/>
        </w:rPr>
        <w:t>D</w:t>
      </w:r>
      <w:r w:rsidR="008E5A2B" w:rsidRPr="00B442C1">
        <w:rPr>
          <w:color w:val="auto"/>
        </w:rPr>
        <w:t>ocument change history</w:t>
      </w:r>
      <w:bookmarkEnd w:id="160"/>
      <w:bookmarkEnd w:id="161"/>
    </w:p>
    <w:p w14:paraId="62E2104D" w14:textId="77777777" w:rsidR="008E5A2B" w:rsidRPr="00B442C1" w:rsidRDefault="008E5A2B" w:rsidP="008E5A2B">
      <w:pPr>
        <w:spacing w:before="175" w:after="0" w:line="240" w:lineRule="auto"/>
        <w:ind w:right="-20"/>
        <w:rPr>
          <w:rFonts w:ascii="Calibri" w:eastAsia="Calibri" w:hAnsi="Calibri" w:cs="Calibri"/>
        </w:rPr>
      </w:pPr>
      <w:bookmarkStart w:id="162" w:name="_Hlk135652910"/>
    </w:p>
    <w:bookmarkEnd w:id="162"/>
    <w:p w14:paraId="3DF12497" w14:textId="2C8B4C0A" w:rsidR="004D084A" w:rsidRPr="00B442C1" w:rsidRDefault="004D084A" w:rsidP="00885299">
      <w:pPr>
        <w:sectPr w:rsidR="004D084A" w:rsidRPr="00B442C1" w:rsidSect="005D33C6">
          <w:pgSz w:w="11920" w:h="16840"/>
          <w:pgMar w:top="1400" w:right="1320" w:bottom="980" w:left="1320" w:header="0" w:footer="787" w:gutter="0"/>
          <w:cols w:space="720"/>
        </w:sectPr>
      </w:pPr>
    </w:p>
    <w:tbl>
      <w:tblPr>
        <w:tblStyle w:val="TableGrid"/>
        <w:tblW w:w="9637" w:type="dxa"/>
        <w:tblInd w:w="680" w:type="dxa"/>
        <w:tblBorders>
          <w:left w:val="none" w:sz="0" w:space="0" w:color="auto"/>
          <w:right w:val="none" w:sz="0" w:space="0" w:color="auto"/>
          <w:insideV w:val="none" w:sz="0" w:space="0" w:color="auto"/>
        </w:tblBorders>
        <w:tblLook w:val="04A0" w:firstRow="1" w:lastRow="0" w:firstColumn="1" w:lastColumn="0" w:noHBand="0" w:noVBand="1"/>
      </w:tblPr>
      <w:tblGrid>
        <w:gridCol w:w="1016"/>
        <w:gridCol w:w="1882"/>
        <w:gridCol w:w="4218"/>
        <w:gridCol w:w="2431"/>
        <w:gridCol w:w="90"/>
      </w:tblGrid>
      <w:tr w:rsidR="00C273A1" w:rsidRPr="00B442C1" w14:paraId="4B05CB84" w14:textId="77777777" w:rsidTr="00F21FE8">
        <w:trPr>
          <w:trHeight w:val="340"/>
          <w:tblHeader/>
        </w:trPr>
        <w:tc>
          <w:tcPr>
            <w:tcW w:w="1016" w:type="dxa"/>
            <w:shd w:val="clear" w:color="auto" w:fill="BFBFBF" w:themeFill="background1" w:themeFillShade="BF"/>
          </w:tcPr>
          <w:p w14:paraId="16751596" w14:textId="77777777" w:rsidR="00C273A1" w:rsidRPr="00B442C1" w:rsidRDefault="00C273A1" w:rsidP="008D72DA">
            <w:pPr>
              <w:ind w:left="29" w:right="57"/>
              <w:rPr>
                <w:rFonts w:eastAsia="Calibri" w:cstheme="minorHAnsi"/>
              </w:rPr>
            </w:pPr>
            <w:r w:rsidRPr="00B442C1">
              <w:rPr>
                <w:rFonts w:eastAsia="Calibri" w:cstheme="minorHAnsi"/>
                <w:b/>
                <w:bCs/>
              </w:rPr>
              <w:t>Vers</w:t>
            </w:r>
            <w:r w:rsidRPr="00B442C1">
              <w:rPr>
                <w:rFonts w:eastAsia="Calibri" w:cstheme="minorHAnsi"/>
                <w:b/>
                <w:bCs/>
                <w:spacing w:val="1"/>
              </w:rPr>
              <w:t>i</w:t>
            </w:r>
            <w:r w:rsidRPr="00B442C1">
              <w:rPr>
                <w:rFonts w:eastAsia="Calibri" w:cstheme="minorHAnsi"/>
                <w:b/>
                <w:bCs/>
              </w:rPr>
              <w:t>on</w:t>
            </w:r>
          </w:p>
        </w:tc>
        <w:tc>
          <w:tcPr>
            <w:tcW w:w="1882" w:type="dxa"/>
            <w:shd w:val="clear" w:color="auto" w:fill="BFBFBF" w:themeFill="background1" w:themeFillShade="BF"/>
          </w:tcPr>
          <w:p w14:paraId="24C9E287" w14:textId="77777777" w:rsidR="00C273A1" w:rsidRPr="00B442C1" w:rsidRDefault="00C273A1" w:rsidP="008D72DA">
            <w:pPr>
              <w:ind w:right="57"/>
              <w:rPr>
                <w:rFonts w:eastAsia="Calibri" w:cstheme="minorHAnsi"/>
              </w:rPr>
            </w:pPr>
            <w:r w:rsidRPr="00B442C1">
              <w:rPr>
                <w:rFonts w:eastAsia="Calibri" w:cstheme="minorHAnsi"/>
                <w:b/>
                <w:bCs/>
              </w:rPr>
              <w:t>D</w:t>
            </w:r>
            <w:r w:rsidRPr="00B442C1">
              <w:rPr>
                <w:rFonts w:eastAsia="Calibri" w:cstheme="minorHAnsi"/>
                <w:b/>
                <w:bCs/>
                <w:spacing w:val="1"/>
              </w:rPr>
              <w:t>a</w:t>
            </w:r>
            <w:r w:rsidRPr="00B442C1">
              <w:rPr>
                <w:rFonts w:eastAsia="Calibri" w:cstheme="minorHAnsi"/>
                <w:b/>
                <w:bCs/>
              </w:rPr>
              <w:t>te</w:t>
            </w:r>
            <w:r w:rsidRPr="00B442C1">
              <w:rPr>
                <w:rFonts w:eastAsia="Calibri" w:cstheme="minorHAnsi"/>
              </w:rPr>
              <w:t xml:space="preserve"> </w:t>
            </w:r>
            <w:r w:rsidRPr="00B442C1">
              <w:rPr>
                <w:rFonts w:eastAsia="Calibri" w:cstheme="minorHAnsi"/>
                <w:b/>
                <w:bCs/>
              </w:rPr>
              <w:t>publi</w:t>
            </w:r>
            <w:r w:rsidRPr="00B442C1">
              <w:rPr>
                <w:rFonts w:eastAsia="Calibri" w:cstheme="minorHAnsi"/>
                <w:b/>
                <w:bCs/>
                <w:spacing w:val="2"/>
              </w:rPr>
              <w:t>s</w:t>
            </w:r>
            <w:r w:rsidRPr="00B442C1">
              <w:rPr>
                <w:rFonts w:eastAsia="Calibri" w:cstheme="minorHAnsi"/>
                <w:b/>
                <w:bCs/>
              </w:rPr>
              <w:t>hed</w:t>
            </w:r>
          </w:p>
        </w:tc>
        <w:tc>
          <w:tcPr>
            <w:tcW w:w="4218" w:type="dxa"/>
            <w:shd w:val="clear" w:color="auto" w:fill="BFBFBF" w:themeFill="background1" w:themeFillShade="BF"/>
          </w:tcPr>
          <w:p w14:paraId="70041002" w14:textId="77777777" w:rsidR="00C273A1" w:rsidRPr="00B442C1" w:rsidRDefault="00C273A1" w:rsidP="008D72DA">
            <w:pPr>
              <w:spacing w:line="385" w:lineRule="exact"/>
              <w:ind w:left="30" w:right="57"/>
              <w:rPr>
                <w:rFonts w:eastAsia="Calibri" w:cstheme="minorHAnsi"/>
              </w:rPr>
            </w:pPr>
            <w:r w:rsidRPr="00B442C1">
              <w:rPr>
                <w:rFonts w:eastAsia="Calibri" w:cstheme="minorHAnsi"/>
                <w:b/>
                <w:bCs/>
              </w:rPr>
              <w:t>Summary</w:t>
            </w:r>
            <w:r w:rsidRPr="00B442C1">
              <w:rPr>
                <w:rFonts w:eastAsia="Calibri" w:cstheme="minorHAnsi"/>
                <w:b/>
                <w:bCs/>
                <w:spacing w:val="-8"/>
              </w:rPr>
              <w:t xml:space="preserve"> </w:t>
            </w:r>
            <w:r w:rsidRPr="00B442C1">
              <w:rPr>
                <w:rFonts w:eastAsia="Calibri" w:cstheme="minorHAnsi"/>
                <w:b/>
                <w:bCs/>
              </w:rPr>
              <w:t>of</w:t>
            </w:r>
            <w:r w:rsidRPr="00B442C1">
              <w:rPr>
                <w:rFonts w:eastAsia="Calibri" w:cstheme="minorHAnsi"/>
                <w:b/>
                <w:bCs/>
                <w:spacing w:val="-1"/>
              </w:rPr>
              <w:t xml:space="preserve"> </w:t>
            </w:r>
            <w:r w:rsidRPr="00B442C1">
              <w:rPr>
                <w:rFonts w:eastAsia="Calibri" w:cstheme="minorHAnsi"/>
                <w:b/>
                <w:bCs/>
              </w:rPr>
              <w:t>change</w:t>
            </w:r>
          </w:p>
        </w:tc>
        <w:tc>
          <w:tcPr>
            <w:tcW w:w="2521" w:type="dxa"/>
            <w:gridSpan w:val="2"/>
            <w:shd w:val="clear" w:color="auto" w:fill="BFBFBF" w:themeFill="background1" w:themeFillShade="BF"/>
          </w:tcPr>
          <w:p w14:paraId="66E71B0E" w14:textId="77777777" w:rsidR="00C273A1" w:rsidRPr="00B442C1" w:rsidRDefault="00C273A1" w:rsidP="008D72DA">
            <w:pPr>
              <w:spacing w:after="120" w:line="385" w:lineRule="exact"/>
              <w:ind w:left="28" w:right="57"/>
              <w:rPr>
                <w:rFonts w:eastAsia="Calibri" w:cstheme="minorHAnsi"/>
              </w:rPr>
            </w:pPr>
            <w:proofErr w:type="spellStart"/>
            <w:r w:rsidRPr="00B442C1">
              <w:rPr>
                <w:rFonts w:eastAsia="Calibri" w:cstheme="minorHAnsi"/>
                <w:b/>
                <w:bCs/>
              </w:rPr>
              <w:t>Authorised</w:t>
            </w:r>
            <w:proofErr w:type="spellEnd"/>
            <w:r w:rsidRPr="00B442C1">
              <w:rPr>
                <w:rFonts w:eastAsia="Calibri" w:cstheme="minorHAnsi"/>
                <w:b/>
                <w:bCs/>
                <w:spacing w:val="-9"/>
              </w:rPr>
              <w:t xml:space="preserve"> </w:t>
            </w:r>
            <w:r w:rsidRPr="00B442C1">
              <w:rPr>
                <w:rFonts w:eastAsia="Calibri" w:cstheme="minorHAnsi"/>
                <w:b/>
                <w:bCs/>
                <w:spacing w:val="1"/>
              </w:rPr>
              <w:t>by</w:t>
            </w:r>
          </w:p>
        </w:tc>
      </w:tr>
      <w:tr w:rsidR="00C273A1" w:rsidRPr="00B442C1" w14:paraId="53749C4F" w14:textId="77777777" w:rsidTr="00F21FE8">
        <w:trPr>
          <w:trHeight w:val="340"/>
        </w:trPr>
        <w:tc>
          <w:tcPr>
            <w:tcW w:w="1016" w:type="dxa"/>
            <w:vAlign w:val="center"/>
          </w:tcPr>
          <w:p w14:paraId="385D6237"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1.0</w:t>
            </w:r>
          </w:p>
        </w:tc>
        <w:tc>
          <w:tcPr>
            <w:tcW w:w="1882" w:type="dxa"/>
            <w:vAlign w:val="center"/>
          </w:tcPr>
          <w:p w14:paraId="718DBAF5" w14:textId="77777777" w:rsidR="00C273A1" w:rsidRPr="00B442C1" w:rsidRDefault="00C273A1" w:rsidP="008D72DA">
            <w:pPr>
              <w:spacing w:before="175" w:after="60"/>
              <w:ind w:left="341" w:right="57" w:hanging="284"/>
              <w:rPr>
                <w:rFonts w:eastAsia="Calibri" w:cstheme="minorHAnsi"/>
              </w:rPr>
            </w:pPr>
            <w:r w:rsidRPr="00B442C1">
              <w:rPr>
                <w:rFonts w:eastAsia="Calibri" w:cstheme="minorHAnsi"/>
              </w:rPr>
              <w:t>28/04/2011</w:t>
            </w:r>
          </w:p>
        </w:tc>
        <w:tc>
          <w:tcPr>
            <w:tcW w:w="4218" w:type="dxa"/>
            <w:vAlign w:val="center"/>
          </w:tcPr>
          <w:p w14:paraId="654A472E" w14:textId="77777777" w:rsidR="00C273A1" w:rsidRPr="00B442C1" w:rsidRDefault="00C273A1" w:rsidP="008D72DA">
            <w:pPr>
              <w:spacing w:before="175" w:after="60"/>
              <w:ind w:left="30" w:right="57"/>
              <w:rPr>
                <w:rFonts w:eastAsia="Calibri" w:cstheme="minorHAnsi"/>
              </w:rPr>
            </w:pPr>
            <w:r w:rsidRPr="00B442C1">
              <w:rPr>
                <w:rFonts w:eastAsia="Calibri" w:cstheme="minorHAnsi"/>
              </w:rPr>
              <w:t>Publication</w:t>
            </w:r>
          </w:p>
        </w:tc>
        <w:tc>
          <w:tcPr>
            <w:tcW w:w="2521" w:type="dxa"/>
            <w:gridSpan w:val="2"/>
            <w:vAlign w:val="center"/>
          </w:tcPr>
          <w:p w14:paraId="6D99AB6A" w14:textId="77777777" w:rsidR="00C273A1" w:rsidRPr="00B442C1" w:rsidRDefault="00C273A1" w:rsidP="008D72DA">
            <w:pPr>
              <w:tabs>
                <w:tab w:val="left" w:pos="1020"/>
                <w:tab w:val="left" w:pos="2420"/>
                <w:tab w:val="left" w:pos="7720"/>
              </w:tabs>
              <w:spacing w:after="120"/>
              <w:ind w:left="28" w:right="57"/>
              <w:rPr>
                <w:rFonts w:eastAsia="Calibri" w:cstheme="minorHAnsi"/>
              </w:rPr>
            </w:pPr>
            <w:r w:rsidRPr="00B442C1">
              <w:rPr>
                <w:rFonts w:eastAsia="Calibri" w:cstheme="minorHAnsi"/>
              </w:rPr>
              <w:t>Jan</w:t>
            </w:r>
            <w:r w:rsidRPr="00B442C1">
              <w:rPr>
                <w:rFonts w:eastAsia="Calibri" w:cstheme="minorHAnsi"/>
                <w:spacing w:val="-4"/>
              </w:rPr>
              <w:t xml:space="preserve"> </w:t>
            </w:r>
            <w:proofErr w:type="spellStart"/>
            <w:r w:rsidRPr="00B442C1">
              <w:rPr>
                <w:rFonts w:eastAsia="Calibri" w:cstheme="minorHAnsi"/>
              </w:rPr>
              <w:t>F</w:t>
            </w:r>
            <w:r w:rsidRPr="00B442C1">
              <w:rPr>
                <w:rFonts w:eastAsia="Calibri" w:cstheme="minorHAnsi"/>
                <w:spacing w:val="1"/>
              </w:rPr>
              <w:t>e</w:t>
            </w:r>
            <w:r w:rsidRPr="00B442C1">
              <w:rPr>
                <w:rFonts w:eastAsia="Calibri" w:cstheme="minorHAnsi"/>
              </w:rPr>
              <w:t>bey</w:t>
            </w:r>
            <w:proofErr w:type="spellEnd"/>
          </w:p>
          <w:p w14:paraId="3B51FD71" w14:textId="77777777" w:rsidR="00C273A1" w:rsidRPr="00B442C1" w:rsidRDefault="00C273A1" w:rsidP="008D72DA">
            <w:pPr>
              <w:tabs>
                <w:tab w:val="left" w:pos="1020"/>
                <w:tab w:val="left" w:pos="2420"/>
                <w:tab w:val="left" w:pos="7720"/>
              </w:tabs>
              <w:spacing w:after="120"/>
              <w:ind w:left="28" w:right="57"/>
              <w:rPr>
                <w:rFonts w:eastAsia="Calibri" w:cstheme="minorHAnsi"/>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r w:rsidRPr="00B442C1">
              <w:rPr>
                <w:rFonts w:eastAsia="Calibri" w:cstheme="minorHAnsi"/>
                <w:spacing w:val="-9"/>
              </w:rPr>
              <w:t xml:space="preserve"> </w:t>
            </w:r>
            <w:r w:rsidRPr="00B442C1">
              <w:rPr>
                <w:rFonts w:eastAsia="Calibri" w:cstheme="minorHAnsi"/>
                <w:w w:val="99"/>
              </w:rPr>
              <w:t>TRA</w:t>
            </w:r>
          </w:p>
        </w:tc>
      </w:tr>
      <w:tr w:rsidR="00C273A1" w:rsidRPr="00B442C1" w14:paraId="46DD7B07" w14:textId="77777777" w:rsidTr="00F21FE8">
        <w:trPr>
          <w:trHeight w:val="340"/>
        </w:trPr>
        <w:tc>
          <w:tcPr>
            <w:tcW w:w="1016" w:type="dxa"/>
            <w:vAlign w:val="center"/>
          </w:tcPr>
          <w:p w14:paraId="3B9D6EBF"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2.0</w:t>
            </w:r>
          </w:p>
        </w:tc>
        <w:tc>
          <w:tcPr>
            <w:tcW w:w="1882" w:type="dxa"/>
            <w:vAlign w:val="center"/>
          </w:tcPr>
          <w:p w14:paraId="21AE6C61" w14:textId="77777777" w:rsidR="00C273A1" w:rsidRPr="00B442C1" w:rsidRDefault="00C273A1" w:rsidP="008D72DA">
            <w:pPr>
              <w:spacing w:before="175" w:after="60"/>
              <w:ind w:left="341" w:right="57" w:hanging="284"/>
              <w:rPr>
                <w:rFonts w:eastAsia="Calibri" w:cstheme="minorHAnsi"/>
              </w:rPr>
            </w:pPr>
            <w:r w:rsidRPr="00B442C1">
              <w:rPr>
                <w:rFonts w:eastAsia="Calibri" w:cstheme="minorHAnsi"/>
              </w:rPr>
              <w:t>28/06/2011</w:t>
            </w:r>
          </w:p>
        </w:tc>
        <w:tc>
          <w:tcPr>
            <w:tcW w:w="4218" w:type="dxa"/>
            <w:vAlign w:val="center"/>
          </w:tcPr>
          <w:p w14:paraId="3B809AA8"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Policy</w:t>
            </w:r>
            <w:r w:rsidRPr="00B442C1">
              <w:rPr>
                <w:rFonts w:eastAsia="Calibri" w:cstheme="minorHAnsi"/>
                <w:spacing w:val="-5"/>
              </w:rPr>
              <w:t xml:space="preserve"> </w:t>
            </w:r>
            <w:r w:rsidRPr="00B442C1">
              <w:rPr>
                <w:rFonts w:eastAsia="Calibri" w:cstheme="minorHAnsi"/>
              </w:rPr>
              <w:t>upd</w:t>
            </w:r>
            <w:r w:rsidRPr="00B442C1">
              <w:rPr>
                <w:rFonts w:eastAsia="Calibri" w:cstheme="minorHAnsi"/>
                <w:spacing w:val="1"/>
              </w:rPr>
              <w:t>a</w:t>
            </w:r>
            <w:r w:rsidRPr="00B442C1">
              <w:rPr>
                <w:rFonts w:eastAsia="Calibri" w:cstheme="minorHAnsi"/>
              </w:rPr>
              <w:t>t</w:t>
            </w:r>
            <w:r w:rsidRPr="00B442C1">
              <w:rPr>
                <w:rFonts w:eastAsia="Calibri" w:cstheme="minorHAnsi"/>
                <w:spacing w:val="1"/>
              </w:rPr>
              <w:t>e</w:t>
            </w:r>
            <w:r w:rsidRPr="00B442C1">
              <w:rPr>
                <w:rFonts w:eastAsia="Calibri" w:cstheme="minorHAnsi"/>
              </w:rPr>
              <w:t>:</w:t>
            </w:r>
            <w:r w:rsidRPr="00B442C1">
              <w:rPr>
                <w:rFonts w:eastAsia="Calibri" w:cstheme="minorHAnsi"/>
                <w:spacing w:val="-7"/>
              </w:rPr>
              <w:t xml:space="preserve"> </w:t>
            </w:r>
            <w:r w:rsidRPr="00B442C1">
              <w:rPr>
                <w:rFonts w:eastAsia="Calibri" w:cstheme="minorHAnsi"/>
              </w:rPr>
              <w:t>additional</w:t>
            </w:r>
            <w:r w:rsidRPr="00B442C1">
              <w:rPr>
                <w:rFonts w:eastAsia="Calibri" w:cstheme="minorHAnsi"/>
                <w:spacing w:val="-10"/>
              </w:rPr>
              <w:t xml:space="preserve"> </w:t>
            </w:r>
            <w:r w:rsidRPr="00B442C1">
              <w:rPr>
                <w:rFonts w:eastAsia="Calibri" w:cstheme="minorHAnsi"/>
                <w:spacing w:val="1"/>
              </w:rPr>
              <w:t>ev</w:t>
            </w:r>
            <w:r w:rsidRPr="00B442C1">
              <w:rPr>
                <w:rFonts w:eastAsia="Calibri" w:cstheme="minorHAnsi"/>
              </w:rPr>
              <w:t>idence</w:t>
            </w:r>
            <w:r w:rsidRPr="00B442C1">
              <w:rPr>
                <w:rFonts w:eastAsia="Calibri" w:cstheme="minorHAnsi"/>
                <w:spacing w:val="-7"/>
              </w:rPr>
              <w:t xml:space="preserve"> </w:t>
            </w:r>
            <w:r w:rsidRPr="00B442C1">
              <w:rPr>
                <w:rFonts w:eastAsia="Calibri" w:cstheme="minorHAnsi"/>
              </w:rPr>
              <w:t>requ</w:t>
            </w:r>
            <w:r w:rsidRPr="00B442C1">
              <w:rPr>
                <w:rFonts w:eastAsia="Calibri" w:cstheme="minorHAnsi"/>
                <w:spacing w:val="1"/>
              </w:rPr>
              <w:t>i</w:t>
            </w:r>
            <w:r w:rsidRPr="00B442C1">
              <w:rPr>
                <w:rFonts w:eastAsia="Calibri" w:cstheme="minorHAnsi"/>
              </w:rPr>
              <w:t>rements for</w:t>
            </w:r>
            <w:r w:rsidRPr="00B442C1">
              <w:rPr>
                <w:rFonts w:eastAsia="Calibri" w:cstheme="minorHAnsi"/>
                <w:spacing w:val="-3"/>
              </w:rPr>
              <w:t xml:space="preserve"> </w:t>
            </w:r>
            <w:r w:rsidRPr="00B442C1">
              <w:rPr>
                <w:rFonts w:eastAsia="Calibri" w:cstheme="minorHAnsi"/>
              </w:rPr>
              <w:t>PSA from</w:t>
            </w:r>
            <w:r w:rsidRPr="00B442C1">
              <w:rPr>
                <w:rFonts w:eastAsia="Calibri" w:cstheme="minorHAnsi"/>
                <w:spacing w:val="-5"/>
              </w:rPr>
              <w:t xml:space="preserve"> </w:t>
            </w:r>
            <w:r w:rsidRPr="00B442C1">
              <w:rPr>
                <w:rFonts w:eastAsia="Calibri" w:cstheme="minorHAnsi"/>
              </w:rPr>
              <w:t>1</w:t>
            </w:r>
            <w:r w:rsidRPr="00B442C1">
              <w:rPr>
                <w:rFonts w:eastAsia="Calibri" w:cstheme="minorHAnsi"/>
                <w:spacing w:val="-1"/>
              </w:rPr>
              <w:t xml:space="preserve"> </w:t>
            </w:r>
            <w:r w:rsidRPr="00B442C1">
              <w:rPr>
                <w:rFonts w:eastAsia="Calibri" w:cstheme="minorHAnsi"/>
              </w:rPr>
              <w:t>July</w:t>
            </w:r>
            <w:r w:rsidRPr="00B442C1">
              <w:rPr>
                <w:rFonts w:eastAsia="Calibri" w:cstheme="minorHAnsi"/>
                <w:spacing w:val="-3"/>
              </w:rPr>
              <w:t xml:space="preserve"> </w:t>
            </w:r>
            <w:r w:rsidRPr="00B442C1">
              <w:rPr>
                <w:rFonts w:eastAsia="Calibri" w:cstheme="minorHAnsi"/>
                <w:spacing w:val="2"/>
              </w:rPr>
              <w:t>2</w:t>
            </w:r>
            <w:r w:rsidRPr="00B442C1">
              <w:rPr>
                <w:rFonts w:eastAsia="Calibri" w:cstheme="minorHAnsi"/>
              </w:rPr>
              <w:t>011</w:t>
            </w:r>
          </w:p>
        </w:tc>
        <w:tc>
          <w:tcPr>
            <w:tcW w:w="2521" w:type="dxa"/>
            <w:gridSpan w:val="2"/>
            <w:vAlign w:val="center"/>
          </w:tcPr>
          <w:p w14:paraId="4FB9FB91" w14:textId="77777777" w:rsidR="00C273A1" w:rsidRPr="00B442C1" w:rsidRDefault="00C273A1" w:rsidP="008D72DA">
            <w:pPr>
              <w:spacing w:after="120"/>
              <w:ind w:left="28" w:right="57"/>
              <w:rPr>
                <w:rFonts w:eastAsia="Calibri" w:cstheme="minorHAnsi"/>
              </w:rPr>
            </w:pPr>
            <w:r w:rsidRPr="00B442C1">
              <w:rPr>
                <w:rFonts w:eastAsia="Calibri" w:cstheme="minorHAnsi"/>
              </w:rPr>
              <w:t>Jan</w:t>
            </w:r>
            <w:r w:rsidRPr="00B442C1">
              <w:rPr>
                <w:rFonts w:eastAsia="Calibri" w:cstheme="minorHAnsi"/>
                <w:spacing w:val="-4"/>
              </w:rPr>
              <w:t xml:space="preserve"> </w:t>
            </w:r>
            <w:proofErr w:type="spellStart"/>
            <w:r w:rsidRPr="00B442C1">
              <w:rPr>
                <w:rFonts w:eastAsia="Calibri" w:cstheme="minorHAnsi"/>
              </w:rPr>
              <w:t>F</w:t>
            </w:r>
            <w:r w:rsidRPr="00B442C1">
              <w:rPr>
                <w:rFonts w:eastAsia="Calibri" w:cstheme="minorHAnsi"/>
                <w:spacing w:val="1"/>
              </w:rPr>
              <w:t>e</w:t>
            </w:r>
            <w:r w:rsidRPr="00B442C1">
              <w:rPr>
                <w:rFonts w:eastAsia="Calibri" w:cstheme="minorHAnsi"/>
              </w:rPr>
              <w:t>bey</w:t>
            </w:r>
            <w:proofErr w:type="spellEnd"/>
          </w:p>
          <w:p w14:paraId="2CF4D008" w14:textId="77777777" w:rsidR="00C273A1" w:rsidRPr="00B442C1" w:rsidRDefault="00C273A1" w:rsidP="008D72DA">
            <w:pPr>
              <w:spacing w:after="120"/>
              <w:ind w:left="28" w:right="57"/>
              <w:rPr>
                <w:rFonts w:eastAsia="Calibri" w:cstheme="minorHAnsi"/>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r w:rsidRPr="00B442C1">
              <w:rPr>
                <w:rFonts w:eastAsia="Calibri" w:cstheme="minorHAnsi"/>
                <w:spacing w:val="-9"/>
              </w:rPr>
              <w:t xml:space="preserve"> </w:t>
            </w:r>
            <w:r w:rsidRPr="00B442C1">
              <w:rPr>
                <w:rFonts w:eastAsia="Calibri" w:cstheme="minorHAnsi"/>
              </w:rPr>
              <w:t>TRA</w:t>
            </w:r>
          </w:p>
        </w:tc>
      </w:tr>
      <w:tr w:rsidR="00C273A1" w:rsidRPr="00B442C1" w14:paraId="1907A329" w14:textId="77777777" w:rsidTr="00F21FE8">
        <w:trPr>
          <w:trHeight w:val="340"/>
        </w:trPr>
        <w:tc>
          <w:tcPr>
            <w:tcW w:w="1016" w:type="dxa"/>
            <w:vAlign w:val="center"/>
          </w:tcPr>
          <w:p w14:paraId="39C59742" w14:textId="77777777" w:rsidR="00C273A1" w:rsidRPr="00B442C1" w:rsidRDefault="00C273A1" w:rsidP="008D72DA">
            <w:pPr>
              <w:spacing w:before="175" w:after="60"/>
              <w:ind w:left="29" w:right="57"/>
              <w:rPr>
                <w:rFonts w:eastAsia="Calibri" w:cstheme="minorHAnsi"/>
              </w:rPr>
            </w:pPr>
            <w:r w:rsidRPr="00B442C1">
              <w:rPr>
                <w:rFonts w:eastAsia="Calibri" w:cstheme="minorHAnsi"/>
              </w:rPr>
              <w:t>3.0</w:t>
            </w:r>
          </w:p>
        </w:tc>
        <w:tc>
          <w:tcPr>
            <w:tcW w:w="1882" w:type="dxa"/>
            <w:vAlign w:val="center"/>
          </w:tcPr>
          <w:p w14:paraId="6C487F0A" w14:textId="77777777" w:rsidR="00C273A1" w:rsidRPr="00B442C1" w:rsidRDefault="00C273A1" w:rsidP="008D72DA">
            <w:pPr>
              <w:spacing w:before="175" w:after="60"/>
              <w:ind w:left="341" w:right="57" w:hanging="284"/>
              <w:rPr>
                <w:rFonts w:eastAsia="Calibri" w:cstheme="minorHAnsi"/>
              </w:rPr>
            </w:pPr>
            <w:r w:rsidRPr="00B442C1">
              <w:rPr>
                <w:rFonts w:eastAsia="Calibri" w:cstheme="minorHAnsi"/>
              </w:rPr>
              <w:t>04/10/2011</w:t>
            </w:r>
          </w:p>
        </w:tc>
        <w:tc>
          <w:tcPr>
            <w:tcW w:w="4218" w:type="dxa"/>
            <w:vAlign w:val="center"/>
          </w:tcPr>
          <w:p w14:paraId="343E8816"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Incorporating</w:t>
            </w:r>
            <w:r w:rsidRPr="00B442C1">
              <w:rPr>
                <w:rFonts w:eastAsia="Calibri" w:cstheme="minorHAnsi"/>
                <w:spacing w:val="-11"/>
              </w:rPr>
              <w:t xml:space="preserve"> </w:t>
            </w:r>
            <w:r w:rsidRPr="00B442C1">
              <w:rPr>
                <w:rFonts w:eastAsia="Calibri" w:cstheme="minorHAnsi"/>
              </w:rPr>
              <w:t>online</w:t>
            </w:r>
            <w:r w:rsidRPr="00B442C1">
              <w:rPr>
                <w:rFonts w:eastAsia="Calibri" w:cstheme="minorHAnsi"/>
                <w:spacing w:val="-5"/>
              </w:rPr>
              <w:t xml:space="preserve"> </w:t>
            </w:r>
            <w:r w:rsidRPr="00B442C1">
              <w:rPr>
                <w:rFonts w:eastAsia="Calibri" w:cstheme="minorHAnsi"/>
              </w:rPr>
              <w:t>appl</w:t>
            </w:r>
            <w:r w:rsidRPr="00B442C1">
              <w:rPr>
                <w:rFonts w:eastAsia="Calibri" w:cstheme="minorHAnsi"/>
                <w:spacing w:val="1"/>
              </w:rPr>
              <w:t>ic</w:t>
            </w:r>
            <w:r w:rsidRPr="00B442C1">
              <w:rPr>
                <w:rFonts w:eastAsia="Calibri" w:cstheme="minorHAnsi"/>
              </w:rPr>
              <w:t>ation</w:t>
            </w:r>
            <w:r w:rsidRPr="00B442C1">
              <w:rPr>
                <w:rFonts w:eastAsia="Calibri" w:cstheme="minorHAnsi"/>
                <w:spacing w:val="-10"/>
              </w:rPr>
              <w:t xml:space="preserve"> </w:t>
            </w:r>
            <w:r w:rsidRPr="00B442C1">
              <w:rPr>
                <w:rFonts w:eastAsia="Calibri" w:cstheme="minorHAnsi"/>
              </w:rPr>
              <w:t>for</w:t>
            </w:r>
            <w:r w:rsidRPr="00B442C1">
              <w:rPr>
                <w:rFonts w:eastAsia="Calibri" w:cstheme="minorHAnsi"/>
                <w:spacing w:val="-3"/>
              </w:rPr>
              <w:t xml:space="preserve"> </w:t>
            </w:r>
            <w:r w:rsidRPr="00B442C1">
              <w:rPr>
                <w:rFonts w:eastAsia="Calibri" w:cstheme="minorHAnsi"/>
              </w:rPr>
              <w:t>Ste</w:t>
            </w:r>
            <w:r w:rsidRPr="00B442C1">
              <w:rPr>
                <w:rFonts w:eastAsia="Calibri" w:cstheme="minorHAnsi"/>
                <w:spacing w:val="1"/>
              </w:rPr>
              <w:t>p</w:t>
            </w:r>
            <w:r w:rsidRPr="00B442C1">
              <w:rPr>
                <w:rFonts w:eastAsia="Calibri" w:cstheme="minorHAnsi"/>
              </w:rPr>
              <w:t>s</w:t>
            </w:r>
            <w:r w:rsidRPr="00B442C1">
              <w:rPr>
                <w:rFonts w:eastAsia="Calibri" w:cstheme="minorHAnsi"/>
                <w:spacing w:val="-5"/>
              </w:rPr>
              <w:t xml:space="preserve"> </w:t>
            </w:r>
            <w:r w:rsidRPr="00B442C1">
              <w:rPr>
                <w:rFonts w:eastAsia="Calibri" w:cstheme="minorHAnsi"/>
              </w:rPr>
              <w:t>2‐4</w:t>
            </w:r>
          </w:p>
          <w:p w14:paraId="5DF78BBB"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Job</w:t>
            </w:r>
            <w:r w:rsidRPr="00B442C1">
              <w:rPr>
                <w:rFonts w:eastAsia="Calibri" w:cstheme="minorHAnsi"/>
                <w:spacing w:val="-4"/>
              </w:rPr>
              <w:t xml:space="preserve"> </w:t>
            </w:r>
            <w:r w:rsidRPr="00B442C1">
              <w:rPr>
                <w:rFonts w:eastAsia="Calibri" w:cstheme="minorHAnsi"/>
              </w:rPr>
              <w:t>Ready</w:t>
            </w:r>
            <w:r w:rsidRPr="00B442C1">
              <w:rPr>
                <w:rFonts w:eastAsia="Calibri" w:cstheme="minorHAnsi"/>
                <w:spacing w:val="-4"/>
              </w:rPr>
              <w:t xml:space="preserve"> </w:t>
            </w:r>
            <w:r w:rsidRPr="00B442C1">
              <w:rPr>
                <w:rFonts w:eastAsia="Calibri" w:cstheme="minorHAnsi"/>
              </w:rPr>
              <w:t>Employment</w:t>
            </w:r>
            <w:r w:rsidRPr="00B442C1">
              <w:rPr>
                <w:rFonts w:eastAsia="Calibri" w:cstheme="minorHAnsi"/>
                <w:spacing w:val="-13"/>
              </w:rPr>
              <w:t xml:space="preserve"> </w:t>
            </w:r>
            <w:r w:rsidRPr="00B442C1">
              <w:rPr>
                <w:rFonts w:eastAsia="Calibri" w:cstheme="minorHAnsi"/>
                <w:spacing w:val="2"/>
              </w:rPr>
              <w:t>r</w:t>
            </w:r>
            <w:r w:rsidRPr="00B442C1">
              <w:rPr>
                <w:rFonts w:eastAsia="Calibri" w:cstheme="minorHAnsi"/>
              </w:rPr>
              <w:t>equire</w:t>
            </w:r>
            <w:r w:rsidRPr="00B442C1">
              <w:rPr>
                <w:rFonts w:eastAsia="Calibri" w:cstheme="minorHAnsi"/>
                <w:spacing w:val="1"/>
              </w:rPr>
              <w:t>m</w:t>
            </w:r>
            <w:r w:rsidRPr="00B442C1">
              <w:rPr>
                <w:rFonts w:eastAsia="Calibri" w:cstheme="minorHAnsi"/>
              </w:rPr>
              <w:t>ents</w:t>
            </w:r>
            <w:r w:rsidRPr="00B442C1">
              <w:rPr>
                <w:rFonts w:eastAsia="Calibri" w:cstheme="minorHAnsi"/>
                <w:spacing w:val="-10"/>
              </w:rPr>
              <w:t xml:space="preserve"> </w:t>
            </w:r>
            <w:r w:rsidRPr="00B442C1">
              <w:rPr>
                <w:rFonts w:eastAsia="Calibri" w:cstheme="minorHAnsi"/>
              </w:rPr>
              <w:t>clarified</w:t>
            </w:r>
          </w:p>
        </w:tc>
        <w:tc>
          <w:tcPr>
            <w:tcW w:w="2521" w:type="dxa"/>
            <w:gridSpan w:val="2"/>
            <w:vAlign w:val="center"/>
          </w:tcPr>
          <w:p w14:paraId="7CB879AB" w14:textId="77777777" w:rsidR="00C273A1" w:rsidRPr="00B442C1" w:rsidRDefault="00C273A1" w:rsidP="008D72DA">
            <w:pPr>
              <w:spacing w:after="120"/>
              <w:ind w:left="28" w:right="57"/>
              <w:rPr>
                <w:rFonts w:eastAsia="Calibri" w:cstheme="minorHAnsi"/>
              </w:rPr>
            </w:pPr>
            <w:r w:rsidRPr="00B442C1">
              <w:rPr>
                <w:rFonts w:eastAsia="Calibri" w:cstheme="minorHAnsi"/>
              </w:rPr>
              <w:t>Jan</w:t>
            </w:r>
            <w:r w:rsidRPr="00B442C1">
              <w:rPr>
                <w:rFonts w:eastAsia="Calibri" w:cstheme="minorHAnsi"/>
                <w:spacing w:val="-4"/>
              </w:rPr>
              <w:t xml:space="preserve"> </w:t>
            </w:r>
            <w:proofErr w:type="spellStart"/>
            <w:r w:rsidRPr="00B442C1">
              <w:rPr>
                <w:rFonts w:eastAsia="Calibri" w:cstheme="minorHAnsi"/>
              </w:rPr>
              <w:t>F</w:t>
            </w:r>
            <w:r w:rsidRPr="00B442C1">
              <w:rPr>
                <w:rFonts w:eastAsia="Calibri" w:cstheme="minorHAnsi"/>
                <w:spacing w:val="1"/>
              </w:rPr>
              <w:t>e</w:t>
            </w:r>
            <w:r w:rsidRPr="00B442C1">
              <w:rPr>
                <w:rFonts w:eastAsia="Calibri" w:cstheme="minorHAnsi"/>
              </w:rPr>
              <w:t>bey</w:t>
            </w:r>
            <w:proofErr w:type="spellEnd"/>
          </w:p>
          <w:p w14:paraId="4C20952C" w14:textId="77777777" w:rsidR="00C273A1" w:rsidRPr="00B442C1" w:rsidRDefault="00C273A1" w:rsidP="008D72DA">
            <w:pPr>
              <w:spacing w:after="120"/>
              <w:ind w:left="28" w:right="57"/>
              <w:rPr>
                <w:rFonts w:eastAsia="Calibri" w:cstheme="minorHAnsi"/>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r w:rsidRPr="00B442C1">
              <w:rPr>
                <w:rFonts w:eastAsia="Calibri" w:cstheme="minorHAnsi"/>
                <w:spacing w:val="-9"/>
              </w:rPr>
              <w:t xml:space="preserve"> </w:t>
            </w:r>
            <w:r w:rsidRPr="00B442C1">
              <w:rPr>
                <w:rFonts w:eastAsia="Calibri" w:cstheme="minorHAnsi"/>
              </w:rPr>
              <w:t>TRA</w:t>
            </w:r>
          </w:p>
        </w:tc>
      </w:tr>
      <w:tr w:rsidR="00C273A1" w:rsidRPr="00B442C1" w14:paraId="00295066" w14:textId="77777777" w:rsidTr="00F21FE8">
        <w:trPr>
          <w:trHeight w:val="340"/>
        </w:trPr>
        <w:tc>
          <w:tcPr>
            <w:tcW w:w="1016" w:type="dxa"/>
            <w:vAlign w:val="center"/>
          </w:tcPr>
          <w:p w14:paraId="550B1E21" w14:textId="77777777" w:rsidR="00C273A1" w:rsidRPr="00B442C1" w:rsidRDefault="00C273A1" w:rsidP="008D72DA">
            <w:pPr>
              <w:spacing w:before="175" w:after="60"/>
              <w:ind w:left="29" w:right="57"/>
              <w:rPr>
                <w:rFonts w:eastAsia="Calibri" w:cstheme="minorHAnsi"/>
              </w:rPr>
            </w:pPr>
            <w:r w:rsidRPr="00B442C1">
              <w:rPr>
                <w:rFonts w:eastAsia="Calibri" w:cstheme="minorHAnsi"/>
              </w:rPr>
              <w:t>4.0</w:t>
            </w:r>
          </w:p>
        </w:tc>
        <w:tc>
          <w:tcPr>
            <w:tcW w:w="1882" w:type="dxa"/>
            <w:vAlign w:val="center"/>
          </w:tcPr>
          <w:p w14:paraId="268FC7B5" w14:textId="77777777" w:rsidR="00C273A1" w:rsidRPr="00B442C1" w:rsidRDefault="00C273A1" w:rsidP="008D72DA">
            <w:pPr>
              <w:spacing w:before="175" w:after="60"/>
              <w:ind w:left="341" w:right="57" w:hanging="284"/>
              <w:rPr>
                <w:rFonts w:eastAsia="Calibri" w:cstheme="minorHAnsi"/>
              </w:rPr>
            </w:pPr>
            <w:r w:rsidRPr="00B442C1">
              <w:rPr>
                <w:rFonts w:eastAsia="Calibri" w:cstheme="minorHAnsi"/>
              </w:rPr>
              <w:t>June</w:t>
            </w:r>
            <w:r w:rsidRPr="00B442C1">
              <w:rPr>
                <w:rFonts w:eastAsia="Calibri" w:cstheme="minorHAnsi"/>
                <w:spacing w:val="-3"/>
              </w:rPr>
              <w:t xml:space="preserve"> </w:t>
            </w:r>
            <w:r w:rsidRPr="00B442C1">
              <w:rPr>
                <w:rFonts w:eastAsia="Calibri" w:cstheme="minorHAnsi"/>
              </w:rPr>
              <w:t>2012</w:t>
            </w:r>
          </w:p>
        </w:tc>
        <w:tc>
          <w:tcPr>
            <w:tcW w:w="4218" w:type="dxa"/>
            <w:vAlign w:val="center"/>
          </w:tcPr>
          <w:p w14:paraId="74ED3DEC"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7"/>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p</w:t>
            </w:r>
            <w:r w:rsidRPr="00B442C1">
              <w:rPr>
                <w:rFonts w:eastAsia="Calibri" w:cstheme="minorHAnsi"/>
                <w:spacing w:val="2"/>
              </w:rPr>
              <w:t>a</w:t>
            </w:r>
            <w:r w:rsidRPr="00B442C1">
              <w:rPr>
                <w:rFonts w:eastAsia="Calibri" w:cstheme="minorHAnsi"/>
              </w:rPr>
              <w:t>yment</w:t>
            </w:r>
            <w:r w:rsidRPr="00B442C1">
              <w:rPr>
                <w:rFonts w:eastAsia="Calibri" w:cstheme="minorHAnsi"/>
                <w:spacing w:val="-7"/>
              </w:rPr>
              <w:t xml:space="preserve"> </w:t>
            </w:r>
            <w:r w:rsidRPr="00B442C1">
              <w:rPr>
                <w:rFonts w:eastAsia="Calibri" w:cstheme="minorHAnsi"/>
              </w:rPr>
              <w:t>d</w:t>
            </w:r>
            <w:r w:rsidRPr="00B442C1">
              <w:rPr>
                <w:rFonts w:eastAsia="Calibri" w:cstheme="minorHAnsi"/>
                <w:spacing w:val="1"/>
              </w:rPr>
              <w:t>e</w:t>
            </w:r>
            <w:r w:rsidRPr="00B442C1">
              <w:rPr>
                <w:rFonts w:eastAsia="Calibri" w:cstheme="minorHAnsi"/>
              </w:rPr>
              <w:t>tails</w:t>
            </w:r>
            <w:r w:rsidRPr="00B442C1">
              <w:rPr>
                <w:rFonts w:eastAsia="Calibri" w:cstheme="minorHAnsi"/>
                <w:spacing w:val="-6"/>
              </w:rPr>
              <w:t xml:space="preserve"> </w:t>
            </w:r>
            <w:r w:rsidRPr="00B442C1">
              <w:rPr>
                <w:rFonts w:eastAsia="Calibri" w:cstheme="minorHAnsi"/>
              </w:rPr>
              <w:t>and</w:t>
            </w:r>
            <w:r w:rsidRPr="00B442C1">
              <w:rPr>
                <w:rFonts w:eastAsia="Calibri" w:cstheme="minorHAnsi"/>
                <w:spacing w:val="-4"/>
              </w:rPr>
              <w:t xml:space="preserve"> </w:t>
            </w:r>
            <w:r w:rsidRPr="00B442C1">
              <w:rPr>
                <w:rFonts w:eastAsia="Calibri" w:cstheme="minorHAnsi"/>
              </w:rPr>
              <w:t>Contact</w:t>
            </w:r>
            <w:r w:rsidRPr="00B442C1">
              <w:rPr>
                <w:rFonts w:eastAsia="Calibri" w:cstheme="minorHAnsi"/>
                <w:spacing w:val="-5"/>
              </w:rPr>
              <w:t xml:space="preserve"> </w:t>
            </w:r>
            <w:r w:rsidRPr="00B442C1">
              <w:rPr>
                <w:rFonts w:eastAsia="Calibri" w:cstheme="minorHAnsi"/>
              </w:rPr>
              <w:t>information</w:t>
            </w:r>
          </w:p>
        </w:tc>
        <w:tc>
          <w:tcPr>
            <w:tcW w:w="2521" w:type="dxa"/>
            <w:gridSpan w:val="2"/>
            <w:vAlign w:val="center"/>
          </w:tcPr>
          <w:p w14:paraId="4C6D7866" w14:textId="77777777" w:rsidR="00C273A1" w:rsidRPr="00B442C1" w:rsidRDefault="00C273A1" w:rsidP="008D72DA">
            <w:pPr>
              <w:tabs>
                <w:tab w:val="left" w:pos="1020"/>
                <w:tab w:val="left" w:pos="2420"/>
                <w:tab w:val="left" w:pos="7720"/>
              </w:tabs>
              <w:spacing w:after="120"/>
              <w:ind w:left="28" w:right="57"/>
              <w:rPr>
                <w:rFonts w:eastAsia="Calibri" w:cstheme="minorHAnsi"/>
              </w:rPr>
            </w:pPr>
            <w:r w:rsidRPr="00B442C1">
              <w:rPr>
                <w:rFonts w:eastAsia="Calibri" w:cstheme="minorHAnsi"/>
                <w:spacing w:val="1"/>
              </w:rPr>
              <w:t>D</w:t>
            </w:r>
            <w:r w:rsidRPr="00B442C1">
              <w:rPr>
                <w:rFonts w:eastAsia="Calibri" w:cstheme="minorHAnsi"/>
              </w:rPr>
              <w:t>r</w:t>
            </w:r>
            <w:r w:rsidRPr="00B442C1">
              <w:rPr>
                <w:rFonts w:eastAsia="Calibri" w:cstheme="minorHAnsi"/>
                <w:spacing w:val="-2"/>
              </w:rPr>
              <w:t xml:space="preserve"> </w:t>
            </w:r>
            <w:r w:rsidRPr="00B442C1">
              <w:rPr>
                <w:rFonts w:eastAsia="Calibri" w:cstheme="minorHAnsi"/>
              </w:rPr>
              <w:t>Melissa</w:t>
            </w:r>
            <w:r w:rsidRPr="00B442C1">
              <w:rPr>
                <w:rFonts w:eastAsia="Calibri" w:cstheme="minorHAnsi"/>
                <w:spacing w:val="-6"/>
              </w:rPr>
              <w:t xml:space="preserve"> </w:t>
            </w:r>
            <w:r w:rsidRPr="00B442C1">
              <w:rPr>
                <w:rFonts w:eastAsia="Calibri" w:cstheme="minorHAnsi"/>
              </w:rPr>
              <w:t>McEwen</w:t>
            </w:r>
          </w:p>
          <w:p w14:paraId="1EB0D007" w14:textId="77777777" w:rsidR="00C273A1" w:rsidRPr="00B442C1" w:rsidRDefault="00C273A1" w:rsidP="008D72DA">
            <w:pPr>
              <w:tabs>
                <w:tab w:val="left" w:pos="1020"/>
                <w:tab w:val="left" w:pos="2420"/>
                <w:tab w:val="left" w:pos="7720"/>
              </w:tabs>
              <w:spacing w:after="120"/>
              <w:ind w:left="28" w:right="57"/>
              <w:rPr>
                <w:rFonts w:eastAsia="Calibri" w:cstheme="minorHAnsi"/>
              </w:rPr>
            </w:pPr>
            <w:r w:rsidRPr="00B442C1">
              <w:rPr>
                <w:rFonts w:eastAsia="Calibri" w:cstheme="minorHAnsi"/>
              </w:rPr>
              <w:t>General</w:t>
            </w:r>
            <w:r w:rsidRPr="00B442C1">
              <w:rPr>
                <w:rFonts w:eastAsia="Calibri" w:cstheme="minorHAnsi"/>
                <w:spacing w:val="-6"/>
              </w:rPr>
              <w:t xml:space="preserve"> </w:t>
            </w:r>
            <w:r w:rsidRPr="00B442C1">
              <w:rPr>
                <w:rFonts w:eastAsia="Calibri" w:cstheme="minorHAnsi"/>
              </w:rPr>
              <w:t>M</w:t>
            </w:r>
            <w:r w:rsidRPr="00B442C1">
              <w:rPr>
                <w:rFonts w:eastAsia="Calibri" w:cstheme="minorHAnsi"/>
                <w:spacing w:val="2"/>
              </w:rPr>
              <w:t>a</w:t>
            </w:r>
            <w:r w:rsidRPr="00B442C1">
              <w:rPr>
                <w:rFonts w:eastAsia="Calibri" w:cstheme="minorHAnsi"/>
                <w:spacing w:val="1"/>
              </w:rPr>
              <w:t>n</w:t>
            </w:r>
            <w:r w:rsidRPr="00B442C1">
              <w:rPr>
                <w:rFonts w:eastAsia="Calibri" w:cstheme="minorHAnsi"/>
              </w:rPr>
              <w:t>ager,</w:t>
            </w:r>
            <w:r w:rsidRPr="00B442C1">
              <w:rPr>
                <w:rFonts w:eastAsia="Calibri" w:cstheme="minorHAnsi"/>
                <w:spacing w:val="-9"/>
              </w:rPr>
              <w:t xml:space="preserve"> </w:t>
            </w:r>
            <w:r w:rsidRPr="00B442C1">
              <w:rPr>
                <w:rFonts w:eastAsia="Calibri" w:cstheme="minorHAnsi"/>
                <w:w w:val="99"/>
              </w:rPr>
              <w:t>TRA</w:t>
            </w:r>
          </w:p>
        </w:tc>
      </w:tr>
      <w:tr w:rsidR="00C273A1" w:rsidRPr="00B442C1" w14:paraId="301CD083" w14:textId="77777777" w:rsidTr="00F21FE8">
        <w:trPr>
          <w:trHeight w:val="340"/>
        </w:trPr>
        <w:tc>
          <w:tcPr>
            <w:tcW w:w="1016" w:type="dxa"/>
            <w:vAlign w:val="center"/>
          </w:tcPr>
          <w:p w14:paraId="4BFE00D7" w14:textId="77777777" w:rsidR="00C273A1" w:rsidRPr="00B442C1" w:rsidRDefault="00C273A1" w:rsidP="008D72DA">
            <w:pPr>
              <w:spacing w:before="175" w:after="60"/>
              <w:ind w:left="29" w:right="57"/>
              <w:rPr>
                <w:rFonts w:eastAsia="Calibri" w:cstheme="minorHAnsi"/>
              </w:rPr>
            </w:pPr>
            <w:r w:rsidRPr="00B442C1">
              <w:rPr>
                <w:rFonts w:eastAsia="Calibri" w:cstheme="minorHAnsi"/>
              </w:rPr>
              <w:t>5.0</w:t>
            </w:r>
          </w:p>
        </w:tc>
        <w:tc>
          <w:tcPr>
            <w:tcW w:w="1882" w:type="dxa"/>
            <w:vAlign w:val="center"/>
          </w:tcPr>
          <w:p w14:paraId="6A732341" w14:textId="77777777" w:rsidR="00C273A1" w:rsidRPr="00B442C1" w:rsidRDefault="00C273A1" w:rsidP="008D72DA">
            <w:pPr>
              <w:spacing w:before="175" w:after="60"/>
              <w:ind w:right="57"/>
              <w:rPr>
                <w:rFonts w:eastAsia="Calibri" w:cstheme="minorHAnsi"/>
              </w:rPr>
            </w:pPr>
            <w:r w:rsidRPr="00B442C1">
              <w:rPr>
                <w:rFonts w:eastAsia="Calibri" w:cstheme="minorHAnsi"/>
              </w:rPr>
              <w:t>March</w:t>
            </w:r>
            <w:r w:rsidRPr="00B442C1">
              <w:rPr>
                <w:rFonts w:eastAsia="Calibri" w:cstheme="minorHAnsi"/>
                <w:spacing w:val="-6"/>
              </w:rPr>
              <w:t xml:space="preserve"> </w:t>
            </w:r>
            <w:r w:rsidRPr="00B442C1">
              <w:rPr>
                <w:rFonts w:eastAsia="Calibri" w:cstheme="minorHAnsi"/>
              </w:rPr>
              <w:t>2013</w:t>
            </w:r>
          </w:p>
        </w:tc>
        <w:tc>
          <w:tcPr>
            <w:tcW w:w="4218" w:type="dxa"/>
            <w:vAlign w:val="center"/>
          </w:tcPr>
          <w:p w14:paraId="5E1C5319"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8"/>
              </w:rPr>
              <w:t xml:space="preserve"> </w:t>
            </w:r>
            <w:r w:rsidRPr="00B442C1">
              <w:rPr>
                <w:rFonts w:eastAsia="Calibri" w:cstheme="minorHAnsi"/>
              </w:rPr>
              <w:t>fees</w:t>
            </w:r>
            <w:r w:rsidRPr="00B442C1">
              <w:rPr>
                <w:rFonts w:eastAsia="Calibri" w:cstheme="minorHAnsi"/>
                <w:spacing w:val="-2"/>
              </w:rPr>
              <w:t xml:space="preserve"> </w:t>
            </w:r>
            <w:r w:rsidRPr="00B442C1">
              <w:rPr>
                <w:rFonts w:eastAsia="Calibri" w:cstheme="minorHAnsi"/>
              </w:rPr>
              <w:t>and</w:t>
            </w:r>
            <w:r w:rsidRPr="00B442C1">
              <w:rPr>
                <w:rFonts w:eastAsia="Calibri" w:cstheme="minorHAnsi"/>
                <w:spacing w:val="-4"/>
              </w:rPr>
              <w:t xml:space="preserve"> </w:t>
            </w:r>
            <w:r w:rsidRPr="00B442C1">
              <w:rPr>
                <w:rFonts w:eastAsia="Calibri" w:cstheme="minorHAnsi"/>
              </w:rPr>
              <w:t>pay</w:t>
            </w:r>
            <w:r w:rsidRPr="00B442C1">
              <w:rPr>
                <w:rFonts w:eastAsia="Calibri" w:cstheme="minorHAnsi"/>
                <w:spacing w:val="1"/>
              </w:rPr>
              <w:t>m</w:t>
            </w:r>
            <w:r w:rsidRPr="00B442C1">
              <w:rPr>
                <w:rFonts w:eastAsia="Calibri" w:cstheme="minorHAnsi"/>
              </w:rPr>
              <w:t>ent</w:t>
            </w:r>
            <w:r w:rsidRPr="00B442C1">
              <w:rPr>
                <w:rFonts w:eastAsia="Calibri" w:cstheme="minorHAnsi"/>
                <w:spacing w:val="-8"/>
              </w:rPr>
              <w:t xml:space="preserve"> </w:t>
            </w:r>
            <w:r w:rsidRPr="00B442C1">
              <w:rPr>
                <w:rFonts w:eastAsia="Calibri" w:cstheme="minorHAnsi"/>
              </w:rPr>
              <w:t>options</w:t>
            </w:r>
          </w:p>
        </w:tc>
        <w:tc>
          <w:tcPr>
            <w:tcW w:w="2521" w:type="dxa"/>
            <w:gridSpan w:val="2"/>
            <w:vAlign w:val="center"/>
          </w:tcPr>
          <w:p w14:paraId="7FACC1CA" w14:textId="77777777" w:rsidR="00C273A1" w:rsidRPr="00B442C1" w:rsidRDefault="00C273A1" w:rsidP="008D72DA">
            <w:pPr>
              <w:tabs>
                <w:tab w:val="left" w:pos="1020"/>
                <w:tab w:val="left" w:pos="2420"/>
                <w:tab w:val="left" w:pos="7720"/>
              </w:tabs>
              <w:spacing w:after="120"/>
              <w:ind w:left="28" w:right="57"/>
              <w:rPr>
                <w:rFonts w:eastAsia="Calibri" w:cstheme="minorHAnsi"/>
              </w:rPr>
            </w:pPr>
            <w:r w:rsidRPr="00B442C1">
              <w:rPr>
                <w:rFonts w:eastAsia="Calibri" w:cstheme="minorHAnsi"/>
              </w:rPr>
              <w:t>Tracy</w:t>
            </w:r>
            <w:r w:rsidRPr="00B442C1">
              <w:rPr>
                <w:rFonts w:eastAsia="Calibri" w:cstheme="minorHAnsi"/>
                <w:spacing w:val="-5"/>
              </w:rPr>
              <w:t xml:space="preserve"> </w:t>
            </w:r>
            <w:r w:rsidRPr="00B442C1">
              <w:rPr>
                <w:rFonts w:eastAsia="Calibri" w:cstheme="minorHAnsi"/>
              </w:rPr>
              <w:t>F</w:t>
            </w:r>
            <w:r w:rsidRPr="00B442C1">
              <w:rPr>
                <w:rFonts w:eastAsia="Calibri" w:cstheme="minorHAnsi"/>
                <w:spacing w:val="1"/>
              </w:rPr>
              <w:t>e</w:t>
            </w:r>
            <w:r w:rsidRPr="00B442C1">
              <w:rPr>
                <w:rFonts w:eastAsia="Calibri" w:cstheme="minorHAnsi"/>
              </w:rPr>
              <w:t>eney</w:t>
            </w:r>
          </w:p>
          <w:p w14:paraId="21936F2D" w14:textId="77777777" w:rsidR="00C273A1" w:rsidRPr="00B442C1" w:rsidRDefault="00C273A1" w:rsidP="008D72DA">
            <w:pPr>
              <w:tabs>
                <w:tab w:val="left" w:pos="1020"/>
                <w:tab w:val="left" w:pos="2420"/>
                <w:tab w:val="left" w:pos="7720"/>
              </w:tabs>
              <w:spacing w:after="120"/>
              <w:ind w:left="28" w:right="57"/>
              <w:rPr>
                <w:rFonts w:eastAsia="Calibri" w:cstheme="minorHAnsi"/>
              </w:rPr>
            </w:pPr>
            <w:r w:rsidRPr="00B442C1">
              <w:rPr>
                <w:rFonts w:eastAsia="Calibri" w:cstheme="minorHAnsi"/>
              </w:rPr>
              <w:t>A/g</w:t>
            </w:r>
            <w:r w:rsidRPr="00B442C1">
              <w:rPr>
                <w:rFonts w:eastAsia="Calibri" w:cstheme="minorHAnsi"/>
                <w:spacing w:val="-4"/>
              </w:rPr>
              <w:t xml:space="preserve"> </w:t>
            </w:r>
            <w:r w:rsidRPr="00B442C1">
              <w:rPr>
                <w:rFonts w:eastAsia="Calibri" w:cstheme="minorHAnsi"/>
              </w:rPr>
              <w:t>G</w:t>
            </w:r>
            <w:r w:rsidRPr="00B442C1">
              <w:rPr>
                <w:rFonts w:eastAsia="Calibri" w:cstheme="minorHAnsi"/>
                <w:spacing w:val="1"/>
              </w:rPr>
              <w:t>e</w:t>
            </w:r>
            <w:r w:rsidRPr="00B442C1">
              <w:rPr>
                <w:rFonts w:eastAsia="Calibri" w:cstheme="minorHAnsi"/>
              </w:rPr>
              <w:t>neral</w:t>
            </w:r>
            <w:r w:rsidRPr="00B442C1">
              <w:rPr>
                <w:rFonts w:eastAsia="Calibri" w:cstheme="minorHAnsi"/>
                <w:spacing w:val="-6"/>
              </w:rPr>
              <w:t xml:space="preserve"> </w:t>
            </w:r>
            <w:r w:rsidRPr="00B442C1">
              <w:rPr>
                <w:rFonts w:eastAsia="Calibri" w:cstheme="minorHAnsi"/>
              </w:rPr>
              <w:t>Manager,</w:t>
            </w:r>
            <w:r w:rsidRPr="00B442C1">
              <w:rPr>
                <w:rFonts w:eastAsia="Calibri" w:cstheme="minorHAnsi"/>
                <w:spacing w:val="-8"/>
              </w:rPr>
              <w:t xml:space="preserve"> </w:t>
            </w:r>
            <w:r w:rsidRPr="00B442C1">
              <w:rPr>
                <w:rFonts w:eastAsia="Calibri" w:cstheme="minorHAnsi"/>
                <w:w w:val="99"/>
              </w:rPr>
              <w:t>TRA</w:t>
            </w:r>
          </w:p>
        </w:tc>
      </w:tr>
      <w:tr w:rsidR="00C273A1" w:rsidRPr="00B442C1" w14:paraId="1F16CFB9" w14:textId="77777777" w:rsidTr="00F21FE8">
        <w:trPr>
          <w:trHeight w:val="340"/>
        </w:trPr>
        <w:tc>
          <w:tcPr>
            <w:tcW w:w="1016" w:type="dxa"/>
            <w:vAlign w:val="center"/>
          </w:tcPr>
          <w:p w14:paraId="5C781026" w14:textId="77777777" w:rsidR="00C273A1" w:rsidRPr="00B442C1" w:rsidRDefault="00C273A1" w:rsidP="008D72DA">
            <w:pPr>
              <w:spacing w:before="175" w:after="60"/>
              <w:ind w:left="29" w:right="57"/>
              <w:rPr>
                <w:rFonts w:eastAsia="Calibri" w:cstheme="minorHAnsi"/>
              </w:rPr>
            </w:pPr>
            <w:r w:rsidRPr="00B442C1">
              <w:rPr>
                <w:rFonts w:eastAsia="Calibri" w:cstheme="minorHAnsi"/>
              </w:rPr>
              <w:t>6.0</w:t>
            </w:r>
          </w:p>
        </w:tc>
        <w:tc>
          <w:tcPr>
            <w:tcW w:w="1882" w:type="dxa"/>
            <w:vAlign w:val="center"/>
          </w:tcPr>
          <w:p w14:paraId="0510647D" w14:textId="77777777" w:rsidR="00C273A1" w:rsidRPr="00B442C1" w:rsidRDefault="00C273A1" w:rsidP="008D72DA">
            <w:pPr>
              <w:spacing w:before="175" w:after="60"/>
              <w:ind w:right="57"/>
              <w:rPr>
                <w:rFonts w:eastAsia="Calibri" w:cstheme="minorHAnsi"/>
              </w:rPr>
            </w:pPr>
            <w:r w:rsidRPr="00B442C1">
              <w:rPr>
                <w:rFonts w:eastAsia="Calibri" w:cstheme="minorHAnsi"/>
              </w:rPr>
              <w:t>July</w:t>
            </w:r>
            <w:r w:rsidRPr="00B442C1">
              <w:rPr>
                <w:rFonts w:eastAsia="Calibri" w:cstheme="minorHAnsi"/>
                <w:spacing w:val="-3"/>
              </w:rPr>
              <w:t xml:space="preserve"> </w:t>
            </w:r>
            <w:r w:rsidRPr="00B442C1">
              <w:rPr>
                <w:rFonts w:eastAsia="Calibri" w:cstheme="minorHAnsi"/>
              </w:rPr>
              <w:t>2013</w:t>
            </w:r>
          </w:p>
        </w:tc>
        <w:tc>
          <w:tcPr>
            <w:tcW w:w="4218" w:type="dxa"/>
            <w:vAlign w:val="center"/>
          </w:tcPr>
          <w:p w14:paraId="60EBCB5A"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Remove</w:t>
            </w:r>
            <w:r w:rsidRPr="00B442C1">
              <w:rPr>
                <w:rFonts w:eastAsia="Calibri" w:cstheme="minorHAnsi"/>
                <w:spacing w:val="-8"/>
              </w:rPr>
              <w:t xml:space="preserve"> </w:t>
            </w:r>
            <w:r w:rsidRPr="00B442C1">
              <w:rPr>
                <w:rFonts w:eastAsia="Calibri" w:cstheme="minorHAnsi"/>
                <w:spacing w:val="1"/>
              </w:rPr>
              <w:t>revie</w:t>
            </w:r>
            <w:r w:rsidRPr="00B442C1">
              <w:rPr>
                <w:rFonts w:eastAsia="Calibri" w:cstheme="minorHAnsi"/>
              </w:rPr>
              <w:t>w</w:t>
            </w:r>
            <w:r w:rsidRPr="00B442C1">
              <w:rPr>
                <w:rFonts w:eastAsia="Calibri" w:cstheme="minorHAnsi"/>
                <w:spacing w:val="-7"/>
              </w:rPr>
              <w:t xml:space="preserve"> </w:t>
            </w:r>
            <w:r w:rsidRPr="00B442C1">
              <w:rPr>
                <w:rFonts w:eastAsia="Calibri" w:cstheme="minorHAnsi"/>
              </w:rPr>
              <w:t>fee</w:t>
            </w:r>
            <w:r w:rsidRPr="00B442C1">
              <w:rPr>
                <w:rFonts w:eastAsia="Calibri" w:cstheme="minorHAnsi"/>
                <w:spacing w:val="-4"/>
              </w:rPr>
              <w:t xml:space="preserve"> </w:t>
            </w:r>
            <w:r w:rsidRPr="00B442C1">
              <w:rPr>
                <w:rFonts w:eastAsia="Calibri" w:cstheme="minorHAnsi"/>
              </w:rPr>
              <w:t>for</w:t>
            </w:r>
            <w:r w:rsidRPr="00B442C1">
              <w:rPr>
                <w:rFonts w:eastAsia="Calibri" w:cstheme="minorHAnsi"/>
                <w:spacing w:val="-2"/>
              </w:rPr>
              <w:t xml:space="preserve"> </w:t>
            </w:r>
            <w:r w:rsidRPr="00B442C1">
              <w:rPr>
                <w:rFonts w:eastAsia="Calibri" w:cstheme="minorHAnsi"/>
              </w:rPr>
              <w:t>J</w:t>
            </w:r>
            <w:r w:rsidRPr="00B442C1">
              <w:rPr>
                <w:rFonts w:eastAsia="Calibri" w:cstheme="minorHAnsi"/>
                <w:spacing w:val="1"/>
              </w:rPr>
              <w:t>RF</w:t>
            </w:r>
            <w:r w:rsidRPr="00B442C1">
              <w:rPr>
                <w:rFonts w:eastAsia="Calibri" w:cstheme="minorHAnsi"/>
              </w:rPr>
              <w:t>A.</w:t>
            </w:r>
            <w:r w:rsidRPr="00B442C1">
              <w:rPr>
                <w:rFonts w:eastAsia="Calibri" w:cstheme="minorHAnsi"/>
                <w:spacing w:val="-6"/>
              </w:rPr>
              <w:t xml:space="preserve"> </w:t>
            </w:r>
            <w:r w:rsidRPr="00B442C1">
              <w:rPr>
                <w:rFonts w:eastAsia="Calibri" w:cstheme="minorHAnsi"/>
              </w:rPr>
              <w:t>Clarify</w:t>
            </w:r>
            <w:r w:rsidRPr="00B442C1">
              <w:rPr>
                <w:rFonts w:eastAsia="Calibri" w:cstheme="minorHAnsi"/>
                <w:spacing w:val="-6"/>
              </w:rPr>
              <w:t xml:space="preserve"> </w:t>
            </w:r>
            <w:r w:rsidRPr="00B442C1">
              <w:rPr>
                <w:rFonts w:eastAsia="Calibri" w:cstheme="minorHAnsi"/>
              </w:rPr>
              <w:t>verification arrangements</w:t>
            </w:r>
            <w:r w:rsidRPr="00B442C1">
              <w:rPr>
                <w:rFonts w:eastAsia="Calibri" w:cstheme="minorHAnsi"/>
                <w:spacing w:val="-13"/>
              </w:rPr>
              <w:t xml:space="preserve"> </w:t>
            </w:r>
            <w:r w:rsidRPr="00B442C1">
              <w:rPr>
                <w:rFonts w:eastAsia="Calibri" w:cstheme="minorHAnsi"/>
              </w:rPr>
              <w:t>for</w:t>
            </w:r>
            <w:r w:rsidRPr="00B442C1">
              <w:rPr>
                <w:rFonts w:eastAsia="Calibri" w:cstheme="minorHAnsi"/>
                <w:spacing w:val="-3"/>
              </w:rPr>
              <w:t xml:space="preserve"> </w:t>
            </w:r>
            <w:r w:rsidRPr="00B442C1">
              <w:rPr>
                <w:rFonts w:eastAsia="Calibri" w:cstheme="minorHAnsi"/>
              </w:rPr>
              <w:t>PSA.</w:t>
            </w:r>
          </w:p>
          <w:p w14:paraId="50E52186"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Refl</w:t>
            </w:r>
            <w:r w:rsidRPr="00B442C1">
              <w:rPr>
                <w:rFonts w:eastAsia="Calibri" w:cstheme="minorHAnsi"/>
                <w:spacing w:val="1"/>
              </w:rPr>
              <w:t>e</w:t>
            </w:r>
            <w:r w:rsidRPr="00B442C1">
              <w:rPr>
                <w:rFonts w:eastAsia="Calibri" w:cstheme="minorHAnsi"/>
              </w:rPr>
              <w:t>ct</w:t>
            </w:r>
            <w:r w:rsidRPr="00B442C1">
              <w:rPr>
                <w:rFonts w:eastAsia="Calibri" w:cstheme="minorHAnsi"/>
                <w:spacing w:val="-7"/>
              </w:rPr>
              <w:t xml:space="preserve"> </w:t>
            </w:r>
            <w:r w:rsidRPr="00B442C1">
              <w:rPr>
                <w:rFonts w:eastAsia="Calibri" w:cstheme="minorHAnsi"/>
              </w:rPr>
              <w:t>Visa</w:t>
            </w:r>
            <w:r w:rsidRPr="00B442C1">
              <w:rPr>
                <w:rFonts w:eastAsia="Calibri" w:cstheme="minorHAnsi"/>
                <w:spacing w:val="-3"/>
              </w:rPr>
              <w:t xml:space="preserve"> </w:t>
            </w:r>
            <w:r w:rsidRPr="00B442C1">
              <w:rPr>
                <w:rFonts w:eastAsia="Calibri" w:cstheme="minorHAnsi"/>
              </w:rPr>
              <w:t>changes</w:t>
            </w:r>
            <w:r w:rsidRPr="00B442C1">
              <w:rPr>
                <w:rFonts w:eastAsia="Calibri" w:cstheme="minorHAnsi"/>
                <w:spacing w:val="-7"/>
              </w:rPr>
              <w:t xml:space="preserve"> </w:t>
            </w:r>
            <w:r w:rsidRPr="00B442C1">
              <w:rPr>
                <w:rFonts w:eastAsia="Calibri" w:cstheme="minorHAnsi"/>
                <w:spacing w:val="1"/>
              </w:rPr>
              <w:t>an</w:t>
            </w:r>
            <w:r w:rsidRPr="00B442C1">
              <w:rPr>
                <w:rFonts w:eastAsia="Calibri" w:cstheme="minorHAnsi"/>
              </w:rPr>
              <w:t>d</w:t>
            </w:r>
            <w:r w:rsidRPr="00B442C1">
              <w:rPr>
                <w:rFonts w:eastAsia="Calibri" w:cstheme="minorHAnsi"/>
                <w:spacing w:val="-4"/>
              </w:rPr>
              <w:t xml:space="preserve"> </w:t>
            </w:r>
            <w:r w:rsidRPr="00B442C1">
              <w:rPr>
                <w:rFonts w:eastAsia="Calibri" w:cstheme="minorHAnsi"/>
                <w:spacing w:val="2"/>
              </w:rPr>
              <w:t>D</w:t>
            </w:r>
            <w:r w:rsidRPr="00B442C1">
              <w:rPr>
                <w:rFonts w:eastAsia="Calibri" w:cstheme="minorHAnsi"/>
              </w:rPr>
              <w:t>epartm</w:t>
            </w:r>
            <w:r w:rsidRPr="00B442C1">
              <w:rPr>
                <w:rFonts w:eastAsia="Calibri" w:cstheme="minorHAnsi"/>
                <w:spacing w:val="1"/>
              </w:rPr>
              <w:t>e</w:t>
            </w:r>
            <w:r w:rsidRPr="00B442C1">
              <w:rPr>
                <w:rFonts w:eastAsia="Calibri" w:cstheme="minorHAnsi"/>
              </w:rPr>
              <w:t>nt</w:t>
            </w:r>
            <w:r w:rsidRPr="00B442C1">
              <w:rPr>
                <w:rFonts w:eastAsia="Calibri" w:cstheme="minorHAnsi"/>
                <w:spacing w:val="-11"/>
              </w:rPr>
              <w:t xml:space="preserve"> </w:t>
            </w:r>
            <w:r w:rsidRPr="00B442C1">
              <w:rPr>
                <w:rFonts w:eastAsia="Calibri" w:cstheme="minorHAnsi"/>
              </w:rPr>
              <w:t>n</w:t>
            </w:r>
            <w:r w:rsidRPr="00B442C1">
              <w:rPr>
                <w:rFonts w:eastAsia="Calibri" w:cstheme="minorHAnsi"/>
                <w:spacing w:val="2"/>
              </w:rPr>
              <w:t>a</w:t>
            </w:r>
            <w:r w:rsidRPr="00B442C1">
              <w:rPr>
                <w:rFonts w:eastAsia="Calibri" w:cstheme="minorHAnsi"/>
              </w:rPr>
              <w:t>me</w:t>
            </w:r>
          </w:p>
        </w:tc>
        <w:tc>
          <w:tcPr>
            <w:tcW w:w="2521" w:type="dxa"/>
            <w:gridSpan w:val="2"/>
            <w:vAlign w:val="center"/>
          </w:tcPr>
          <w:p w14:paraId="0143E5C1" w14:textId="77777777" w:rsidR="00C273A1" w:rsidRPr="00B442C1" w:rsidRDefault="00C273A1" w:rsidP="008D72DA">
            <w:pPr>
              <w:spacing w:after="120"/>
              <w:ind w:left="28" w:right="-23"/>
              <w:rPr>
                <w:rFonts w:ascii="Calibri" w:eastAsia="Calibri" w:hAnsi="Calibri" w:cs="Calibri"/>
              </w:rPr>
            </w:pPr>
            <w:r w:rsidRPr="00B442C1">
              <w:rPr>
                <w:rFonts w:ascii="Calibri" w:eastAsia="Calibri" w:hAnsi="Calibri" w:cs="Calibri"/>
                <w:spacing w:val="1"/>
              </w:rPr>
              <w:t>D</w:t>
            </w:r>
            <w:r w:rsidRPr="00B442C1">
              <w:rPr>
                <w:rFonts w:ascii="Calibri" w:eastAsia="Calibri" w:hAnsi="Calibri" w:cs="Calibri"/>
              </w:rPr>
              <w:t>r</w:t>
            </w:r>
            <w:r w:rsidRPr="00B442C1">
              <w:rPr>
                <w:rFonts w:ascii="Calibri" w:eastAsia="Calibri" w:hAnsi="Calibri" w:cs="Calibri"/>
                <w:spacing w:val="-2"/>
              </w:rPr>
              <w:t xml:space="preserve"> </w:t>
            </w:r>
            <w:r w:rsidRPr="00B442C1">
              <w:rPr>
                <w:rFonts w:ascii="Calibri" w:eastAsia="Calibri" w:hAnsi="Calibri" w:cs="Calibri"/>
              </w:rPr>
              <w:t>Melissa</w:t>
            </w:r>
            <w:r w:rsidRPr="00B442C1">
              <w:rPr>
                <w:rFonts w:ascii="Calibri" w:eastAsia="Calibri" w:hAnsi="Calibri" w:cs="Calibri"/>
                <w:spacing w:val="-6"/>
              </w:rPr>
              <w:t xml:space="preserve"> </w:t>
            </w:r>
            <w:r w:rsidRPr="00B442C1">
              <w:rPr>
                <w:rFonts w:ascii="Calibri" w:eastAsia="Calibri" w:hAnsi="Calibri" w:cs="Calibri"/>
              </w:rPr>
              <w:t>McEwen</w:t>
            </w:r>
          </w:p>
          <w:p w14:paraId="24D1C8F3" w14:textId="77777777" w:rsidR="00C273A1" w:rsidRPr="00B442C1" w:rsidRDefault="00C273A1" w:rsidP="008D72DA">
            <w:pPr>
              <w:spacing w:after="120"/>
              <w:ind w:left="28" w:right="-23"/>
              <w:rPr>
                <w:rFonts w:ascii="Calibri" w:eastAsia="Calibri" w:hAnsi="Calibri" w:cs="Calibri"/>
              </w:rPr>
            </w:pPr>
            <w:r w:rsidRPr="00B442C1">
              <w:rPr>
                <w:rFonts w:ascii="Calibri" w:eastAsia="Calibri" w:hAnsi="Calibri" w:cs="Calibri"/>
              </w:rPr>
              <w:t>General</w:t>
            </w:r>
            <w:r w:rsidRPr="00B442C1">
              <w:rPr>
                <w:rFonts w:ascii="Calibri" w:eastAsia="Calibri" w:hAnsi="Calibri" w:cs="Calibri"/>
                <w:spacing w:val="-6"/>
              </w:rPr>
              <w:t xml:space="preserve"> </w:t>
            </w:r>
            <w:r w:rsidRPr="00B442C1">
              <w:rPr>
                <w:rFonts w:ascii="Calibri" w:eastAsia="Calibri" w:hAnsi="Calibri" w:cs="Calibri"/>
              </w:rPr>
              <w:t>M</w:t>
            </w:r>
            <w:r w:rsidRPr="00B442C1">
              <w:rPr>
                <w:rFonts w:ascii="Calibri" w:eastAsia="Calibri" w:hAnsi="Calibri" w:cs="Calibri"/>
                <w:spacing w:val="2"/>
              </w:rPr>
              <w:t>a</w:t>
            </w:r>
            <w:r w:rsidRPr="00B442C1">
              <w:rPr>
                <w:rFonts w:ascii="Calibri" w:eastAsia="Calibri" w:hAnsi="Calibri" w:cs="Calibri"/>
                <w:spacing w:val="1"/>
              </w:rPr>
              <w:t>n</w:t>
            </w:r>
            <w:r w:rsidRPr="00B442C1">
              <w:rPr>
                <w:rFonts w:ascii="Calibri" w:eastAsia="Calibri" w:hAnsi="Calibri" w:cs="Calibri"/>
              </w:rPr>
              <w:t>ager,</w:t>
            </w:r>
            <w:r w:rsidRPr="00B442C1">
              <w:rPr>
                <w:rFonts w:ascii="Calibri" w:eastAsia="Calibri" w:hAnsi="Calibri" w:cs="Calibri"/>
                <w:spacing w:val="-9"/>
              </w:rPr>
              <w:t xml:space="preserve"> </w:t>
            </w:r>
            <w:r w:rsidRPr="00B442C1">
              <w:rPr>
                <w:rFonts w:ascii="Calibri" w:eastAsia="Calibri" w:hAnsi="Calibri" w:cs="Calibri"/>
              </w:rPr>
              <w:t>TRA</w:t>
            </w:r>
          </w:p>
        </w:tc>
      </w:tr>
      <w:tr w:rsidR="00C273A1" w:rsidRPr="00B442C1" w14:paraId="001A980A" w14:textId="77777777" w:rsidTr="00F21FE8">
        <w:trPr>
          <w:trHeight w:val="340"/>
        </w:trPr>
        <w:tc>
          <w:tcPr>
            <w:tcW w:w="1016" w:type="dxa"/>
            <w:vAlign w:val="center"/>
          </w:tcPr>
          <w:p w14:paraId="492BA916" w14:textId="77777777" w:rsidR="00C273A1" w:rsidRPr="00B442C1" w:rsidRDefault="00C273A1" w:rsidP="008D72DA">
            <w:pPr>
              <w:spacing w:before="175" w:after="60"/>
              <w:ind w:left="29" w:right="57"/>
              <w:rPr>
                <w:rFonts w:eastAsia="Calibri" w:cstheme="minorHAnsi"/>
              </w:rPr>
            </w:pPr>
            <w:r w:rsidRPr="00B442C1">
              <w:rPr>
                <w:rFonts w:eastAsia="Calibri" w:cstheme="minorHAnsi"/>
              </w:rPr>
              <w:t>7.0</w:t>
            </w:r>
          </w:p>
        </w:tc>
        <w:tc>
          <w:tcPr>
            <w:tcW w:w="1882" w:type="dxa"/>
            <w:vAlign w:val="center"/>
          </w:tcPr>
          <w:p w14:paraId="2B028E04"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November 2013</w:t>
            </w:r>
          </w:p>
        </w:tc>
        <w:tc>
          <w:tcPr>
            <w:tcW w:w="4218" w:type="dxa"/>
            <w:vAlign w:val="center"/>
          </w:tcPr>
          <w:p w14:paraId="1C0F0985"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Updates</w:t>
            </w:r>
            <w:r w:rsidRPr="00B442C1">
              <w:rPr>
                <w:rFonts w:eastAsia="Calibri" w:cstheme="minorHAnsi"/>
                <w:spacing w:val="-7"/>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reflect</w:t>
            </w:r>
            <w:r w:rsidRPr="00B442C1">
              <w:rPr>
                <w:rFonts w:eastAsia="Calibri" w:cstheme="minorHAnsi"/>
                <w:spacing w:val="-6"/>
              </w:rPr>
              <w:t xml:space="preserve"> </w:t>
            </w:r>
            <w:r w:rsidRPr="00B442C1">
              <w:rPr>
                <w:rFonts w:eastAsia="Calibri" w:cstheme="minorHAnsi"/>
              </w:rPr>
              <w:t>recent</w:t>
            </w:r>
            <w:r w:rsidRPr="00B442C1">
              <w:rPr>
                <w:rFonts w:eastAsia="Calibri" w:cstheme="minorHAnsi"/>
                <w:spacing w:val="-5"/>
              </w:rPr>
              <w:t xml:space="preserve"> </w:t>
            </w:r>
            <w:r w:rsidRPr="00B442C1">
              <w:rPr>
                <w:rFonts w:eastAsia="Calibri" w:cstheme="minorHAnsi"/>
              </w:rPr>
              <w:t>Government</w:t>
            </w:r>
            <w:r w:rsidRPr="00B442C1">
              <w:rPr>
                <w:rFonts w:eastAsia="Calibri" w:cstheme="minorHAnsi"/>
                <w:spacing w:val="-10"/>
              </w:rPr>
              <w:t xml:space="preserve"> </w:t>
            </w:r>
            <w:r w:rsidRPr="00B442C1">
              <w:rPr>
                <w:rFonts w:eastAsia="Calibri" w:cstheme="minorHAnsi"/>
                <w:spacing w:val="2"/>
                <w:w w:val="99"/>
              </w:rPr>
              <w:t>a</w:t>
            </w:r>
            <w:r w:rsidRPr="00B442C1">
              <w:rPr>
                <w:rFonts w:eastAsia="Calibri" w:cstheme="minorHAnsi"/>
                <w:w w:val="99"/>
              </w:rPr>
              <w:t>nd Departmental</w:t>
            </w:r>
            <w:r w:rsidRPr="00B442C1">
              <w:rPr>
                <w:rFonts w:eastAsia="Calibri" w:cstheme="minorHAnsi"/>
                <w:spacing w:val="-2"/>
              </w:rPr>
              <w:t xml:space="preserve"> </w:t>
            </w:r>
            <w:r w:rsidRPr="00B442C1">
              <w:rPr>
                <w:rFonts w:eastAsia="Calibri" w:cstheme="minorHAnsi"/>
              </w:rPr>
              <w:t>name</w:t>
            </w:r>
            <w:r w:rsidRPr="00B442C1">
              <w:rPr>
                <w:rFonts w:eastAsia="Calibri" w:cstheme="minorHAnsi"/>
                <w:spacing w:val="-4"/>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spacing w:val="1"/>
              </w:rPr>
              <w:t>bra</w:t>
            </w:r>
            <w:r w:rsidRPr="00B442C1">
              <w:rPr>
                <w:rFonts w:eastAsia="Calibri" w:cstheme="minorHAnsi"/>
              </w:rPr>
              <w:t>nd</w:t>
            </w:r>
            <w:r w:rsidRPr="00B442C1">
              <w:rPr>
                <w:rFonts w:eastAsia="Calibri" w:cstheme="minorHAnsi"/>
                <w:spacing w:val="-6"/>
              </w:rPr>
              <w:t xml:space="preserve"> </w:t>
            </w:r>
            <w:r w:rsidRPr="00B442C1">
              <w:rPr>
                <w:rFonts w:eastAsia="Calibri" w:cstheme="minorHAnsi"/>
              </w:rPr>
              <w:t>change</w:t>
            </w:r>
            <w:r w:rsidRPr="00B442C1">
              <w:rPr>
                <w:rFonts w:eastAsia="Calibri" w:cstheme="minorHAnsi"/>
                <w:spacing w:val="2"/>
              </w:rPr>
              <w:t>s</w:t>
            </w:r>
            <w:r w:rsidRPr="00B442C1">
              <w:rPr>
                <w:rFonts w:eastAsia="Calibri" w:cstheme="minorHAnsi"/>
              </w:rPr>
              <w:t>.</w:t>
            </w:r>
            <w:r w:rsidRPr="00B442C1">
              <w:rPr>
                <w:rFonts w:eastAsia="Calibri" w:cstheme="minorHAnsi"/>
                <w:spacing w:val="-9"/>
              </w:rPr>
              <w:t xml:space="preserve"> </w:t>
            </w:r>
            <w:r w:rsidRPr="00B442C1">
              <w:rPr>
                <w:rFonts w:eastAsia="Calibri" w:cstheme="minorHAnsi"/>
              </w:rPr>
              <w:t>Clarification</w:t>
            </w:r>
            <w:r w:rsidRPr="00B442C1">
              <w:rPr>
                <w:rFonts w:eastAsia="Calibri" w:cstheme="minorHAnsi"/>
                <w:spacing w:val="-9"/>
              </w:rPr>
              <w:t xml:space="preserve"> </w:t>
            </w:r>
            <w:r w:rsidRPr="00B442C1">
              <w:rPr>
                <w:rFonts w:eastAsia="Calibri" w:cstheme="minorHAnsi"/>
                <w:spacing w:val="1"/>
              </w:rPr>
              <w:t xml:space="preserve">of </w:t>
            </w:r>
            <w:r w:rsidRPr="00B442C1">
              <w:rPr>
                <w:rFonts w:eastAsia="Calibri" w:cstheme="minorHAnsi"/>
              </w:rPr>
              <w:t>require</w:t>
            </w:r>
            <w:r w:rsidRPr="00B442C1">
              <w:rPr>
                <w:rFonts w:eastAsia="Calibri" w:cstheme="minorHAnsi"/>
                <w:spacing w:val="1"/>
              </w:rPr>
              <w:t>m</w:t>
            </w:r>
            <w:r w:rsidRPr="00B442C1">
              <w:rPr>
                <w:rFonts w:eastAsia="Calibri" w:cstheme="minorHAnsi"/>
              </w:rPr>
              <w:t>ents</w:t>
            </w:r>
            <w:r w:rsidRPr="00B442C1">
              <w:rPr>
                <w:rFonts w:eastAsia="Calibri" w:cstheme="minorHAnsi"/>
                <w:spacing w:val="-11"/>
              </w:rPr>
              <w:t xml:space="preserve"> </w:t>
            </w:r>
            <w:r w:rsidRPr="00B442C1">
              <w:rPr>
                <w:rFonts w:eastAsia="Calibri" w:cstheme="minorHAnsi"/>
              </w:rPr>
              <w:t>around</w:t>
            </w:r>
            <w:r w:rsidRPr="00B442C1">
              <w:rPr>
                <w:rFonts w:eastAsia="Calibri" w:cstheme="minorHAnsi"/>
                <w:spacing w:val="-5"/>
              </w:rPr>
              <w:t xml:space="preserve"> </w:t>
            </w:r>
            <w:r w:rsidRPr="00B442C1">
              <w:rPr>
                <w:rFonts w:eastAsia="Calibri" w:cstheme="minorHAnsi"/>
              </w:rPr>
              <w:t>the</w:t>
            </w:r>
            <w:r w:rsidRPr="00B442C1">
              <w:rPr>
                <w:rFonts w:eastAsia="Calibri" w:cstheme="minorHAnsi"/>
                <w:spacing w:val="-2"/>
              </w:rPr>
              <w:t xml:space="preserve"> </w:t>
            </w:r>
            <w:r w:rsidRPr="00B442C1">
              <w:rPr>
                <w:rFonts w:eastAsia="Calibri" w:cstheme="minorHAnsi"/>
                <w:spacing w:val="1"/>
              </w:rPr>
              <w:t>us</w:t>
            </w:r>
            <w:r w:rsidRPr="00B442C1">
              <w:rPr>
                <w:rFonts w:eastAsia="Calibri" w:cstheme="minorHAnsi"/>
              </w:rPr>
              <w:t>e</w:t>
            </w:r>
            <w:r w:rsidRPr="00B442C1">
              <w:rPr>
                <w:rFonts w:eastAsia="Calibri" w:cstheme="minorHAnsi"/>
                <w:spacing w:val="-4"/>
              </w:rPr>
              <w:t xml:space="preserve"> </w:t>
            </w:r>
            <w:r w:rsidRPr="00B442C1">
              <w:rPr>
                <w:rFonts w:eastAsia="Calibri" w:cstheme="minorHAnsi"/>
                <w:spacing w:val="1"/>
              </w:rPr>
              <w:t>o</w:t>
            </w:r>
            <w:r w:rsidRPr="00B442C1">
              <w:rPr>
                <w:rFonts w:eastAsia="Calibri" w:cstheme="minorHAnsi"/>
              </w:rPr>
              <w:t>f</w:t>
            </w:r>
            <w:r w:rsidRPr="00B442C1">
              <w:rPr>
                <w:rFonts w:eastAsia="Calibri" w:cstheme="minorHAnsi"/>
                <w:spacing w:val="-2"/>
              </w:rPr>
              <w:t xml:space="preserve"> </w:t>
            </w:r>
            <w:r w:rsidRPr="00B442C1">
              <w:rPr>
                <w:rFonts w:eastAsia="Calibri" w:cstheme="minorHAnsi"/>
              </w:rPr>
              <w:t>the</w:t>
            </w:r>
            <w:r w:rsidRPr="00B442C1">
              <w:rPr>
                <w:rFonts w:eastAsia="Calibri" w:cstheme="minorHAnsi"/>
                <w:spacing w:val="-2"/>
              </w:rPr>
              <w:t xml:space="preserve"> </w:t>
            </w:r>
            <w:r w:rsidRPr="00B442C1">
              <w:rPr>
                <w:rFonts w:eastAsia="Calibri" w:cstheme="minorHAnsi"/>
              </w:rPr>
              <w:t>PSA</w:t>
            </w:r>
            <w:r w:rsidRPr="00B442C1">
              <w:rPr>
                <w:rFonts w:eastAsia="Calibri" w:cstheme="minorHAnsi"/>
                <w:spacing w:val="-2"/>
              </w:rPr>
              <w:t xml:space="preserve"> </w:t>
            </w:r>
            <w:r w:rsidRPr="00B442C1">
              <w:rPr>
                <w:rFonts w:eastAsia="Calibri" w:cstheme="minorHAnsi"/>
              </w:rPr>
              <w:t>and</w:t>
            </w:r>
            <w:r w:rsidRPr="00B442C1">
              <w:rPr>
                <w:rFonts w:eastAsia="Calibri" w:cstheme="minorHAnsi"/>
                <w:spacing w:val="-4"/>
              </w:rPr>
              <w:t xml:space="preserve"> </w:t>
            </w:r>
            <w:r w:rsidRPr="00B442C1">
              <w:rPr>
                <w:rFonts w:eastAsia="Calibri" w:cstheme="minorHAnsi"/>
              </w:rPr>
              <w:t>access</w:t>
            </w:r>
            <w:r w:rsidRPr="00B442C1">
              <w:rPr>
                <w:rFonts w:eastAsia="Calibri" w:cstheme="minorHAnsi"/>
                <w:spacing w:val="-6"/>
              </w:rPr>
              <w:t xml:space="preserve"> </w:t>
            </w:r>
            <w:r w:rsidRPr="00B442C1">
              <w:rPr>
                <w:rFonts w:eastAsia="Calibri" w:cstheme="minorHAnsi"/>
              </w:rPr>
              <w:t>into the</w:t>
            </w:r>
            <w:r w:rsidRPr="00B442C1">
              <w:rPr>
                <w:rFonts w:eastAsia="Calibri" w:cstheme="minorHAnsi"/>
                <w:spacing w:val="-2"/>
              </w:rPr>
              <w:t xml:space="preserve"> </w:t>
            </w:r>
            <w:r w:rsidRPr="00B442C1">
              <w:rPr>
                <w:rFonts w:eastAsia="Calibri" w:cstheme="minorHAnsi"/>
              </w:rPr>
              <w:t>J</w:t>
            </w:r>
            <w:r w:rsidRPr="00B442C1">
              <w:rPr>
                <w:rFonts w:eastAsia="Calibri" w:cstheme="minorHAnsi"/>
                <w:spacing w:val="1"/>
              </w:rPr>
              <w:t>R</w:t>
            </w:r>
            <w:r w:rsidRPr="00B442C1">
              <w:rPr>
                <w:rFonts w:eastAsia="Calibri" w:cstheme="minorHAnsi"/>
              </w:rPr>
              <w:t>E</w:t>
            </w:r>
          </w:p>
        </w:tc>
        <w:tc>
          <w:tcPr>
            <w:tcW w:w="2521" w:type="dxa"/>
            <w:gridSpan w:val="2"/>
            <w:vAlign w:val="center"/>
          </w:tcPr>
          <w:p w14:paraId="07ECF389" w14:textId="77777777" w:rsidR="00C273A1" w:rsidRPr="00B442C1" w:rsidRDefault="00C273A1" w:rsidP="008D72DA">
            <w:pPr>
              <w:spacing w:after="120"/>
              <w:ind w:left="28" w:right="57"/>
              <w:rPr>
                <w:rFonts w:eastAsia="Calibri" w:cstheme="minorHAnsi"/>
              </w:rPr>
            </w:pPr>
            <w:r w:rsidRPr="00B442C1">
              <w:rPr>
                <w:rFonts w:eastAsia="Calibri" w:cstheme="minorHAnsi"/>
                <w:spacing w:val="1"/>
              </w:rPr>
              <w:t>D</w:t>
            </w:r>
            <w:r w:rsidRPr="00B442C1">
              <w:rPr>
                <w:rFonts w:eastAsia="Calibri" w:cstheme="minorHAnsi"/>
              </w:rPr>
              <w:t>r</w:t>
            </w:r>
            <w:r w:rsidRPr="00B442C1">
              <w:rPr>
                <w:rFonts w:eastAsia="Calibri" w:cstheme="minorHAnsi"/>
                <w:spacing w:val="-2"/>
              </w:rPr>
              <w:t xml:space="preserve"> </w:t>
            </w:r>
            <w:r w:rsidRPr="00B442C1">
              <w:rPr>
                <w:rFonts w:eastAsia="Calibri" w:cstheme="minorHAnsi"/>
              </w:rPr>
              <w:t>Melissa</w:t>
            </w:r>
            <w:r w:rsidRPr="00B442C1">
              <w:rPr>
                <w:rFonts w:eastAsia="Calibri" w:cstheme="minorHAnsi"/>
                <w:spacing w:val="-6"/>
              </w:rPr>
              <w:t xml:space="preserve"> </w:t>
            </w:r>
            <w:r w:rsidRPr="00B442C1">
              <w:rPr>
                <w:rFonts w:eastAsia="Calibri" w:cstheme="minorHAnsi"/>
              </w:rPr>
              <w:t>McEwen</w:t>
            </w:r>
          </w:p>
          <w:p w14:paraId="2847756F" w14:textId="77777777" w:rsidR="00C273A1" w:rsidRPr="00B442C1" w:rsidRDefault="00C273A1" w:rsidP="008D72DA">
            <w:pPr>
              <w:spacing w:after="120"/>
              <w:ind w:left="28" w:right="57"/>
              <w:rPr>
                <w:rFonts w:eastAsia="Calibri" w:cstheme="minorHAnsi"/>
              </w:rPr>
            </w:pPr>
            <w:r w:rsidRPr="00B442C1">
              <w:rPr>
                <w:rFonts w:eastAsia="Calibri" w:cstheme="minorHAnsi"/>
              </w:rPr>
              <w:t>General</w:t>
            </w:r>
            <w:r w:rsidRPr="00B442C1">
              <w:rPr>
                <w:rFonts w:eastAsia="Calibri" w:cstheme="minorHAnsi"/>
                <w:spacing w:val="-6"/>
              </w:rPr>
              <w:t xml:space="preserve"> </w:t>
            </w:r>
            <w:r w:rsidRPr="00B442C1">
              <w:rPr>
                <w:rFonts w:eastAsia="Calibri" w:cstheme="minorHAnsi"/>
              </w:rPr>
              <w:t>M</w:t>
            </w:r>
            <w:r w:rsidRPr="00B442C1">
              <w:rPr>
                <w:rFonts w:eastAsia="Calibri" w:cstheme="minorHAnsi"/>
                <w:spacing w:val="2"/>
              </w:rPr>
              <w:t>a</w:t>
            </w:r>
            <w:r w:rsidRPr="00B442C1">
              <w:rPr>
                <w:rFonts w:eastAsia="Calibri" w:cstheme="minorHAnsi"/>
                <w:spacing w:val="1"/>
              </w:rPr>
              <w:t>n</w:t>
            </w:r>
            <w:r w:rsidRPr="00B442C1">
              <w:rPr>
                <w:rFonts w:eastAsia="Calibri" w:cstheme="minorHAnsi"/>
              </w:rPr>
              <w:t>ager</w:t>
            </w:r>
          </w:p>
          <w:p w14:paraId="5870F2AC" w14:textId="77777777" w:rsidR="00C273A1" w:rsidRPr="00B442C1" w:rsidRDefault="00C273A1" w:rsidP="008D72DA">
            <w:pPr>
              <w:spacing w:after="120"/>
              <w:ind w:left="28" w:right="57"/>
              <w:rPr>
                <w:rFonts w:eastAsia="Calibri" w:cstheme="minorHAnsi"/>
              </w:rPr>
            </w:pPr>
            <w:r w:rsidRPr="00B442C1">
              <w:rPr>
                <w:rFonts w:eastAsia="Calibri" w:cstheme="minorHAnsi"/>
              </w:rPr>
              <w:t>TRA, Skills</w:t>
            </w:r>
            <w:r w:rsidRPr="00B442C1">
              <w:rPr>
                <w:rFonts w:eastAsia="Calibri" w:cstheme="minorHAnsi"/>
                <w:spacing w:val="-3"/>
              </w:rPr>
              <w:t xml:space="preserve"> </w:t>
            </w:r>
            <w:r w:rsidRPr="00B442C1">
              <w:rPr>
                <w:rFonts w:eastAsia="Calibri" w:cstheme="minorHAnsi"/>
              </w:rPr>
              <w:t>Mobility</w:t>
            </w:r>
            <w:r w:rsidRPr="00B442C1">
              <w:rPr>
                <w:rFonts w:eastAsia="Calibri" w:cstheme="minorHAnsi"/>
                <w:spacing w:val="-7"/>
              </w:rPr>
              <w:t xml:space="preserve"> </w:t>
            </w:r>
            <w:r w:rsidRPr="00B442C1">
              <w:rPr>
                <w:rFonts w:eastAsia="Calibri" w:cstheme="minorHAnsi"/>
              </w:rPr>
              <w:t>and</w:t>
            </w:r>
            <w:r w:rsidRPr="00B442C1">
              <w:rPr>
                <w:rFonts w:eastAsia="Calibri" w:cstheme="minorHAnsi"/>
                <w:spacing w:val="-4"/>
              </w:rPr>
              <w:t xml:space="preserve"> </w:t>
            </w:r>
            <w:r w:rsidRPr="00B442C1">
              <w:rPr>
                <w:rFonts w:eastAsia="Calibri" w:cstheme="minorHAnsi"/>
              </w:rPr>
              <w:t>Asian Connections</w:t>
            </w:r>
            <w:r w:rsidRPr="00B442C1">
              <w:rPr>
                <w:rFonts w:eastAsia="Calibri" w:cstheme="minorHAnsi"/>
                <w:spacing w:val="-10"/>
              </w:rPr>
              <w:t xml:space="preserve"> </w:t>
            </w:r>
            <w:r w:rsidRPr="00B442C1">
              <w:rPr>
                <w:rFonts w:eastAsia="Calibri" w:cstheme="minorHAnsi"/>
              </w:rPr>
              <w:t>Branch</w:t>
            </w:r>
          </w:p>
        </w:tc>
      </w:tr>
      <w:tr w:rsidR="00C273A1" w:rsidRPr="00B442C1" w14:paraId="014E2534" w14:textId="77777777" w:rsidTr="00F21FE8">
        <w:trPr>
          <w:trHeight w:val="340"/>
        </w:trPr>
        <w:tc>
          <w:tcPr>
            <w:tcW w:w="1016" w:type="dxa"/>
            <w:vAlign w:val="center"/>
          </w:tcPr>
          <w:p w14:paraId="17476C29" w14:textId="77777777" w:rsidR="00C273A1" w:rsidRPr="00B442C1" w:rsidRDefault="00C273A1" w:rsidP="008D72DA">
            <w:pPr>
              <w:spacing w:before="175" w:after="60"/>
              <w:ind w:left="29" w:right="57"/>
              <w:rPr>
                <w:rFonts w:eastAsia="Calibri" w:cstheme="minorHAnsi"/>
              </w:rPr>
            </w:pPr>
            <w:r w:rsidRPr="00B442C1">
              <w:rPr>
                <w:rFonts w:eastAsia="Calibri" w:cstheme="minorHAnsi"/>
              </w:rPr>
              <w:t>8.0</w:t>
            </w:r>
          </w:p>
        </w:tc>
        <w:tc>
          <w:tcPr>
            <w:tcW w:w="1882" w:type="dxa"/>
            <w:vAlign w:val="center"/>
          </w:tcPr>
          <w:p w14:paraId="2A0D2109"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December 2013</w:t>
            </w:r>
          </w:p>
        </w:tc>
        <w:tc>
          <w:tcPr>
            <w:tcW w:w="4218" w:type="dxa"/>
            <w:vAlign w:val="center"/>
          </w:tcPr>
          <w:p w14:paraId="54B92AB2" w14:textId="77777777" w:rsidR="00C273A1" w:rsidRPr="00B442C1" w:rsidRDefault="00C273A1" w:rsidP="008D72DA">
            <w:pPr>
              <w:spacing w:before="175" w:after="60"/>
              <w:ind w:left="30" w:right="57"/>
              <w:rPr>
                <w:rFonts w:eastAsia="Calibri" w:cstheme="minorHAnsi"/>
              </w:rPr>
            </w:pPr>
            <w:r w:rsidRPr="00B442C1">
              <w:rPr>
                <w:rFonts w:eastAsia="Calibri" w:cstheme="minorHAnsi"/>
              </w:rPr>
              <w:t>Remove</w:t>
            </w:r>
            <w:r w:rsidRPr="00B442C1">
              <w:rPr>
                <w:rFonts w:eastAsia="Calibri" w:cstheme="minorHAnsi"/>
                <w:spacing w:val="-7"/>
              </w:rPr>
              <w:t xml:space="preserve"> </w:t>
            </w:r>
            <w:r w:rsidRPr="00B442C1">
              <w:rPr>
                <w:rFonts w:eastAsia="Calibri" w:cstheme="minorHAnsi"/>
              </w:rPr>
              <w:t>ne</w:t>
            </w:r>
            <w:r w:rsidRPr="00B442C1">
              <w:rPr>
                <w:rFonts w:eastAsia="Calibri" w:cstheme="minorHAnsi"/>
                <w:spacing w:val="1"/>
              </w:rPr>
              <w:t>e</w:t>
            </w:r>
            <w:r w:rsidRPr="00B442C1">
              <w:rPr>
                <w:rFonts w:eastAsia="Calibri" w:cstheme="minorHAnsi"/>
              </w:rPr>
              <w:t>d</w:t>
            </w:r>
            <w:r w:rsidRPr="00B442C1">
              <w:rPr>
                <w:rFonts w:eastAsia="Calibri" w:cstheme="minorHAnsi"/>
                <w:spacing w:val="-5"/>
              </w:rPr>
              <w:t xml:space="preserve"> </w:t>
            </w:r>
            <w:r w:rsidRPr="00B442C1">
              <w:rPr>
                <w:rFonts w:eastAsia="Calibri" w:cstheme="minorHAnsi"/>
              </w:rPr>
              <w:t>to</w:t>
            </w:r>
            <w:r w:rsidRPr="00B442C1">
              <w:rPr>
                <w:rFonts w:eastAsia="Calibri" w:cstheme="minorHAnsi"/>
                <w:spacing w:val="-1"/>
              </w:rPr>
              <w:t xml:space="preserve"> </w:t>
            </w:r>
            <w:r w:rsidRPr="00B442C1">
              <w:rPr>
                <w:rFonts w:eastAsia="Calibri" w:cstheme="minorHAnsi"/>
              </w:rPr>
              <w:t>do</w:t>
            </w:r>
            <w:r w:rsidRPr="00B442C1">
              <w:rPr>
                <w:rFonts w:eastAsia="Calibri" w:cstheme="minorHAnsi"/>
                <w:spacing w:val="-2"/>
              </w:rPr>
              <w:t xml:space="preserve"> </w:t>
            </w:r>
            <w:r w:rsidRPr="00B442C1">
              <w:rPr>
                <w:rFonts w:eastAsia="Calibri" w:cstheme="minorHAnsi"/>
              </w:rPr>
              <w:t>Professional</w:t>
            </w:r>
            <w:r w:rsidRPr="00B442C1">
              <w:rPr>
                <w:rFonts w:eastAsia="Calibri" w:cstheme="minorHAnsi"/>
                <w:spacing w:val="-12"/>
              </w:rPr>
              <w:t xml:space="preserve"> </w:t>
            </w:r>
            <w:r w:rsidRPr="00B442C1">
              <w:rPr>
                <w:rFonts w:eastAsia="Calibri" w:cstheme="minorHAnsi"/>
              </w:rPr>
              <w:t>Development</w:t>
            </w:r>
            <w:r w:rsidRPr="00B442C1">
              <w:rPr>
                <w:rFonts w:eastAsia="Calibri" w:cstheme="minorHAnsi"/>
                <w:spacing w:val="-12"/>
              </w:rPr>
              <w:t xml:space="preserve"> </w:t>
            </w:r>
            <w:r w:rsidRPr="00B442C1">
              <w:rPr>
                <w:rFonts w:eastAsia="Calibri" w:cstheme="minorHAnsi"/>
              </w:rPr>
              <w:t>Trai</w:t>
            </w:r>
            <w:r w:rsidRPr="00B442C1">
              <w:rPr>
                <w:rFonts w:eastAsia="Calibri" w:cstheme="minorHAnsi"/>
                <w:spacing w:val="1"/>
              </w:rPr>
              <w:t>n</w:t>
            </w:r>
            <w:r w:rsidRPr="00B442C1">
              <w:rPr>
                <w:rFonts w:eastAsia="Calibri" w:cstheme="minorHAnsi"/>
              </w:rPr>
              <w:t>ing</w:t>
            </w:r>
          </w:p>
        </w:tc>
        <w:tc>
          <w:tcPr>
            <w:tcW w:w="2521" w:type="dxa"/>
            <w:gridSpan w:val="2"/>
            <w:vAlign w:val="center"/>
          </w:tcPr>
          <w:p w14:paraId="5EA7C534" w14:textId="77777777" w:rsidR="00C273A1" w:rsidRPr="00B442C1" w:rsidRDefault="00C273A1" w:rsidP="008D72DA">
            <w:pPr>
              <w:tabs>
                <w:tab w:val="left" w:pos="5300"/>
              </w:tabs>
              <w:spacing w:after="120"/>
              <w:ind w:left="28" w:right="57"/>
              <w:rPr>
                <w:rFonts w:eastAsia="Calibri" w:cstheme="minorHAnsi"/>
              </w:rPr>
            </w:pPr>
            <w:r w:rsidRPr="00B442C1">
              <w:rPr>
                <w:rFonts w:eastAsia="Calibri" w:cstheme="minorHAnsi"/>
                <w:spacing w:val="1"/>
              </w:rPr>
              <w:t>D</w:t>
            </w:r>
            <w:r w:rsidRPr="00B442C1">
              <w:rPr>
                <w:rFonts w:eastAsia="Calibri" w:cstheme="minorHAnsi"/>
              </w:rPr>
              <w:t>r</w:t>
            </w:r>
            <w:r w:rsidRPr="00B442C1">
              <w:rPr>
                <w:rFonts w:eastAsia="Calibri" w:cstheme="minorHAnsi"/>
                <w:spacing w:val="-2"/>
              </w:rPr>
              <w:t xml:space="preserve"> </w:t>
            </w:r>
            <w:r w:rsidRPr="00B442C1">
              <w:rPr>
                <w:rFonts w:eastAsia="Calibri" w:cstheme="minorHAnsi"/>
              </w:rPr>
              <w:t>Melissa</w:t>
            </w:r>
            <w:r w:rsidRPr="00B442C1">
              <w:rPr>
                <w:rFonts w:eastAsia="Calibri" w:cstheme="minorHAnsi"/>
                <w:spacing w:val="-6"/>
              </w:rPr>
              <w:t xml:space="preserve"> </w:t>
            </w:r>
            <w:r w:rsidRPr="00B442C1">
              <w:rPr>
                <w:rFonts w:eastAsia="Calibri" w:cstheme="minorHAnsi"/>
              </w:rPr>
              <w:t>McEwen</w:t>
            </w:r>
          </w:p>
          <w:p w14:paraId="65455439" w14:textId="77777777" w:rsidR="00C273A1" w:rsidRPr="00B442C1" w:rsidRDefault="00C273A1" w:rsidP="008D72DA">
            <w:pPr>
              <w:tabs>
                <w:tab w:val="left" w:pos="5300"/>
              </w:tabs>
              <w:spacing w:after="120"/>
              <w:ind w:left="28" w:right="57"/>
              <w:rPr>
                <w:rFonts w:eastAsia="Calibri" w:cstheme="minorHAnsi"/>
              </w:rPr>
            </w:pPr>
            <w:r w:rsidRPr="00B442C1">
              <w:rPr>
                <w:rFonts w:eastAsia="Calibri" w:cstheme="minorHAnsi"/>
              </w:rPr>
              <w:t>General</w:t>
            </w:r>
            <w:r w:rsidRPr="00B442C1">
              <w:rPr>
                <w:rFonts w:eastAsia="Calibri" w:cstheme="minorHAnsi"/>
                <w:spacing w:val="-6"/>
              </w:rPr>
              <w:t xml:space="preserve"> </w:t>
            </w:r>
            <w:r w:rsidRPr="00B442C1">
              <w:rPr>
                <w:rFonts w:eastAsia="Calibri" w:cstheme="minorHAnsi"/>
              </w:rPr>
              <w:t>M</w:t>
            </w:r>
            <w:r w:rsidRPr="00B442C1">
              <w:rPr>
                <w:rFonts w:eastAsia="Calibri" w:cstheme="minorHAnsi"/>
                <w:spacing w:val="2"/>
              </w:rPr>
              <w:t>a</w:t>
            </w:r>
            <w:r w:rsidRPr="00B442C1">
              <w:rPr>
                <w:rFonts w:eastAsia="Calibri" w:cstheme="minorHAnsi"/>
                <w:spacing w:val="1"/>
              </w:rPr>
              <w:t>n</w:t>
            </w:r>
            <w:r w:rsidRPr="00B442C1">
              <w:rPr>
                <w:rFonts w:eastAsia="Calibri" w:cstheme="minorHAnsi"/>
              </w:rPr>
              <w:t>ager</w:t>
            </w:r>
          </w:p>
          <w:p w14:paraId="2FBD03F9" w14:textId="77777777" w:rsidR="00C273A1" w:rsidRPr="00B442C1" w:rsidRDefault="00C273A1" w:rsidP="008D72DA">
            <w:pPr>
              <w:tabs>
                <w:tab w:val="left" w:pos="5300"/>
              </w:tabs>
              <w:spacing w:after="120"/>
              <w:ind w:left="28" w:right="57"/>
              <w:rPr>
                <w:rFonts w:eastAsia="Calibri" w:cstheme="minorHAnsi"/>
              </w:rPr>
            </w:pPr>
            <w:r w:rsidRPr="00B442C1">
              <w:rPr>
                <w:rFonts w:eastAsia="Calibri" w:cstheme="minorHAnsi"/>
              </w:rPr>
              <w:t>TRA, Skills</w:t>
            </w:r>
            <w:r w:rsidRPr="00B442C1">
              <w:rPr>
                <w:rFonts w:eastAsia="Calibri" w:cstheme="minorHAnsi"/>
                <w:spacing w:val="-3"/>
              </w:rPr>
              <w:t xml:space="preserve"> </w:t>
            </w:r>
            <w:r w:rsidRPr="00B442C1">
              <w:rPr>
                <w:rFonts w:eastAsia="Calibri" w:cstheme="minorHAnsi"/>
              </w:rPr>
              <w:t>Mobility</w:t>
            </w:r>
            <w:r w:rsidRPr="00B442C1">
              <w:rPr>
                <w:rFonts w:eastAsia="Calibri" w:cstheme="minorHAnsi"/>
                <w:spacing w:val="-7"/>
              </w:rPr>
              <w:t xml:space="preserve"> </w:t>
            </w:r>
            <w:r w:rsidRPr="00B442C1">
              <w:rPr>
                <w:rFonts w:eastAsia="Calibri" w:cstheme="minorHAnsi"/>
              </w:rPr>
              <w:t>and</w:t>
            </w:r>
            <w:r w:rsidRPr="00B442C1">
              <w:rPr>
                <w:rFonts w:eastAsia="Calibri" w:cstheme="minorHAnsi"/>
                <w:spacing w:val="-4"/>
              </w:rPr>
              <w:t xml:space="preserve"> </w:t>
            </w:r>
            <w:r w:rsidRPr="00B442C1">
              <w:rPr>
                <w:rFonts w:eastAsia="Calibri" w:cstheme="minorHAnsi"/>
              </w:rPr>
              <w:t xml:space="preserve">Asian </w:t>
            </w:r>
            <w:r w:rsidRPr="00B442C1">
              <w:rPr>
                <w:rFonts w:eastAsia="Calibri" w:cstheme="minorHAnsi"/>
                <w:w w:val="99"/>
              </w:rPr>
              <w:t>Connections</w:t>
            </w:r>
          </w:p>
        </w:tc>
      </w:tr>
      <w:tr w:rsidR="00C273A1" w:rsidRPr="00B442C1" w14:paraId="658929AB" w14:textId="77777777" w:rsidTr="00F21FE8">
        <w:trPr>
          <w:trHeight w:val="340"/>
        </w:trPr>
        <w:tc>
          <w:tcPr>
            <w:tcW w:w="1016" w:type="dxa"/>
            <w:vAlign w:val="center"/>
          </w:tcPr>
          <w:p w14:paraId="2DF5E2C8" w14:textId="77777777" w:rsidR="00C273A1" w:rsidRPr="00B442C1" w:rsidRDefault="00C273A1" w:rsidP="008D72DA">
            <w:pPr>
              <w:spacing w:before="175" w:after="60"/>
              <w:ind w:left="29" w:right="57"/>
              <w:rPr>
                <w:rFonts w:eastAsia="Calibri" w:cstheme="minorHAnsi"/>
              </w:rPr>
            </w:pPr>
            <w:r w:rsidRPr="00B442C1">
              <w:rPr>
                <w:rFonts w:eastAsia="Calibri" w:cstheme="minorHAnsi"/>
              </w:rPr>
              <w:t>9.0</w:t>
            </w:r>
          </w:p>
        </w:tc>
        <w:tc>
          <w:tcPr>
            <w:tcW w:w="1882" w:type="dxa"/>
            <w:vAlign w:val="center"/>
          </w:tcPr>
          <w:p w14:paraId="4D09D08C"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Sept</w:t>
            </w:r>
            <w:r w:rsidRPr="00B442C1">
              <w:rPr>
                <w:rFonts w:eastAsia="Calibri" w:cstheme="minorHAnsi"/>
                <w:spacing w:val="1"/>
              </w:rPr>
              <w:t>e</w:t>
            </w:r>
            <w:r w:rsidRPr="00B442C1">
              <w:rPr>
                <w:rFonts w:eastAsia="Calibri" w:cstheme="minorHAnsi"/>
              </w:rPr>
              <w:t>mber 2014</w:t>
            </w:r>
          </w:p>
        </w:tc>
        <w:tc>
          <w:tcPr>
            <w:tcW w:w="4218" w:type="dxa"/>
            <w:vAlign w:val="center"/>
          </w:tcPr>
          <w:p w14:paraId="0C92718D"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7"/>
              </w:rPr>
              <w:t xml:space="preserve"> </w:t>
            </w:r>
            <w:r w:rsidRPr="00B442C1">
              <w:rPr>
                <w:rFonts w:eastAsia="Calibri" w:cstheme="minorHAnsi"/>
              </w:rPr>
              <w:t>J</w:t>
            </w:r>
            <w:r w:rsidRPr="00B442C1">
              <w:rPr>
                <w:rFonts w:eastAsia="Calibri" w:cstheme="minorHAnsi"/>
                <w:spacing w:val="1"/>
              </w:rPr>
              <w:t>R</w:t>
            </w:r>
            <w:r w:rsidRPr="00B442C1">
              <w:rPr>
                <w:rFonts w:eastAsia="Calibri" w:cstheme="minorHAnsi"/>
              </w:rPr>
              <w:t>E</w:t>
            </w:r>
            <w:r w:rsidRPr="00B442C1">
              <w:rPr>
                <w:rFonts w:eastAsia="Calibri" w:cstheme="minorHAnsi"/>
                <w:spacing w:val="-4"/>
              </w:rPr>
              <w:t xml:space="preserve"> </w:t>
            </w:r>
            <w:r w:rsidRPr="00B442C1">
              <w:rPr>
                <w:rFonts w:eastAsia="Calibri" w:cstheme="minorHAnsi"/>
              </w:rPr>
              <w:t>e</w:t>
            </w:r>
            <w:r w:rsidRPr="00B442C1">
              <w:rPr>
                <w:rFonts w:eastAsia="Calibri" w:cstheme="minorHAnsi"/>
                <w:spacing w:val="1"/>
              </w:rPr>
              <w:t>l</w:t>
            </w:r>
            <w:r w:rsidRPr="00B442C1">
              <w:rPr>
                <w:rFonts w:eastAsia="Calibri" w:cstheme="minorHAnsi"/>
              </w:rPr>
              <w:t>igibility</w:t>
            </w:r>
            <w:r w:rsidRPr="00B442C1">
              <w:rPr>
                <w:rFonts w:eastAsia="Calibri" w:cstheme="minorHAnsi"/>
                <w:spacing w:val="-7"/>
              </w:rPr>
              <w:t xml:space="preserve"> </w:t>
            </w:r>
            <w:r w:rsidRPr="00B442C1">
              <w:rPr>
                <w:rFonts w:eastAsia="Calibri" w:cstheme="minorHAnsi"/>
              </w:rPr>
              <w:t>cr</w:t>
            </w:r>
            <w:r w:rsidRPr="00B442C1">
              <w:rPr>
                <w:rFonts w:eastAsia="Calibri" w:cstheme="minorHAnsi"/>
                <w:spacing w:val="1"/>
              </w:rPr>
              <w:t>i</w:t>
            </w:r>
            <w:r w:rsidRPr="00B442C1">
              <w:rPr>
                <w:rFonts w:eastAsia="Calibri" w:cstheme="minorHAnsi"/>
              </w:rPr>
              <w:t>ter</w:t>
            </w:r>
            <w:r w:rsidRPr="00B442C1">
              <w:rPr>
                <w:rFonts w:eastAsia="Calibri" w:cstheme="minorHAnsi"/>
                <w:spacing w:val="1"/>
              </w:rPr>
              <w:t>i</w:t>
            </w:r>
            <w:r w:rsidRPr="00B442C1">
              <w:rPr>
                <w:rFonts w:eastAsia="Calibri" w:cstheme="minorHAnsi"/>
              </w:rPr>
              <w:t>a</w:t>
            </w:r>
            <w:r w:rsidRPr="00B442C1">
              <w:rPr>
                <w:rFonts w:eastAsia="Calibri" w:cstheme="minorHAnsi"/>
                <w:spacing w:val="-6"/>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include</w:t>
            </w:r>
            <w:r w:rsidRPr="00B442C1">
              <w:rPr>
                <w:rFonts w:eastAsia="Calibri" w:cstheme="minorHAnsi"/>
                <w:spacing w:val="-7"/>
              </w:rPr>
              <w:t xml:space="preserve"> </w:t>
            </w:r>
            <w:r w:rsidRPr="00B442C1">
              <w:rPr>
                <w:rFonts w:eastAsia="Calibri" w:cstheme="minorHAnsi"/>
              </w:rPr>
              <w:t>prior employm</w:t>
            </w:r>
            <w:r w:rsidRPr="00B442C1">
              <w:rPr>
                <w:rFonts w:eastAsia="Calibri" w:cstheme="minorHAnsi"/>
                <w:spacing w:val="1"/>
              </w:rPr>
              <w:t>e</w:t>
            </w:r>
            <w:r w:rsidRPr="00B442C1">
              <w:rPr>
                <w:rFonts w:eastAsia="Calibri" w:cstheme="minorHAnsi"/>
              </w:rPr>
              <w:t>nt.</w:t>
            </w:r>
          </w:p>
          <w:p w14:paraId="691AF28E"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8"/>
              </w:rPr>
              <w:t xml:space="preserve"> </w:t>
            </w:r>
            <w:r w:rsidRPr="00B442C1">
              <w:rPr>
                <w:rFonts w:eastAsia="Calibri" w:cstheme="minorHAnsi"/>
              </w:rPr>
              <w:t>requirements</w:t>
            </w:r>
            <w:r w:rsidRPr="00B442C1">
              <w:rPr>
                <w:rFonts w:eastAsia="Calibri" w:cstheme="minorHAnsi"/>
                <w:spacing w:val="-12"/>
              </w:rPr>
              <w:t xml:space="preserve"> </w:t>
            </w:r>
            <w:r w:rsidRPr="00B442C1">
              <w:rPr>
                <w:rFonts w:eastAsia="Calibri" w:cstheme="minorHAnsi"/>
              </w:rPr>
              <w:t>for</w:t>
            </w:r>
            <w:r w:rsidRPr="00B442C1">
              <w:rPr>
                <w:rFonts w:eastAsia="Calibri" w:cstheme="minorHAnsi"/>
                <w:spacing w:val="-3"/>
              </w:rPr>
              <w:t xml:space="preserve"> </w:t>
            </w:r>
            <w:r w:rsidRPr="00B442C1">
              <w:rPr>
                <w:rFonts w:eastAsia="Calibri" w:cstheme="minorHAnsi"/>
              </w:rPr>
              <w:t>online</w:t>
            </w:r>
            <w:r w:rsidRPr="00B442C1">
              <w:rPr>
                <w:rFonts w:eastAsia="Calibri" w:cstheme="minorHAnsi"/>
                <w:spacing w:val="-5"/>
              </w:rPr>
              <w:t xml:space="preserve"> </w:t>
            </w:r>
            <w:r w:rsidRPr="00B442C1">
              <w:rPr>
                <w:rFonts w:eastAsia="Calibri" w:cstheme="minorHAnsi"/>
              </w:rPr>
              <w:t>Journal</w:t>
            </w:r>
            <w:r w:rsidRPr="00B442C1">
              <w:rPr>
                <w:rFonts w:eastAsia="Calibri" w:cstheme="minorHAnsi"/>
                <w:spacing w:val="-5"/>
              </w:rPr>
              <w:t xml:space="preserve"> </w:t>
            </w:r>
            <w:r w:rsidRPr="00B442C1">
              <w:rPr>
                <w:rFonts w:eastAsia="Calibri" w:cstheme="minorHAnsi"/>
              </w:rPr>
              <w:t>entries.</w:t>
            </w:r>
          </w:p>
          <w:p w14:paraId="49D8249A" w14:textId="77777777" w:rsidR="00C273A1" w:rsidRPr="00B442C1" w:rsidRDefault="00C273A1" w:rsidP="008D72DA">
            <w:pPr>
              <w:spacing w:before="175" w:after="60"/>
              <w:ind w:left="30" w:right="57"/>
              <w:rPr>
                <w:rFonts w:eastAsia="Calibri" w:cstheme="minorHAnsi"/>
              </w:rPr>
            </w:pPr>
            <w:r w:rsidRPr="00B442C1">
              <w:rPr>
                <w:rFonts w:eastAsia="Calibri" w:cstheme="minorHAnsi"/>
              </w:rPr>
              <w:t>Re‐word</w:t>
            </w:r>
            <w:r w:rsidRPr="00B442C1">
              <w:rPr>
                <w:rFonts w:eastAsia="Calibri" w:cstheme="minorHAnsi"/>
                <w:spacing w:val="-7"/>
              </w:rPr>
              <w:t xml:space="preserve"> </w:t>
            </w:r>
            <w:r w:rsidRPr="00B442C1">
              <w:rPr>
                <w:rFonts w:eastAsia="Calibri" w:cstheme="minorHAnsi"/>
              </w:rPr>
              <w:t>te</w:t>
            </w:r>
            <w:r w:rsidRPr="00B442C1">
              <w:rPr>
                <w:rFonts w:eastAsia="Calibri" w:cstheme="minorHAnsi"/>
                <w:spacing w:val="1"/>
              </w:rPr>
              <w:t>x</w:t>
            </w:r>
            <w:r w:rsidRPr="00B442C1">
              <w:rPr>
                <w:rFonts w:eastAsia="Calibri" w:cstheme="minorHAnsi"/>
              </w:rPr>
              <w:t>t</w:t>
            </w:r>
            <w:r w:rsidRPr="00B442C1">
              <w:rPr>
                <w:rFonts w:eastAsia="Calibri" w:cstheme="minorHAnsi"/>
                <w:spacing w:val="-4"/>
              </w:rPr>
              <w:t xml:space="preserve"> </w:t>
            </w:r>
            <w:r w:rsidRPr="00B442C1">
              <w:rPr>
                <w:rFonts w:eastAsia="Calibri" w:cstheme="minorHAnsi"/>
              </w:rPr>
              <w:t>for</w:t>
            </w:r>
            <w:r w:rsidRPr="00B442C1">
              <w:rPr>
                <w:rFonts w:eastAsia="Calibri" w:cstheme="minorHAnsi"/>
                <w:spacing w:val="-3"/>
              </w:rPr>
              <w:t xml:space="preserve"> </w:t>
            </w:r>
            <w:r w:rsidRPr="00B442C1">
              <w:rPr>
                <w:rFonts w:eastAsia="Calibri" w:cstheme="minorHAnsi"/>
              </w:rPr>
              <w:t>greater</w:t>
            </w:r>
            <w:r w:rsidRPr="00B442C1">
              <w:rPr>
                <w:rFonts w:eastAsia="Calibri" w:cstheme="minorHAnsi"/>
                <w:spacing w:val="-7"/>
              </w:rPr>
              <w:t xml:space="preserve"> </w:t>
            </w:r>
            <w:r w:rsidRPr="00B442C1">
              <w:rPr>
                <w:rFonts w:eastAsia="Calibri" w:cstheme="minorHAnsi"/>
              </w:rPr>
              <w:t>l</w:t>
            </w:r>
            <w:r w:rsidRPr="00B442C1">
              <w:rPr>
                <w:rFonts w:eastAsia="Calibri" w:cstheme="minorHAnsi"/>
                <w:spacing w:val="1"/>
              </w:rPr>
              <w:t>a</w:t>
            </w:r>
            <w:r w:rsidRPr="00B442C1">
              <w:rPr>
                <w:rFonts w:eastAsia="Calibri" w:cstheme="minorHAnsi"/>
              </w:rPr>
              <w:t>nguage</w:t>
            </w:r>
            <w:r w:rsidRPr="00B442C1">
              <w:rPr>
                <w:rFonts w:eastAsia="Calibri" w:cstheme="minorHAnsi"/>
                <w:spacing w:val="-7"/>
              </w:rPr>
              <w:t xml:space="preserve"> </w:t>
            </w:r>
            <w:r w:rsidRPr="00B442C1">
              <w:rPr>
                <w:rFonts w:eastAsia="Calibri" w:cstheme="minorHAnsi"/>
              </w:rPr>
              <w:t>clarity</w:t>
            </w:r>
            <w:r w:rsidRPr="00B442C1">
              <w:rPr>
                <w:rFonts w:eastAsia="Calibri" w:cstheme="minorHAnsi"/>
                <w:spacing w:val="-5"/>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rPr>
              <w:t>cohesion</w:t>
            </w:r>
          </w:p>
        </w:tc>
        <w:tc>
          <w:tcPr>
            <w:tcW w:w="2521" w:type="dxa"/>
            <w:gridSpan w:val="2"/>
            <w:vAlign w:val="center"/>
          </w:tcPr>
          <w:p w14:paraId="0400FAD2" w14:textId="77777777" w:rsidR="00C273A1" w:rsidRPr="00B442C1" w:rsidRDefault="00C273A1" w:rsidP="008D72DA">
            <w:pPr>
              <w:tabs>
                <w:tab w:val="left" w:pos="5300"/>
              </w:tabs>
              <w:spacing w:after="120"/>
              <w:ind w:left="28" w:right="57"/>
              <w:rPr>
                <w:rFonts w:eastAsia="Calibri" w:cstheme="minorHAnsi"/>
              </w:rPr>
            </w:pPr>
            <w:r w:rsidRPr="00B442C1">
              <w:rPr>
                <w:rFonts w:eastAsia="Calibri" w:cstheme="minorHAnsi"/>
                <w:spacing w:val="1"/>
              </w:rPr>
              <w:t>D</w:t>
            </w:r>
            <w:r w:rsidRPr="00B442C1">
              <w:rPr>
                <w:rFonts w:eastAsia="Calibri" w:cstheme="minorHAnsi"/>
              </w:rPr>
              <w:t>r</w:t>
            </w:r>
            <w:r w:rsidRPr="00B442C1">
              <w:rPr>
                <w:rFonts w:eastAsia="Calibri" w:cstheme="minorHAnsi"/>
                <w:spacing w:val="-2"/>
              </w:rPr>
              <w:t xml:space="preserve"> </w:t>
            </w:r>
            <w:r w:rsidRPr="00B442C1">
              <w:rPr>
                <w:rFonts w:eastAsia="Calibri" w:cstheme="minorHAnsi"/>
              </w:rPr>
              <w:t>Melissa</w:t>
            </w:r>
            <w:r w:rsidRPr="00B442C1">
              <w:rPr>
                <w:rFonts w:eastAsia="Calibri" w:cstheme="minorHAnsi"/>
                <w:spacing w:val="-6"/>
              </w:rPr>
              <w:t xml:space="preserve"> </w:t>
            </w:r>
            <w:r w:rsidRPr="00B442C1">
              <w:rPr>
                <w:rFonts w:eastAsia="Calibri" w:cstheme="minorHAnsi"/>
              </w:rPr>
              <w:t>McEwen</w:t>
            </w:r>
          </w:p>
          <w:p w14:paraId="34A2F9B8" w14:textId="77777777" w:rsidR="00C273A1" w:rsidRPr="00B442C1" w:rsidRDefault="00C273A1" w:rsidP="008D72DA">
            <w:pPr>
              <w:tabs>
                <w:tab w:val="left" w:pos="5300"/>
              </w:tabs>
              <w:spacing w:after="120"/>
              <w:ind w:left="28" w:right="57"/>
              <w:rPr>
                <w:rFonts w:eastAsia="Calibri" w:cstheme="minorHAnsi"/>
                <w:spacing w:val="-9"/>
              </w:rPr>
            </w:pPr>
            <w:r w:rsidRPr="00B442C1">
              <w:rPr>
                <w:rFonts w:eastAsia="Calibri" w:cstheme="minorHAnsi"/>
              </w:rPr>
              <w:t>General</w:t>
            </w:r>
            <w:r w:rsidRPr="00B442C1">
              <w:rPr>
                <w:rFonts w:eastAsia="Calibri" w:cstheme="minorHAnsi"/>
                <w:spacing w:val="-6"/>
              </w:rPr>
              <w:t xml:space="preserve"> </w:t>
            </w:r>
            <w:r w:rsidRPr="00B442C1">
              <w:rPr>
                <w:rFonts w:eastAsia="Calibri" w:cstheme="minorHAnsi"/>
              </w:rPr>
              <w:t>M</w:t>
            </w:r>
            <w:r w:rsidRPr="00B442C1">
              <w:rPr>
                <w:rFonts w:eastAsia="Calibri" w:cstheme="minorHAnsi"/>
                <w:spacing w:val="2"/>
              </w:rPr>
              <w:t>a</w:t>
            </w:r>
            <w:r w:rsidRPr="00B442C1">
              <w:rPr>
                <w:rFonts w:eastAsia="Calibri" w:cstheme="minorHAnsi"/>
                <w:spacing w:val="1"/>
              </w:rPr>
              <w:t>n</w:t>
            </w:r>
            <w:r w:rsidRPr="00B442C1">
              <w:rPr>
                <w:rFonts w:eastAsia="Calibri" w:cstheme="minorHAnsi"/>
              </w:rPr>
              <w:t>ager</w:t>
            </w:r>
            <w:r w:rsidRPr="00B442C1">
              <w:rPr>
                <w:rFonts w:eastAsia="Calibri" w:cstheme="minorHAnsi"/>
                <w:spacing w:val="-9"/>
              </w:rPr>
              <w:t xml:space="preserve"> </w:t>
            </w:r>
          </w:p>
          <w:p w14:paraId="6B52E0DB" w14:textId="77777777" w:rsidR="00C273A1" w:rsidRPr="00B442C1" w:rsidRDefault="00C273A1" w:rsidP="008D72DA">
            <w:pPr>
              <w:tabs>
                <w:tab w:val="left" w:pos="5300"/>
              </w:tabs>
              <w:spacing w:after="120"/>
              <w:ind w:left="28" w:right="57"/>
              <w:rPr>
                <w:rFonts w:eastAsia="Calibri" w:cstheme="minorHAnsi"/>
                <w:spacing w:val="1"/>
              </w:rPr>
            </w:pPr>
            <w:r w:rsidRPr="00B442C1">
              <w:rPr>
                <w:rFonts w:eastAsia="Calibri" w:cstheme="minorHAnsi"/>
              </w:rPr>
              <w:t>Skills Engag</w:t>
            </w:r>
            <w:r w:rsidRPr="00B442C1">
              <w:rPr>
                <w:rFonts w:eastAsia="Calibri" w:cstheme="minorHAnsi"/>
                <w:spacing w:val="1"/>
              </w:rPr>
              <w:t>e</w:t>
            </w:r>
            <w:r w:rsidRPr="00B442C1">
              <w:rPr>
                <w:rFonts w:eastAsia="Calibri" w:cstheme="minorHAnsi"/>
              </w:rPr>
              <w:t>me</w:t>
            </w:r>
            <w:r w:rsidRPr="00B442C1">
              <w:rPr>
                <w:rFonts w:eastAsia="Calibri" w:cstheme="minorHAnsi"/>
                <w:spacing w:val="1"/>
              </w:rPr>
              <w:t>n</w:t>
            </w:r>
            <w:r w:rsidRPr="00B442C1">
              <w:rPr>
                <w:rFonts w:eastAsia="Calibri" w:cstheme="minorHAnsi"/>
              </w:rPr>
              <w:t>t</w:t>
            </w:r>
            <w:r w:rsidRPr="00B442C1">
              <w:rPr>
                <w:rFonts w:eastAsia="Calibri" w:cstheme="minorHAnsi"/>
                <w:spacing w:val="-11"/>
              </w:rPr>
              <w:t xml:space="preserve"> </w:t>
            </w:r>
            <w:r w:rsidRPr="00B442C1">
              <w:rPr>
                <w:rFonts w:eastAsia="Calibri" w:cstheme="minorHAnsi"/>
              </w:rPr>
              <w:t>Branch</w:t>
            </w:r>
          </w:p>
        </w:tc>
      </w:tr>
      <w:tr w:rsidR="00C273A1" w:rsidRPr="00B442C1" w14:paraId="71843C02" w14:textId="77777777" w:rsidTr="00F21FE8">
        <w:trPr>
          <w:trHeight w:val="340"/>
        </w:trPr>
        <w:tc>
          <w:tcPr>
            <w:tcW w:w="1016" w:type="dxa"/>
            <w:vAlign w:val="center"/>
          </w:tcPr>
          <w:p w14:paraId="5A10658D"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10.0</w:t>
            </w:r>
          </w:p>
        </w:tc>
        <w:tc>
          <w:tcPr>
            <w:tcW w:w="1882" w:type="dxa"/>
            <w:vAlign w:val="center"/>
          </w:tcPr>
          <w:p w14:paraId="4214C9A9"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January 2015</w:t>
            </w:r>
          </w:p>
        </w:tc>
        <w:tc>
          <w:tcPr>
            <w:tcW w:w="4218" w:type="dxa"/>
            <w:vAlign w:val="center"/>
          </w:tcPr>
          <w:p w14:paraId="32892067"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8"/>
              </w:rPr>
              <w:t xml:space="preserve"> </w:t>
            </w:r>
            <w:r w:rsidRPr="00B442C1">
              <w:rPr>
                <w:rFonts w:eastAsia="Calibri" w:cstheme="minorHAnsi"/>
              </w:rPr>
              <w:t>PSA</w:t>
            </w:r>
            <w:r w:rsidRPr="00B442C1">
              <w:rPr>
                <w:rFonts w:eastAsia="Calibri" w:cstheme="minorHAnsi"/>
                <w:spacing w:val="-2"/>
              </w:rPr>
              <w:t xml:space="preserve"> </w:t>
            </w:r>
            <w:r w:rsidRPr="00B442C1">
              <w:rPr>
                <w:rFonts w:eastAsia="Calibri" w:cstheme="minorHAnsi"/>
                <w:spacing w:val="1"/>
              </w:rPr>
              <w:t>e</w:t>
            </w:r>
            <w:r w:rsidRPr="00B442C1">
              <w:rPr>
                <w:rFonts w:eastAsia="Calibri" w:cstheme="minorHAnsi"/>
              </w:rPr>
              <w:t>ligibility</w:t>
            </w:r>
            <w:r w:rsidRPr="00B442C1">
              <w:rPr>
                <w:rFonts w:eastAsia="Calibri" w:cstheme="minorHAnsi"/>
                <w:spacing w:val="-7"/>
              </w:rPr>
              <w:t xml:space="preserve"> </w:t>
            </w:r>
            <w:r w:rsidRPr="00B442C1">
              <w:rPr>
                <w:rFonts w:eastAsia="Calibri" w:cstheme="minorHAnsi"/>
              </w:rPr>
              <w:t>requ</w:t>
            </w:r>
            <w:r w:rsidRPr="00B442C1">
              <w:rPr>
                <w:rFonts w:eastAsia="Calibri" w:cstheme="minorHAnsi"/>
                <w:spacing w:val="1"/>
              </w:rPr>
              <w:t>i</w:t>
            </w:r>
            <w:r w:rsidRPr="00B442C1">
              <w:rPr>
                <w:rFonts w:eastAsia="Calibri" w:cstheme="minorHAnsi"/>
              </w:rPr>
              <w:t>rement</w:t>
            </w:r>
            <w:r w:rsidRPr="00B442C1">
              <w:rPr>
                <w:rFonts w:eastAsia="Calibri" w:cstheme="minorHAnsi"/>
                <w:spacing w:val="-12"/>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spacing w:val="1"/>
              </w:rPr>
              <w:t>re</w:t>
            </w:r>
            <w:r w:rsidRPr="00B442C1">
              <w:rPr>
                <w:rFonts w:eastAsia="Calibri" w:cstheme="minorHAnsi"/>
              </w:rPr>
              <w:t>m</w:t>
            </w:r>
            <w:r w:rsidRPr="00B442C1">
              <w:rPr>
                <w:rFonts w:eastAsia="Calibri" w:cstheme="minorHAnsi"/>
                <w:spacing w:val="1"/>
              </w:rPr>
              <w:t>ov</w:t>
            </w:r>
            <w:r w:rsidRPr="00B442C1">
              <w:rPr>
                <w:rFonts w:eastAsia="Calibri" w:cstheme="minorHAnsi"/>
              </w:rPr>
              <w:t>e</w:t>
            </w:r>
            <w:r w:rsidRPr="00B442C1">
              <w:rPr>
                <w:rFonts w:eastAsia="Calibri" w:cstheme="minorHAnsi"/>
                <w:spacing w:val="-7"/>
              </w:rPr>
              <w:t xml:space="preserve"> </w:t>
            </w:r>
            <w:r w:rsidRPr="00B442C1">
              <w:rPr>
                <w:rFonts w:eastAsia="Calibri" w:cstheme="minorHAnsi"/>
              </w:rPr>
              <w:t>IE</w:t>
            </w:r>
            <w:r w:rsidRPr="00B442C1">
              <w:rPr>
                <w:rFonts w:eastAsia="Calibri" w:cstheme="minorHAnsi"/>
                <w:spacing w:val="1"/>
              </w:rPr>
              <w:t>L</w:t>
            </w:r>
            <w:r w:rsidRPr="00B442C1">
              <w:rPr>
                <w:rFonts w:eastAsia="Calibri" w:cstheme="minorHAnsi"/>
              </w:rPr>
              <w:t>TS</w:t>
            </w:r>
            <w:r w:rsidRPr="00B442C1">
              <w:rPr>
                <w:rFonts w:eastAsia="Calibri" w:cstheme="minorHAnsi"/>
                <w:spacing w:val="-4"/>
              </w:rPr>
              <w:t xml:space="preserve"> </w:t>
            </w:r>
            <w:r w:rsidRPr="00B442C1">
              <w:rPr>
                <w:rFonts w:eastAsia="Calibri" w:cstheme="minorHAnsi"/>
              </w:rPr>
              <w:t>test result</w:t>
            </w:r>
          </w:p>
        </w:tc>
        <w:tc>
          <w:tcPr>
            <w:tcW w:w="2521" w:type="dxa"/>
            <w:gridSpan w:val="2"/>
            <w:vAlign w:val="center"/>
          </w:tcPr>
          <w:p w14:paraId="51ACD83F" w14:textId="77777777" w:rsidR="00C273A1" w:rsidRPr="00B442C1" w:rsidRDefault="00C273A1" w:rsidP="008D72DA">
            <w:pPr>
              <w:spacing w:after="120"/>
              <w:ind w:left="28" w:right="57"/>
              <w:rPr>
                <w:rFonts w:eastAsia="Calibri" w:cstheme="minorHAnsi"/>
              </w:rPr>
            </w:pPr>
            <w:r w:rsidRPr="00B442C1">
              <w:rPr>
                <w:rFonts w:eastAsia="Calibri" w:cstheme="minorHAnsi"/>
                <w:spacing w:val="1"/>
              </w:rPr>
              <w:t>D</w:t>
            </w:r>
            <w:r w:rsidRPr="00B442C1">
              <w:rPr>
                <w:rFonts w:eastAsia="Calibri" w:cstheme="minorHAnsi"/>
              </w:rPr>
              <w:t>r</w:t>
            </w:r>
            <w:r w:rsidRPr="00B442C1">
              <w:rPr>
                <w:rFonts w:eastAsia="Calibri" w:cstheme="minorHAnsi"/>
                <w:spacing w:val="-2"/>
              </w:rPr>
              <w:t xml:space="preserve"> </w:t>
            </w:r>
            <w:r w:rsidRPr="00B442C1">
              <w:rPr>
                <w:rFonts w:eastAsia="Calibri" w:cstheme="minorHAnsi"/>
              </w:rPr>
              <w:t>Melissa</w:t>
            </w:r>
            <w:r w:rsidRPr="00B442C1">
              <w:rPr>
                <w:rFonts w:eastAsia="Calibri" w:cstheme="minorHAnsi"/>
                <w:spacing w:val="-6"/>
              </w:rPr>
              <w:t xml:space="preserve"> </w:t>
            </w:r>
            <w:r w:rsidRPr="00B442C1">
              <w:rPr>
                <w:rFonts w:eastAsia="Calibri" w:cstheme="minorHAnsi"/>
              </w:rPr>
              <w:t>McEwen</w:t>
            </w:r>
          </w:p>
          <w:p w14:paraId="6EF0D801" w14:textId="77777777" w:rsidR="00C273A1" w:rsidRPr="00B442C1" w:rsidRDefault="00C273A1" w:rsidP="008D72DA">
            <w:pPr>
              <w:spacing w:after="120"/>
              <w:ind w:left="28" w:right="57"/>
              <w:rPr>
                <w:rFonts w:eastAsia="Calibri" w:cstheme="minorHAnsi"/>
                <w:spacing w:val="-9"/>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r w:rsidRPr="00B442C1">
              <w:rPr>
                <w:rFonts w:eastAsia="Calibri" w:cstheme="minorHAnsi"/>
                <w:spacing w:val="-9"/>
              </w:rPr>
              <w:t xml:space="preserve"> </w:t>
            </w:r>
          </w:p>
          <w:p w14:paraId="289B8684" w14:textId="77777777" w:rsidR="00C273A1" w:rsidRPr="00B442C1" w:rsidRDefault="00C273A1" w:rsidP="008D72DA">
            <w:pPr>
              <w:spacing w:after="120"/>
              <w:ind w:left="28" w:right="57"/>
              <w:rPr>
                <w:rFonts w:eastAsia="Calibri" w:cstheme="minorHAnsi"/>
              </w:rPr>
            </w:pPr>
            <w:r w:rsidRPr="00B442C1">
              <w:rPr>
                <w:rFonts w:eastAsia="Calibri" w:cstheme="minorHAnsi"/>
              </w:rPr>
              <w:t>Skills Engag</w:t>
            </w:r>
            <w:r w:rsidRPr="00B442C1">
              <w:rPr>
                <w:rFonts w:eastAsia="Calibri" w:cstheme="minorHAnsi"/>
                <w:spacing w:val="1"/>
              </w:rPr>
              <w:t>e</w:t>
            </w:r>
            <w:r w:rsidRPr="00B442C1">
              <w:rPr>
                <w:rFonts w:eastAsia="Calibri" w:cstheme="minorHAnsi"/>
              </w:rPr>
              <w:t>me</w:t>
            </w:r>
            <w:r w:rsidRPr="00B442C1">
              <w:rPr>
                <w:rFonts w:eastAsia="Calibri" w:cstheme="minorHAnsi"/>
                <w:spacing w:val="1"/>
              </w:rPr>
              <w:t>n</w:t>
            </w:r>
            <w:r w:rsidRPr="00B442C1">
              <w:rPr>
                <w:rFonts w:eastAsia="Calibri" w:cstheme="minorHAnsi"/>
              </w:rPr>
              <w:t>t</w:t>
            </w:r>
            <w:r w:rsidRPr="00B442C1">
              <w:rPr>
                <w:rFonts w:eastAsia="Calibri" w:cstheme="minorHAnsi"/>
                <w:spacing w:val="-11"/>
              </w:rPr>
              <w:t xml:space="preserve"> </w:t>
            </w:r>
            <w:r w:rsidRPr="00B442C1">
              <w:rPr>
                <w:rFonts w:eastAsia="Calibri" w:cstheme="minorHAnsi"/>
              </w:rPr>
              <w:lastRenderedPageBreak/>
              <w:t>Branch</w:t>
            </w:r>
          </w:p>
        </w:tc>
      </w:tr>
      <w:tr w:rsidR="00C273A1" w:rsidRPr="00B442C1" w14:paraId="197F777D" w14:textId="77777777" w:rsidTr="00F21FE8">
        <w:trPr>
          <w:trHeight w:val="340"/>
        </w:trPr>
        <w:tc>
          <w:tcPr>
            <w:tcW w:w="1016" w:type="dxa"/>
            <w:vAlign w:val="center"/>
          </w:tcPr>
          <w:p w14:paraId="78FF128F" w14:textId="77777777" w:rsidR="00C273A1" w:rsidRPr="00B442C1" w:rsidRDefault="00C273A1" w:rsidP="008D72DA">
            <w:pPr>
              <w:spacing w:before="175" w:after="60"/>
              <w:ind w:left="29" w:right="57"/>
              <w:rPr>
                <w:rFonts w:eastAsia="Calibri" w:cstheme="minorHAnsi"/>
              </w:rPr>
            </w:pPr>
            <w:r w:rsidRPr="00B442C1">
              <w:rPr>
                <w:rFonts w:eastAsia="Calibri" w:cstheme="minorHAnsi"/>
              </w:rPr>
              <w:lastRenderedPageBreak/>
              <w:t>11.0</w:t>
            </w:r>
          </w:p>
        </w:tc>
        <w:tc>
          <w:tcPr>
            <w:tcW w:w="1882" w:type="dxa"/>
            <w:vAlign w:val="center"/>
          </w:tcPr>
          <w:p w14:paraId="6C77DF46"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March</w:t>
            </w:r>
            <w:r w:rsidRPr="00B442C1">
              <w:rPr>
                <w:rFonts w:eastAsia="Calibri" w:cstheme="minorHAnsi"/>
                <w:spacing w:val="-6"/>
              </w:rPr>
              <w:t xml:space="preserve"> </w:t>
            </w:r>
            <w:r w:rsidRPr="00B442C1">
              <w:rPr>
                <w:rFonts w:eastAsia="Calibri" w:cstheme="minorHAnsi"/>
              </w:rPr>
              <w:t>2015</w:t>
            </w:r>
          </w:p>
        </w:tc>
        <w:tc>
          <w:tcPr>
            <w:tcW w:w="4218" w:type="dxa"/>
            <w:vAlign w:val="center"/>
          </w:tcPr>
          <w:p w14:paraId="4DBD6CDA"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Updates</w:t>
            </w:r>
            <w:r w:rsidRPr="00B442C1">
              <w:rPr>
                <w:rFonts w:eastAsia="Calibri" w:cstheme="minorHAnsi"/>
                <w:spacing w:val="-7"/>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reflect</w:t>
            </w:r>
            <w:r w:rsidRPr="00B442C1">
              <w:rPr>
                <w:rFonts w:eastAsia="Calibri" w:cstheme="minorHAnsi"/>
                <w:spacing w:val="-6"/>
              </w:rPr>
              <w:t xml:space="preserve"> </w:t>
            </w:r>
            <w:r w:rsidRPr="00B442C1">
              <w:rPr>
                <w:rFonts w:eastAsia="Calibri" w:cstheme="minorHAnsi"/>
              </w:rPr>
              <w:t>recent</w:t>
            </w:r>
            <w:r w:rsidRPr="00B442C1">
              <w:rPr>
                <w:rFonts w:eastAsia="Calibri" w:cstheme="minorHAnsi"/>
                <w:spacing w:val="-5"/>
              </w:rPr>
              <w:t xml:space="preserve"> </w:t>
            </w:r>
            <w:r w:rsidRPr="00B442C1">
              <w:rPr>
                <w:rFonts w:eastAsia="Calibri" w:cstheme="minorHAnsi"/>
              </w:rPr>
              <w:t>Government</w:t>
            </w:r>
            <w:r w:rsidRPr="00B442C1">
              <w:rPr>
                <w:rFonts w:eastAsia="Calibri" w:cstheme="minorHAnsi"/>
                <w:spacing w:val="-10"/>
              </w:rPr>
              <w:t xml:space="preserve"> </w:t>
            </w:r>
            <w:r w:rsidRPr="00B442C1">
              <w:rPr>
                <w:rFonts w:eastAsia="Calibri" w:cstheme="minorHAnsi"/>
                <w:spacing w:val="2"/>
              </w:rPr>
              <w:t>a</w:t>
            </w:r>
            <w:r w:rsidRPr="00B442C1">
              <w:rPr>
                <w:rFonts w:eastAsia="Calibri" w:cstheme="minorHAnsi"/>
              </w:rPr>
              <w:t>nd Departmental</w:t>
            </w:r>
            <w:r w:rsidRPr="00B442C1">
              <w:rPr>
                <w:rFonts w:eastAsia="Calibri" w:cstheme="minorHAnsi"/>
                <w:spacing w:val="-14"/>
              </w:rPr>
              <w:t xml:space="preserve"> </w:t>
            </w:r>
            <w:r w:rsidRPr="00B442C1">
              <w:rPr>
                <w:rFonts w:eastAsia="Calibri" w:cstheme="minorHAnsi"/>
              </w:rPr>
              <w:t>name</w:t>
            </w:r>
            <w:r w:rsidRPr="00B442C1">
              <w:rPr>
                <w:rFonts w:eastAsia="Calibri" w:cstheme="minorHAnsi"/>
                <w:spacing w:val="-4"/>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spacing w:val="1"/>
              </w:rPr>
              <w:t>bra</w:t>
            </w:r>
            <w:r w:rsidRPr="00B442C1">
              <w:rPr>
                <w:rFonts w:eastAsia="Calibri" w:cstheme="minorHAnsi"/>
              </w:rPr>
              <w:t>nd</w:t>
            </w:r>
            <w:r w:rsidRPr="00B442C1">
              <w:rPr>
                <w:rFonts w:eastAsia="Calibri" w:cstheme="minorHAnsi"/>
                <w:spacing w:val="-6"/>
              </w:rPr>
              <w:t xml:space="preserve"> </w:t>
            </w:r>
            <w:r w:rsidRPr="00B442C1">
              <w:rPr>
                <w:rFonts w:eastAsia="Calibri" w:cstheme="minorHAnsi"/>
              </w:rPr>
              <w:t>change</w:t>
            </w:r>
            <w:r w:rsidRPr="00B442C1">
              <w:rPr>
                <w:rFonts w:eastAsia="Calibri" w:cstheme="minorHAnsi"/>
                <w:spacing w:val="2"/>
              </w:rPr>
              <w:t>s</w:t>
            </w:r>
          </w:p>
        </w:tc>
        <w:tc>
          <w:tcPr>
            <w:tcW w:w="2521" w:type="dxa"/>
            <w:gridSpan w:val="2"/>
            <w:vAlign w:val="center"/>
          </w:tcPr>
          <w:p w14:paraId="7705BABD" w14:textId="77777777" w:rsidR="00C273A1" w:rsidRPr="00B442C1" w:rsidRDefault="00C273A1" w:rsidP="008D72DA">
            <w:pPr>
              <w:spacing w:after="120"/>
              <w:ind w:left="28" w:right="57"/>
              <w:rPr>
                <w:rFonts w:eastAsia="Calibri" w:cstheme="minorHAnsi"/>
              </w:rPr>
            </w:pPr>
            <w:r w:rsidRPr="00B442C1">
              <w:rPr>
                <w:rFonts w:eastAsia="Calibri" w:cstheme="minorHAnsi"/>
                <w:spacing w:val="1"/>
              </w:rPr>
              <w:t>D</w:t>
            </w:r>
            <w:r w:rsidRPr="00B442C1">
              <w:rPr>
                <w:rFonts w:eastAsia="Calibri" w:cstheme="minorHAnsi"/>
              </w:rPr>
              <w:t>r</w:t>
            </w:r>
            <w:r w:rsidRPr="00B442C1">
              <w:rPr>
                <w:rFonts w:eastAsia="Calibri" w:cstheme="minorHAnsi"/>
                <w:spacing w:val="-2"/>
              </w:rPr>
              <w:t xml:space="preserve"> </w:t>
            </w:r>
            <w:r w:rsidRPr="00B442C1">
              <w:rPr>
                <w:rFonts w:eastAsia="Calibri" w:cstheme="minorHAnsi"/>
              </w:rPr>
              <w:t>Melissa</w:t>
            </w:r>
            <w:r w:rsidRPr="00B442C1">
              <w:rPr>
                <w:rFonts w:eastAsia="Calibri" w:cstheme="minorHAnsi"/>
                <w:spacing w:val="-6"/>
              </w:rPr>
              <w:t xml:space="preserve"> </w:t>
            </w:r>
            <w:r w:rsidRPr="00B442C1">
              <w:rPr>
                <w:rFonts w:eastAsia="Calibri" w:cstheme="minorHAnsi"/>
              </w:rPr>
              <w:t>McEwen</w:t>
            </w:r>
          </w:p>
          <w:p w14:paraId="31D9D2CE" w14:textId="77777777" w:rsidR="00C273A1" w:rsidRPr="00B442C1" w:rsidRDefault="00C273A1" w:rsidP="008D72DA">
            <w:pPr>
              <w:spacing w:after="120"/>
              <w:ind w:left="28" w:right="57"/>
              <w:rPr>
                <w:rFonts w:eastAsia="Calibri" w:cstheme="minorHAnsi"/>
                <w:spacing w:val="-9"/>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r w:rsidRPr="00B442C1">
              <w:rPr>
                <w:rFonts w:eastAsia="Calibri" w:cstheme="minorHAnsi"/>
                <w:spacing w:val="-9"/>
              </w:rPr>
              <w:t xml:space="preserve"> </w:t>
            </w:r>
          </w:p>
          <w:p w14:paraId="0C790347" w14:textId="77777777" w:rsidR="00C273A1" w:rsidRPr="00B442C1" w:rsidRDefault="00C273A1" w:rsidP="008D72DA">
            <w:pPr>
              <w:spacing w:after="120"/>
              <w:ind w:left="28" w:right="57"/>
              <w:rPr>
                <w:rFonts w:eastAsia="Calibri" w:cstheme="minorHAnsi"/>
                <w:spacing w:val="1"/>
              </w:rPr>
            </w:pPr>
            <w:r w:rsidRPr="00B442C1">
              <w:rPr>
                <w:rFonts w:eastAsia="Calibri" w:cstheme="minorHAnsi"/>
              </w:rPr>
              <w:t>Skills Engag</w:t>
            </w:r>
            <w:r w:rsidRPr="00B442C1">
              <w:rPr>
                <w:rFonts w:eastAsia="Calibri" w:cstheme="minorHAnsi"/>
                <w:spacing w:val="1"/>
              </w:rPr>
              <w:t>e</w:t>
            </w:r>
            <w:r w:rsidRPr="00B442C1">
              <w:rPr>
                <w:rFonts w:eastAsia="Calibri" w:cstheme="minorHAnsi"/>
              </w:rPr>
              <w:t>me</w:t>
            </w:r>
            <w:r w:rsidRPr="00B442C1">
              <w:rPr>
                <w:rFonts w:eastAsia="Calibri" w:cstheme="minorHAnsi"/>
                <w:spacing w:val="1"/>
              </w:rPr>
              <w:t>n</w:t>
            </w:r>
            <w:r w:rsidRPr="00B442C1">
              <w:rPr>
                <w:rFonts w:eastAsia="Calibri" w:cstheme="minorHAnsi"/>
              </w:rPr>
              <w:t>t</w:t>
            </w:r>
            <w:r w:rsidRPr="00B442C1">
              <w:rPr>
                <w:rFonts w:eastAsia="Calibri" w:cstheme="minorHAnsi"/>
                <w:spacing w:val="-11"/>
              </w:rPr>
              <w:t xml:space="preserve"> </w:t>
            </w:r>
            <w:r w:rsidRPr="00B442C1">
              <w:rPr>
                <w:rFonts w:eastAsia="Calibri" w:cstheme="minorHAnsi"/>
              </w:rPr>
              <w:t>Branch</w:t>
            </w:r>
          </w:p>
        </w:tc>
      </w:tr>
      <w:tr w:rsidR="00C273A1" w:rsidRPr="00B442C1" w14:paraId="7ED98118" w14:textId="77777777" w:rsidTr="00F21FE8">
        <w:trPr>
          <w:trHeight w:val="340"/>
        </w:trPr>
        <w:tc>
          <w:tcPr>
            <w:tcW w:w="1016" w:type="dxa"/>
            <w:vAlign w:val="center"/>
          </w:tcPr>
          <w:p w14:paraId="4A17AED5"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12.0</w:t>
            </w:r>
          </w:p>
        </w:tc>
        <w:tc>
          <w:tcPr>
            <w:tcW w:w="1882" w:type="dxa"/>
            <w:vAlign w:val="center"/>
          </w:tcPr>
          <w:p w14:paraId="099AF29B"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May</w:t>
            </w:r>
            <w:r w:rsidRPr="00B442C1">
              <w:rPr>
                <w:rFonts w:eastAsia="Calibri" w:cstheme="minorHAnsi"/>
                <w:spacing w:val="-4"/>
              </w:rPr>
              <w:t xml:space="preserve"> </w:t>
            </w:r>
            <w:r w:rsidRPr="00B442C1">
              <w:rPr>
                <w:rFonts w:eastAsia="Calibri" w:cstheme="minorHAnsi"/>
              </w:rPr>
              <w:t>2016</w:t>
            </w:r>
          </w:p>
        </w:tc>
        <w:tc>
          <w:tcPr>
            <w:tcW w:w="4218" w:type="dxa"/>
            <w:vAlign w:val="center"/>
          </w:tcPr>
          <w:p w14:paraId="1859D3E4"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8"/>
              </w:rPr>
              <w:t xml:space="preserve"> </w:t>
            </w:r>
            <w:r w:rsidRPr="00B442C1">
              <w:rPr>
                <w:rFonts w:eastAsia="Calibri" w:cstheme="minorHAnsi"/>
              </w:rPr>
              <w:t>PSA</w:t>
            </w:r>
            <w:r w:rsidRPr="00B442C1">
              <w:rPr>
                <w:rFonts w:eastAsia="Calibri" w:cstheme="minorHAnsi"/>
                <w:spacing w:val="-2"/>
              </w:rPr>
              <w:t xml:space="preserve"> </w:t>
            </w:r>
            <w:r w:rsidRPr="00B442C1">
              <w:rPr>
                <w:rFonts w:eastAsia="Calibri" w:cstheme="minorHAnsi"/>
                <w:spacing w:val="1"/>
              </w:rPr>
              <w:t>to</w:t>
            </w:r>
          </w:p>
          <w:p w14:paraId="4922926B" w14:textId="77777777" w:rsidR="00C273A1" w:rsidRPr="00B442C1" w:rsidRDefault="00C273A1" w:rsidP="0054508A">
            <w:pPr>
              <w:pStyle w:val="ListParagraph"/>
              <w:numPr>
                <w:ilvl w:val="0"/>
                <w:numId w:val="16"/>
              </w:numPr>
              <w:tabs>
                <w:tab w:val="left" w:pos="313"/>
                <w:tab w:val="left" w:pos="2420"/>
              </w:tabs>
              <w:spacing w:before="175" w:after="60"/>
              <w:ind w:left="313" w:right="57" w:hanging="283"/>
              <w:contextualSpacing w:val="0"/>
              <w:rPr>
                <w:rFonts w:eastAsia="Calibri" w:cstheme="minorHAnsi"/>
              </w:rPr>
            </w:pPr>
            <w:r w:rsidRPr="00B442C1">
              <w:rPr>
                <w:rFonts w:eastAsia="Calibri" w:cstheme="minorHAnsi"/>
              </w:rPr>
              <w:t>remove</w:t>
            </w:r>
            <w:r w:rsidRPr="00B442C1">
              <w:rPr>
                <w:rFonts w:eastAsia="Calibri" w:cstheme="minorHAnsi"/>
                <w:spacing w:val="-8"/>
              </w:rPr>
              <w:t xml:space="preserve"> </w:t>
            </w:r>
            <w:r w:rsidRPr="00B442C1">
              <w:rPr>
                <w:rFonts w:eastAsia="Calibri" w:cstheme="minorHAnsi"/>
              </w:rPr>
              <w:t>‘work</w:t>
            </w:r>
            <w:r w:rsidRPr="00B442C1">
              <w:rPr>
                <w:rFonts w:eastAsia="Calibri" w:cstheme="minorHAnsi"/>
                <w:spacing w:val="-6"/>
              </w:rPr>
              <w:t xml:space="preserve"> </w:t>
            </w:r>
            <w:r w:rsidRPr="00B442C1">
              <w:rPr>
                <w:rFonts w:eastAsia="Calibri" w:cstheme="minorHAnsi"/>
              </w:rPr>
              <w:t>experience’</w:t>
            </w:r>
          </w:p>
          <w:p w14:paraId="4E57DC60" w14:textId="77777777" w:rsidR="00C273A1" w:rsidRPr="00B442C1" w:rsidRDefault="00C273A1" w:rsidP="0054508A">
            <w:pPr>
              <w:pStyle w:val="ListParagraph"/>
              <w:numPr>
                <w:ilvl w:val="0"/>
                <w:numId w:val="16"/>
              </w:numPr>
              <w:tabs>
                <w:tab w:val="left" w:pos="313"/>
                <w:tab w:val="left" w:pos="2420"/>
              </w:tabs>
              <w:spacing w:before="175" w:after="60"/>
              <w:ind w:left="313" w:right="57" w:hanging="283"/>
              <w:contextualSpacing w:val="0"/>
              <w:rPr>
                <w:rFonts w:eastAsia="Calibri" w:cstheme="minorHAnsi"/>
              </w:rPr>
            </w:pPr>
            <w:r w:rsidRPr="00B442C1">
              <w:rPr>
                <w:rFonts w:eastAsia="Calibri" w:cstheme="minorHAnsi"/>
              </w:rPr>
              <w:t>include</w:t>
            </w:r>
            <w:r w:rsidRPr="00B442C1">
              <w:rPr>
                <w:rFonts w:eastAsia="Calibri" w:cstheme="minorHAnsi"/>
                <w:spacing w:val="-7"/>
              </w:rPr>
              <w:t xml:space="preserve"> </w:t>
            </w:r>
            <w:r w:rsidRPr="00B442C1">
              <w:rPr>
                <w:rFonts w:eastAsia="Calibri" w:cstheme="minorHAnsi"/>
              </w:rPr>
              <w:t>‘employment</w:t>
            </w:r>
            <w:r w:rsidRPr="00B442C1">
              <w:rPr>
                <w:rFonts w:eastAsia="Calibri" w:cstheme="minorHAnsi"/>
                <w:spacing w:val="-13"/>
              </w:rPr>
              <w:t xml:space="preserve"> </w:t>
            </w:r>
            <w:r w:rsidRPr="00B442C1">
              <w:rPr>
                <w:rFonts w:eastAsia="Calibri" w:cstheme="minorHAnsi"/>
                <w:spacing w:val="2"/>
              </w:rPr>
              <w:t>a</w:t>
            </w:r>
            <w:r w:rsidRPr="00B442C1">
              <w:rPr>
                <w:rFonts w:eastAsia="Calibri" w:cstheme="minorHAnsi"/>
              </w:rPr>
              <w:t>nd</w:t>
            </w:r>
            <w:r w:rsidRPr="00B442C1">
              <w:rPr>
                <w:rFonts w:eastAsia="Calibri" w:cstheme="minorHAnsi"/>
                <w:spacing w:val="1"/>
              </w:rPr>
              <w:t>/</w:t>
            </w:r>
            <w:r w:rsidRPr="00B442C1">
              <w:rPr>
                <w:rFonts w:eastAsia="Calibri" w:cstheme="minorHAnsi"/>
              </w:rPr>
              <w:t>or</w:t>
            </w:r>
            <w:r w:rsidRPr="00B442C1">
              <w:rPr>
                <w:rFonts w:eastAsia="Calibri" w:cstheme="minorHAnsi"/>
                <w:spacing w:val="-6"/>
              </w:rPr>
              <w:t xml:space="preserve"> </w:t>
            </w:r>
            <w:r w:rsidRPr="00B442C1">
              <w:rPr>
                <w:rFonts w:eastAsia="Calibri" w:cstheme="minorHAnsi"/>
              </w:rPr>
              <w:t>vocational</w:t>
            </w:r>
            <w:r w:rsidRPr="00B442C1">
              <w:rPr>
                <w:rFonts w:eastAsia="Calibri" w:cstheme="minorHAnsi"/>
                <w:spacing w:val="-9"/>
              </w:rPr>
              <w:t xml:space="preserve"> </w:t>
            </w:r>
            <w:r w:rsidRPr="00B442C1">
              <w:rPr>
                <w:rFonts w:eastAsia="Calibri" w:cstheme="minorHAnsi"/>
              </w:rPr>
              <w:t>placement must</w:t>
            </w:r>
            <w:r w:rsidRPr="00B442C1">
              <w:rPr>
                <w:rFonts w:eastAsia="Calibri" w:cstheme="minorHAnsi"/>
                <w:spacing w:val="-4"/>
              </w:rPr>
              <w:t xml:space="preserve"> </w:t>
            </w:r>
            <w:r w:rsidRPr="00B442C1">
              <w:rPr>
                <w:rFonts w:eastAsia="Calibri" w:cstheme="minorHAnsi"/>
              </w:rPr>
              <w:t>be</w:t>
            </w:r>
            <w:r w:rsidRPr="00B442C1">
              <w:rPr>
                <w:rFonts w:eastAsia="Calibri" w:cstheme="minorHAnsi"/>
                <w:spacing w:val="-1"/>
              </w:rPr>
              <w:t xml:space="preserve"> </w:t>
            </w:r>
            <w:r w:rsidRPr="00B442C1">
              <w:rPr>
                <w:rFonts w:eastAsia="Calibri" w:cstheme="minorHAnsi"/>
              </w:rPr>
              <w:t>complet</w:t>
            </w:r>
            <w:r w:rsidRPr="00B442C1">
              <w:rPr>
                <w:rFonts w:eastAsia="Calibri" w:cstheme="minorHAnsi"/>
                <w:spacing w:val="1"/>
              </w:rPr>
              <w:t>e</w:t>
            </w:r>
            <w:r w:rsidRPr="00B442C1">
              <w:rPr>
                <w:rFonts w:eastAsia="Calibri" w:cstheme="minorHAnsi"/>
              </w:rPr>
              <w:t>d</w:t>
            </w:r>
            <w:r w:rsidRPr="00B442C1">
              <w:rPr>
                <w:rFonts w:eastAsia="Calibri" w:cstheme="minorHAnsi"/>
                <w:spacing w:val="-10"/>
              </w:rPr>
              <w:t xml:space="preserve"> </w:t>
            </w:r>
            <w:r w:rsidRPr="00B442C1">
              <w:rPr>
                <w:rFonts w:eastAsia="Calibri" w:cstheme="minorHAnsi"/>
              </w:rPr>
              <w:t>within</w:t>
            </w:r>
            <w:r w:rsidRPr="00B442C1">
              <w:rPr>
                <w:rFonts w:eastAsia="Calibri" w:cstheme="minorHAnsi"/>
                <w:spacing w:val="-5"/>
              </w:rPr>
              <w:t xml:space="preserve"> </w:t>
            </w:r>
            <w:r w:rsidRPr="00B442C1">
              <w:rPr>
                <w:rFonts w:eastAsia="Calibri" w:cstheme="minorHAnsi"/>
              </w:rPr>
              <w:t>3</w:t>
            </w:r>
            <w:r w:rsidRPr="00B442C1">
              <w:rPr>
                <w:rFonts w:eastAsia="Calibri" w:cstheme="minorHAnsi"/>
                <w:spacing w:val="-1"/>
              </w:rPr>
              <w:t xml:space="preserve"> </w:t>
            </w:r>
            <w:r w:rsidRPr="00B442C1">
              <w:rPr>
                <w:rFonts w:eastAsia="Calibri" w:cstheme="minorHAnsi"/>
              </w:rPr>
              <w:t>years</w:t>
            </w:r>
            <w:r w:rsidRPr="00B442C1">
              <w:rPr>
                <w:rFonts w:eastAsia="Calibri" w:cstheme="minorHAnsi"/>
                <w:spacing w:val="-5"/>
              </w:rPr>
              <w:t xml:space="preserve"> </w:t>
            </w:r>
            <w:r w:rsidRPr="00B442C1">
              <w:rPr>
                <w:rFonts w:eastAsia="Calibri" w:cstheme="minorHAnsi"/>
                <w:spacing w:val="1"/>
              </w:rPr>
              <w:t>o</w:t>
            </w:r>
            <w:r w:rsidRPr="00B442C1">
              <w:rPr>
                <w:rFonts w:eastAsia="Calibri" w:cstheme="minorHAnsi"/>
              </w:rPr>
              <w:t>f</w:t>
            </w:r>
            <w:r w:rsidRPr="00B442C1">
              <w:rPr>
                <w:rFonts w:eastAsia="Calibri" w:cstheme="minorHAnsi"/>
                <w:spacing w:val="-2"/>
              </w:rPr>
              <w:t xml:space="preserve"> </w:t>
            </w:r>
            <w:r w:rsidRPr="00B442C1">
              <w:rPr>
                <w:rFonts w:eastAsia="Calibri" w:cstheme="minorHAnsi"/>
              </w:rPr>
              <w:t>online application’</w:t>
            </w:r>
          </w:p>
          <w:p w14:paraId="1BAE2FFC" w14:textId="77777777" w:rsidR="00C273A1" w:rsidRPr="00B442C1" w:rsidRDefault="00C273A1" w:rsidP="008D72DA">
            <w:pPr>
              <w:tabs>
                <w:tab w:val="left" w:pos="1020"/>
                <w:tab w:val="left" w:pos="2420"/>
              </w:tabs>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7"/>
              </w:rPr>
              <w:t xml:space="preserve"> </w:t>
            </w:r>
            <w:r w:rsidRPr="00B442C1">
              <w:rPr>
                <w:rFonts w:eastAsia="Calibri" w:cstheme="minorHAnsi"/>
              </w:rPr>
              <w:t>J</w:t>
            </w:r>
            <w:r w:rsidRPr="00B442C1">
              <w:rPr>
                <w:rFonts w:eastAsia="Calibri" w:cstheme="minorHAnsi"/>
                <w:spacing w:val="1"/>
              </w:rPr>
              <w:t>R</w:t>
            </w:r>
            <w:r w:rsidRPr="00B442C1">
              <w:rPr>
                <w:rFonts w:eastAsia="Calibri" w:cstheme="minorHAnsi"/>
              </w:rPr>
              <w:t>E</w:t>
            </w:r>
            <w:r w:rsidRPr="00B442C1">
              <w:rPr>
                <w:rFonts w:eastAsia="Calibri" w:cstheme="minorHAnsi"/>
                <w:spacing w:val="-3"/>
              </w:rPr>
              <w:t xml:space="preserve"> </w:t>
            </w:r>
            <w:r w:rsidRPr="00B442C1">
              <w:rPr>
                <w:rFonts w:eastAsia="Calibri" w:cstheme="minorHAnsi"/>
                <w:spacing w:val="1"/>
              </w:rPr>
              <w:t>to</w:t>
            </w:r>
          </w:p>
          <w:p w14:paraId="0473999D" w14:textId="77777777" w:rsidR="00C273A1" w:rsidRPr="00B442C1" w:rsidRDefault="00C273A1" w:rsidP="0054508A">
            <w:pPr>
              <w:pStyle w:val="ListParagraph"/>
              <w:numPr>
                <w:ilvl w:val="0"/>
                <w:numId w:val="17"/>
              </w:numPr>
              <w:tabs>
                <w:tab w:val="left" w:pos="1020"/>
                <w:tab w:val="left" w:pos="2420"/>
              </w:tabs>
              <w:spacing w:before="175" w:after="60"/>
              <w:ind w:left="313" w:right="57" w:hanging="283"/>
              <w:contextualSpacing w:val="0"/>
              <w:rPr>
                <w:rFonts w:eastAsia="Calibri" w:cstheme="minorHAnsi"/>
              </w:rPr>
            </w:pPr>
            <w:r w:rsidRPr="00B442C1">
              <w:rPr>
                <w:rFonts w:eastAsia="Calibri" w:cstheme="minorHAnsi"/>
              </w:rPr>
              <w:t>include</w:t>
            </w:r>
            <w:r w:rsidRPr="00B442C1">
              <w:rPr>
                <w:rFonts w:eastAsia="Calibri" w:cstheme="minorHAnsi"/>
                <w:spacing w:val="-7"/>
              </w:rPr>
              <w:t xml:space="preserve"> </w:t>
            </w:r>
            <w:r w:rsidRPr="00B442C1">
              <w:rPr>
                <w:rFonts w:eastAsia="Calibri" w:cstheme="minorHAnsi"/>
              </w:rPr>
              <w:t>‘employment</w:t>
            </w:r>
            <w:r w:rsidRPr="00B442C1">
              <w:rPr>
                <w:rFonts w:eastAsia="Calibri" w:cstheme="minorHAnsi"/>
                <w:spacing w:val="-12"/>
              </w:rPr>
              <w:t xml:space="preserve"> </w:t>
            </w:r>
            <w:r w:rsidRPr="00B442C1">
              <w:rPr>
                <w:rFonts w:eastAsia="Calibri" w:cstheme="minorHAnsi"/>
              </w:rPr>
              <w:t>must</w:t>
            </w:r>
            <w:r w:rsidRPr="00B442C1">
              <w:rPr>
                <w:rFonts w:eastAsia="Calibri" w:cstheme="minorHAnsi"/>
                <w:spacing w:val="-4"/>
              </w:rPr>
              <w:t xml:space="preserve"> </w:t>
            </w:r>
            <w:r w:rsidRPr="00B442C1">
              <w:rPr>
                <w:rFonts w:eastAsia="Calibri" w:cstheme="minorHAnsi"/>
              </w:rPr>
              <w:t>be</w:t>
            </w:r>
            <w:r w:rsidRPr="00B442C1">
              <w:rPr>
                <w:rFonts w:eastAsia="Calibri" w:cstheme="minorHAnsi"/>
                <w:spacing w:val="-1"/>
              </w:rPr>
              <w:t xml:space="preserve"> </w:t>
            </w:r>
            <w:r w:rsidRPr="00B442C1">
              <w:rPr>
                <w:rFonts w:eastAsia="Calibri" w:cstheme="minorHAnsi"/>
              </w:rPr>
              <w:t>current</w:t>
            </w:r>
            <w:r w:rsidRPr="00B442C1">
              <w:rPr>
                <w:rFonts w:eastAsia="Calibri" w:cstheme="minorHAnsi"/>
                <w:spacing w:val="-8"/>
              </w:rPr>
              <w:t xml:space="preserve"> </w:t>
            </w:r>
            <w:r w:rsidRPr="00B442C1">
              <w:rPr>
                <w:rFonts w:eastAsia="Calibri" w:cstheme="minorHAnsi"/>
                <w:spacing w:val="2"/>
              </w:rPr>
              <w:t>a</w:t>
            </w:r>
            <w:r w:rsidRPr="00B442C1">
              <w:rPr>
                <w:rFonts w:eastAsia="Calibri" w:cstheme="minorHAnsi"/>
              </w:rPr>
              <w:t>t</w:t>
            </w:r>
            <w:r w:rsidRPr="00B442C1">
              <w:rPr>
                <w:rFonts w:eastAsia="Calibri" w:cstheme="minorHAnsi"/>
                <w:spacing w:val="-2"/>
              </w:rPr>
              <w:t xml:space="preserve"> </w:t>
            </w:r>
            <w:r w:rsidRPr="00B442C1">
              <w:rPr>
                <w:rFonts w:eastAsia="Calibri" w:cstheme="minorHAnsi"/>
              </w:rPr>
              <w:t>receipt</w:t>
            </w:r>
            <w:r w:rsidRPr="00B442C1">
              <w:rPr>
                <w:rFonts w:eastAsia="Calibri" w:cstheme="minorHAnsi"/>
                <w:spacing w:val="-6"/>
              </w:rPr>
              <w:t xml:space="preserve"> </w:t>
            </w:r>
            <w:r w:rsidRPr="00B442C1">
              <w:rPr>
                <w:rFonts w:eastAsia="Calibri" w:cstheme="minorHAnsi"/>
                <w:spacing w:val="1"/>
              </w:rPr>
              <w:t>o</w:t>
            </w:r>
            <w:r w:rsidRPr="00B442C1">
              <w:rPr>
                <w:rFonts w:eastAsia="Calibri" w:cstheme="minorHAnsi"/>
              </w:rPr>
              <w:t>f</w:t>
            </w:r>
            <w:r w:rsidRPr="00B442C1">
              <w:rPr>
                <w:rFonts w:eastAsia="Calibri" w:cstheme="minorHAnsi"/>
                <w:spacing w:val="-2"/>
              </w:rPr>
              <w:t xml:space="preserve"> </w:t>
            </w:r>
            <w:r w:rsidRPr="00B442C1">
              <w:rPr>
                <w:rFonts w:eastAsia="Calibri" w:cstheme="minorHAnsi"/>
                <w:spacing w:val="1"/>
              </w:rPr>
              <w:t>JRE</w:t>
            </w:r>
            <w:r w:rsidRPr="00B442C1">
              <w:rPr>
                <w:rFonts w:eastAsia="Calibri" w:cstheme="minorHAnsi"/>
              </w:rPr>
              <w:t xml:space="preserve"> registration</w:t>
            </w:r>
            <w:r w:rsidRPr="00B442C1">
              <w:rPr>
                <w:rFonts w:eastAsia="Calibri" w:cstheme="minorHAnsi"/>
                <w:spacing w:val="-10"/>
              </w:rPr>
              <w:t xml:space="preserve"> </w:t>
            </w:r>
            <w:r w:rsidRPr="00B442C1">
              <w:rPr>
                <w:rFonts w:eastAsia="Calibri" w:cstheme="minorHAnsi"/>
                <w:spacing w:val="1"/>
                <w:w w:val="99"/>
              </w:rPr>
              <w:t>do</w:t>
            </w:r>
            <w:r w:rsidRPr="00B442C1">
              <w:rPr>
                <w:rFonts w:eastAsia="Calibri" w:cstheme="minorHAnsi"/>
                <w:spacing w:val="-1"/>
                <w:w w:val="99"/>
              </w:rPr>
              <w:t>c</w:t>
            </w:r>
            <w:r w:rsidRPr="00B442C1">
              <w:rPr>
                <w:rFonts w:eastAsia="Calibri" w:cstheme="minorHAnsi"/>
                <w:w w:val="99"/>
              </w:rPr>
              <w:t>ume</w:t>
            </w:r>
            <w:r w:rsidRPr="00B442C1">
              <w:rPr>
                <w:rFonts w:eastAsia="Calibri" w:cstheme="minorHAnsi"/>
                <w:spacing w:val="1"/>
                <w:w w:val="99"/>
              </w:rPr>
              <w:t>n</w:t>
            </w:r>
            <w:r w:rsidRPr="00B442C1">
              <w:rPr>
                <w:rFonts w:eastAsia="Calibri" w:cstheme="minorHAnsi"/>
                <w:w w:val="99"/>
              </w:rPr>
              <w:t>t</w:t>
            </w:r>
            <w:r w:rsidRPr="00B442C1">
              <w:rPr>
                <w:rFonts w:eastAsia="Calibri" w:cstheme="minorHAnsi"/>
                <w:spacing w:val="1"/>
                <w:w w:val="99"/>
              </w:rPr>
              <w:t>s’</w:t>
            </w:r>
          </w:p>
          <w:p w14:paraId="61D8BEF3" w14:textId="77777777" w:rsidR="00C273A1" w:rsidRPr="00B442C1" w:rsidRDefault="00C273A1" w:rsidP="0054508A">
            <w:pPr>
              <w:pStyle w:val="ListParagraph"/>
              <w:numPr>
                <w:ilvl w:val="0"/>
                <w:numId w:val="17"/>
              </w:numPr>
              <w:tabs>
                <w:tab w:val="left" w:pos="1020"/>
                <w:tab w:val="left" w:pos="2420"/>
              </w:tabs>
              <w:spacing w:before="175" w:after="60"/>
              <w:ind w:left="313" w:right="57" w:hanging="283"/>
              <w:contextualSpacing w:val="0"/>
              <w:rPr>
                <w:rFonts w:eastAsia="Calibri" w:cstheme="minorHAnsi"/>
              </w:rPr>
            </w:pPr>
            <w:r w:rsidRPr="00B442C1">
              <w:rPr>
                <w:rFonts w:eastAsia="Calibri" w:cstheme="minorHAnsi"/>
              </w:rPr>
              <w:t>include</w:t>
            </w:r>
            <w:r w:rsidRPr="00B442C1">
              <w:rPr>
                <w:rFonts w:eastAsia="Calibri" w:cstheme="minorHAnsi"/>
                <w:spacing w:val="-7"/>
              </w:rPr>
              <w:t xml:space="preserve"> </w:t>
            </w:r>
            <w:r w:rsidRPr="00B442C1">
              <w:rPr>
                <w:rFonts w:eastAsia="Calibri" w:cstheme="minorHAnsi"/>
              </w:rPr>
              <w:t>‘prior</w:t>
            </w:r>
            <w:r w:rsidRPr="00B442C1">
              <w:rPr>
                <w:rFonts w:eastAsia="Calibri" w:cstheme="minorHAnsi"/>
                <w:spacing w:val="-4"/>
              </w:rPr>
              <w:t xml:space="preserve"> </w:t>
            </w:r>
            <w:r w:rsidRPr="00B442C1">
              <w:rPr>
                <w:rFonts w:eastAsia="Calibri" w:cstheme="minorHAnsi"/>
              </w:rPr>
              <w:t>emplo</w:t>
            </w:r>
            <w:r w:rsidRPr="00B442C1">
              <w:rPr>
                <w:rFonts w:eastAsia="Calibri" w:cstheme="minorHAnsi"/>
                <w:spacing w:val="1"/>
              </w:rPr>
              <w:t>y</w:t>
            </w:r>
            <w:r w:rsidRPr="00B442C1">
              <w:rPr>
                <w:rFonts w:eastAsia="Calibri" w:cstheme="minorHAnsi"/>
              </w:rPr>
              <w:t>ment</w:t>
            </w:r>
            <w:r w:rsidRPr="00B442C1">
              <w:rPr>
                <w:rFonts w:eastAsia="Calibri" w:cstheme="minorHAnsi"/>
                <w:spacing w:val="-12"/>
              </w:rPr>
              <w:t xml:space="preserve"> </w:t>
            </w:r>
            <w:r w:rsidRPr="00B442C1">
              <w:rPr>
                <w:rFonts w:eastAsia="Calibri" w:cstheme="minorHAnsi"/>
              </w:rPr>
              <w:t>must</w:t>
            </w:r>
            <w:r w:rsidRPr="00B442C1">
              <w:rPr>
                <w:rFonts w:eastAsia="Calibri" w:cstheme="minorHAnsi"/>
                <w:spacing w:val="-4"/>
              </w:rPr>
              <w:t xml:space="preserve"> </w:t>
            </w:r>
            <w:r w:rsidRPr="00B442C1">
              <w:rPr>
                <w:rFonts w:eastAsia="Calibri" w:cstheme="minorHAnsi"/>
              </w:rPr>
              <w:t>be</w:t>
            </w:r>
            <w:r w:rsidRPr="00B442C1">
              <w:rPr>
                <w:rFonts w:eastAsia="Calibri" w:cstheme="minorHAnsi"/>
                <w:spacing w:val="-1"/>
              </w:rPr>
              <w:t xml:space="preserve"> </w:t>
            </w:r>
            <w:r w:rsidRPr="00B442C1">
              <w:rPr>
                <w:rFonts w:eastAsia="Calibri" w:cstheme="minorHAnsi"/>
              </w:rPr>
              <w:t>consecutive months’</w:t>
            </w:r>
            <w:r w:rsidRPr="00B442C1">
              <w:rPr>
                <w:rFonts w:eastAsia="Calibri" w:cstheme="minorHAnsi"/>
                <w:spacing w:val="-7"/>
              </w:rPr>
              <w:t xml:space="preserve"> </w:t>
            </w:r>
            <w:r w:rsidRPr="00B442C1">
              <w:rPr>
                <w:rFonts w:eastAsia="Calibri" w:cstheme="minorHAnsi"/>
              </w:rPr>
              <w:t>in</w:t>
            </w:r>
            <w:r w:rsidRPr="00B442C1">
              <w:rPr>
                <w:rFonts w:eastAsia="Calibri" w:cstheme="minorHAnsi"/>
                <w:spacing w:val="-1"/>
              </w:rPr>
              <w:t xml:space="preserve"> </w:t>
            </w:r>
            <w:r w:rsidRPr="00B442C1">
              <w:rPr>
                <w:rFonts w:eastAsia="Calibri" w:cstheme="minorHAnsi"/>
                <w:spacing w:val="1"/>
              </w:rPr>
              <w:t>th</w:t>
            </w:r>
            <w:r w:rsidRPr="00B442C1">
              <w:rPr>
                <w:rFonts w:eastAsia="Calibri" w:cstheme="minorHAnsi"/>
              </w:rPr>
              <w:t>e</w:t>
            </w:r>
            <w:r w:rsidRPr="00B442C1">
              <w:rPr>
                <w:rFonts w:eastAsia="Calibri" w:cstheme="minorHAnsi"/>
                <w:spacing w:val="-4"/>
              </w:rPr>
              <w:t xml:space="preserve"> </w:t>
            </w:r>
            <w:r w:rsidRPr="00B442C1">
              <w:rPr>
                <w:rFonts w:eastAsia="Calibri" w:cstheme="minorHAnsi"/>
              </w:rPr>
              <w:t>th</w:t>
            </w:r>
            <w:r w:rsidRPr="00B442C1">
              <w:rPr>
                <w:rFonts w:eastAsia="Calibri" w:cstheme="minorHAnsi"/>
                <w:spacing w:val="1"/>
              </w:rPr>
              <w:t>r</w:t>
            </w:r>
            <w:r w:rsidRPr="00B442C1">
              <w:rPr>
                <w:rFonts w:eastAsia="Calibri" w:cstheme="minorHAnsi"/>
              </w:rPr>
              <w:t>ee</w:t>
            </w:r>
            <w:r w:rsidRPr="00B442C1">
              <w:rPr>
                <w:rFonts w:eastAsia="Calibri" w:cstheme="minorHAnsi"/>
                <w:spacing w:val="-4"/>
              </w:rPr>
              <w:t xml:space="preserve"> </w:t>
            </w:r>
            <w:r w:rsidRPr="00B442C1">
              <w:rPr>
                <w:rFonts w:eastAsia="Calibri" w:cstheme="minorHAnsi"/>
              </w:rPr>
              <w:t>months</w:t>
            </w:r>
            <w:r w:rsidRPr="00B442C1">
              <w:rPr>
                <w:rFonts w:eastAsia="Calibri" w:cstheme="minorHAnsi"/>
                <w:spacing w:val="-7"/>
              </w:rPr>
              <w:t xml:space="preserve"> </w:t>
            </w:r>
            <w:r w:rsidRPr="00B442C1">
              <w:rPr>
                <w:rFonts w:eastAsia="Calibri" w:cstheme="minorHAnsi"/>
              </w:rPr>
              <w:t>prior</w:t>
            </w:r>
            <w:r w:rsidRPr="00B442C1">
              <w:rPr>
                <w:rFonts w:eastAsia="Calibri" w:cstheme="minorHAnsi"/>
                <w:spacing w:val="-4"/>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a</w:t>
            </w:r>
            <w:r w:rsidRPr="00B442C1">
              <w:rPr>
                <w:rFonts w:eastAsia="Calibri" w:cstheme="minorHAnsi"/>
                <w:spacing w:val="1"/>
              </w:rPr>
              <w:t>p</w:t>
            </w:r>
            <w:r w:rsidRPr="00B442C1">
              <w:rPr>
                <w:rFonts w:eastAsia="Calibri" w:cstheme="minorHAnsi"/>
              </w:rPr>
              <w:t>plying</w:t>
            </w:r>
            <w:r w:rsidRPr="00B442C1">
              <w:rPr>
                <w:rFonts w:eastAsia="Calibri" w:cstheme="minorHAnsi"/>
                <w:spacing w:val="-9"/>
              </w:rPr>
              <w:t xml:space="preserve"> </w:t>
            </w:r>
            <w:r w:rsidRPr="00B442C1">
              <w:rPr>
                <w:rFonts w:eastAsia="Calibri" w:cstheme="minorHAnsi"/>
              </w:rPr>
              <w:t>online</w:t>
            </w:r>
          </w:p>
        </w:tc>
        <w:tc>
          <w:tcPr>
            <w:tcW w:w="2521" w:type="dxa"/>
            <w:gridSpan w:val="2"/>
          </w:tcPr>
          <w:p w14:paraId="532262D8" w14:textId="4F9DA0F1" w:rsidR="00C273A1" w:rsidRPr="00B442C1" w:rsidRDefault="00742691" w:rsidP="008D72DA">
            <w:pPr>
              <w:spacing w:after="120"/>
              <w:ind w:left="28" w:right="57"/>
              <w:rPr>
                <w:rFonts w:eastAsia="Calibri" w:cstheme="minorHAnsi"/>
              </w:rPr>
            </w:pPr>
            <w:r w:rsidRPr="00B442C1">
              <w:rPr>
                <w:rFonts w:eastAsia="Calibri" w:cstheme="minorHAnsi"/>
                <w:spacing w:val="-1"/>
              </w:rPr>
              <w:t>M</w:t>
            </w:r>
            <w:r w:rsidRPr="00B442C1">
              <w:rPr>
                <w:rFonts w:eastAsia="Calibri" w:cstheme="minorHAnsi"/>
              </w:rPr>
              <w:t>s.</w:t>
            </w:r>
            <w:r w:rsidR="00C273A1" w:rsidRPr="00B442C1">
              <w:rPr>
                <w:rFonts w:eastAsia="Calibri" w:cstheme="minorHAnsi"/>
                <w:spacing w:val="-3"/>
              </w:rPr>
              <w:t xml:space="preserve"> </w:t>
            </w:r>
            <w:r w:rsidR="00C273A1" w:rsidRPr="00B442C1">
              <w:rPr>
                <w:rFonts w:eastAsia="Calibri" w:cstheme="minorHAnsi"/>
              </w:rPr>
              <w:t>Anne</w:t>
            </w:r>
            <w:r w:rsidR="00C273A1" w:rsidRPr="00B442C1">
              <w:rPr>
                <w:rFonts w:eastAsia="Calibri" w:cstheme="minorHAnsi"/>
                <w:spacing w:val="-5"/>
              </w:rPr>
              <w:t xml:space="preserve"> </w:t>
            </w:r>
            <w:r w:rsidR="00C273A1" w:rsidRPr="00B442C1">
              <w:rPr>
                <w:rFonts w:eastAsia="Calibri" w:cstheme="minorHAnsi"/>
                <w:spacing w:val="1"/>
              </w:rPr>
              <w:t>Flynn</w:t>
            </w:r>
          </w:p>
          <w:p w14:paraId="6936C7E4" w14:textId="77777777" w:rsidR="00C273A1" w:rsidRPr="00B442C1" w:rsidRDefault="00C273A1" w:rsidP="008D72DA">
            <w:pPr>
              <w:spacing w:after="120"/>
              <w:ind w:left="28" w:right="57"/>
              <w:rPr>
                <w:rFonts w:eastAsia="Calibri" w:cstheme="minorHAnsi"/>
              </w:rPr>
            </w:pPr>
            <w:r w:rsidRPr="00B442C1">
              <w:rPr>
                <w:rFonts w:eastAsia="Calibri" w:cstheme="minorHAnsi"/>
              </w:rPr>
              <w:t>Director</w:t>
            </w:r>
          </w:p>
          <w:p w14:paraId="759F6458" w14:textId="77777777" w:rsidR="00C273A1" w:rsidRPr="00B442C1" w:rsidRDefault="00C273A1" w:rsidP="008D72DA">
            <w:pPr>
              <w:spacing w:after="120"/>
              <w:ind w:left="28" w:right="57"/>
              <w:rPr>
                <w:rFonts w:eastAsia="Calibri" w:cstheme="minorHAnsi"/>
              </w:rPr>
            </w:pPr>
            <w:r w:rsidRPr="00B442C1">
              <w:rPr>
                <w:rFonts w:eastAsia="Calibri" w:cstheme="minorHAnsi"/>
                <w:spacing w:val="1"/>
              </w:rPr>
              <w:t>T</w:t>
            </w:r>
            <w:r w:rsidRPr="00B442C1">
              <w:rPr>
                <w:rFonts w:eastAsia="Calibri" w:cstheme="minorHAnsi"/>
              </w:rPr>
              <w:t>RA</w:t>
            </w:r>
          </w:p>
        </w:tc>
      </w:tr>
      <w:tr w:rsidR="00C273A1" w:rsidRPr="00B442C1" w14:paraId="185C7758" w14:textId="77777777" w:rsidTr="00F21FE8">
        <w:trPr>
          <w:trHeight w:val="340"/>
        </w:trPr>
        <w:tc>
          <w:tcPr>
            <w:tcW w:w="1016" w:type="dxa"/>
            <w:vAlign w:val="center"/>
          </w:tcPr>
          <w:p w14:paraId="793A831B"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13.0</w:t>
            </w:r>
          </w:p>
        </w:tc>
        <w:tc>
          <w:tcPr>
            <w:tcW w:w="1882" w:type="dxa"/>
            <w:vAlign w:val="center"/>
          </w:tcPr>
          <w:p w14:paraId="54C499B8"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November 2016</w:t>
            </w:r>
          </w:p>
        </w:tc>
        <w:tc>
          <w:tcPr>
            <w:tcW w:w="4218" w:type="dxa"/>
            <w:vAlign w:val="center"/>
          </w:tcPr>
          <w:p w14:paraId="154A0BE0" w14:textId="77777777" w:rsidR="00C273A1" w:rsidRPr="00B442C1" w:rsidRDefault="00C273A1" w:rsidP="008D72DA">
            <w:pPr>
              <w:spacing w:before="175" w:after="60"/>
              <w:ind w:left="30" w:right="57"/>
              <w:rPr>
                <w:rFonts w:eastAsia="Calibri" w:cstheme="minorHAnsi"/>
              </w:rPr>
            </w:pPr>
            <w:r w:rsidRPr="00B442C1">
              <w:rPr>
                <w:rFonts w:eastAsia="Calibri" w:cstheme="minorHAnsi"/>
              </w:rPr>
              <w:t>Revised</w:t>
            </w:r>
            <w:r w:rsidRPr="00B442C1">
              <w:rPr>
                <w:rFonts w:eastAsia="Calibri" w:cstheme="minorHAnsi"/>
                <w:spacing w:val="-7"/>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p</w:t>
            </w:r>
            <w:r w:rsidRPr="00B442C1">
              <w:rPr>
                <w:rFonts w:eastAsia="Calibri" w:cstheme="minorHAnsi"/>
                <w:spacing w:val="1"/>
              </w:rPr>
              <w:t>r</w:t>
            </w:r>
            <w:r w:rsidRPr="00B442C1">
              <w:rPr>
                <w:rFonts w:eastAsia="Calibri" w:cstheme="minorHAnsi"/>
              </w:rPr>
              <w:t>ovide</w:t>
            </w:r>
            <w:r w:rsidRPr="00B442C1">
              <w:rPr>
                <w:rFonts w:eastAsia="Calibri" w:cstheme="minorHAnsi"/>
                <w:spacing w:val="-7"/>
              </w:rPr>
              <w:t xml:space="preserve"> </w:t>
            </w:r>
            <w:r w:rsidRPr="00B442C1">
              <w:rPr>
                <w:rFonts w:eastAsia="Calibri" w:cstheme="minorHAnsi"/>
              </w:rPr>
              <w:t>concise</w:t>
            </w:r>
            <w:r w:rsidRPr="00B442C1">
              <w:rPr>
                <w:rFonts w:eastAsia="Calibri" w:cstheme="minorHAnsi"/>
                <w:spacing w:val="-6"/>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rPr>
              <w:t>plain</w:t>
            </w:r>
            <w:r w:rsidRPr="00B442C1">
              <w:rPr>
                <w:rFonts w:eastAsia="Calibri" w:cstheme="minorHAnsi"/>
                <w:spacing w:val="-4"/>
              </w:rPr>
              <w:t xml:space="preserve"> </w:t>
            </w:r>
            <w:r w:rsidRPr="00B442C1">
              <w:rPr>
                <w:rFonts w:eastAsia="Calibri" w:cstheme="minorHAnsi"/>
              </w:rPr>
              <w:t>English</w:t>
            </w:r>
            <w:r w:rsidRPr="00B442C1">
              <w:rPr>
                <w:rFonts w:eastAsia="Calibri" w:cstheme="minorHAnsi"/>
                <w:spacing w:val="-7"/>
              </w:rPr>
              <w:t xml:space="preserve"> </w:t>
            </w:r>
            <w:r w:rsidRPr="00B442C1">
              <w:rPr>
                <w:rFonts w:eastAsia="Calibri" w:cstheme="minorHAnsi"/>
              </w:rPr>
              <w:t>text</w:t>
            </w:r>
            <w:r w:rsidRPr="00B442C1">
              <w:rPr>
                <w:rFonts w:eastAsia="Calibri" w:cstheme="minorHAnsi"/>
                <w:spacing w:val="-4"/>
              </w:rPr>
              <w:t xml:space="preserve"> </w:t>
            </w:r>
            <w:r w:rsidRPr="00B442C1">
              <w:rPr>
                <w:rFonts w:eastAsia="Calibri" w:cstheme="minorHAnsi"/>
              </w:rPr>
              <w:t>and remove</w:t>
            </w:r>
            <w:r w:rsidRPr="00B442C1">
              <w:rPr>
                <w:rFonts w:eastAsia="Calibri" w:cstheme="minorHAnsi"/>
                <w:spacing w:val="-8"/>
              </w:rPr>
              <w:t xml:space="preserve"> </w:t>
            </w:r>
            <w:r w:rsidRPr="00B442C1">
              <w:rPr>
                <w:rFonts w:eastAsia="Calibri" w:cstheme="minorHAnsi"/>
              </w:rPr>
              <w:t>repetition</w:t>
            </w:r>
            <w:r w:rsidRPr="00B442C1">
              <w:rPr>
                <w:rFonts w:eastAsia="Calibri" w:cstheme="minorHAnsi"/>
                <w:spacing w:val="-10"/>
              </w:rPr>
              <w:t xml:space="preserve"> </w:t>
            </w:r>
            <w:r w:rsidRPr="00B442C1">
              <w:rPr>
                <w:rFonts w:eastAsia="Calibri" w:cstheme="minorHAnsi"/>
                <w:spacing w:val="1"/>
              </w:rPr>
              <w:t>o</w:t>
            </w:r>
            <w:r w:rsidRPr="00B442C1">
              <w:rPr>
                <w:rFonts w:eastAsia="Calibri" w:cstheme="minorHAnsi"/>
              </w:rPr>
              <w:t>f</w:t>
            </w:r>
            <w:r w:rsidRPr="00B442C1">
              <w:rPr>
                <w:rFonts w:eastAsia="Calibri" w:cstheme="minorHAnsi"/>
                <w:spacing w:val="-2"/>
              </w:rPr>
              <w:t xml:space="preserve"> </w:t>
            </w:r>
            <w:r w:rsidRPr="00B442C1">
              <w:rPr>
                <w:rFonts w:eastAsia="Calibri" w:cstheme="minorHAnsi"/>
              </w:rPr>
              <w:t>info</w:t>
            </w:r>
            <w:r w:rsidRPr="00B442C1">
              <w:rPr>
                <w:rFonts w:eastAsia="Calibri" w:cstheme="minorHAnsi"/>
                <w:spacing w:val="1"/>
              </w:rPr>
              <w:t>r</w:t>
            </w:r>
            <w:r w:rsidRPr="00B442C1">
              <w:rPr>
                <w:rFonts w:eastAsia="Calibri" w:cstheme="minorHAnsi"/>
              </w:rPr>
              <w:t>mation.</w:t>
            </w:r>
          </w:p>
          <w:p w14:paraId="54B656A8"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7"/>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i</w:t>
            </w:r>
            <w:r w:rsidRPr="00B442C1">
              <w:rPr>
                <w:rFonts w:eastAsia="Calibri" w:cstheme="minorHAnsi"/>
                <w:spacing w:val="1"/>
              </w:rPr>
              <w:t>n</w:t>
            </w:r>
            <w:r w:rsidRPr="00B442C1">
              <w:rPr>
                <w:rFonts w:eastAsia="Calibri" w:cstheme="minorHAnsi"/>
              </w:rPr>
              <w:t>clude</w:t>
            </w:r>
            <w:r w:rsidRPr="00B442C1">
              <w:rPr>
                <w:rFonts w:eastAsia="Calibri" w:cstheme="minorHAnsi"/>
                <w:spacing w:val="-6"/>
              </w:rPr>
              <w:t xml:space="preserve"> </w:t>
            </w:r>
            <w:r w:rsidRPr="00B442C1">
              <w:rPr>
                <w:rFonts w:eastAsia="Calibri" w:cstheme="minorHAnsi"/>
                <w:spacing w:val="2"/>
              </w:rPr>
              <w:t>C</w:t>
            </w:r>
            <w:r w:rsidRPr="00B442C1">
              <w:rPr>
                <w:rFonts w:eastAsia="Calibri" w:cstheme="minorHAnsi"/>
              </w:rPr>
              <w:t>RICOS</w:t>
            </w:r>
            <w:r w:rsidRPr="00B442C1">
              <w:rPr>
                <w:rFonts w:eastAsia="Calibri" w:cstheme="minorHAnsi"/>
                <w:spacing w:val="-6"/>
              </w:rPr>
              <w:t xml:space="preserve"> </w:t>
            </w:r>
            <w:r w:rsidRPr="00B442C1">
              <w:rPr>
                <w:rFonts w:eastAsia="Calibri" w:cstheme="minorHAnsi"/>
                <w:spacing w:val="2"/>
              </w:rPr>
              <w:t>r</w:t>
            </w:r>
            <w:r w:rsidRPr="00B442C1">
              <w:rPr>
                <w:rFonts w:eastAsia="Calibri" w:cstheme="minorHAnsi"/>
              </w:rPr>
              <w:t>equire</w:t>
            </w:r>
            <w:r w:rsidRPr="00B442C1">
              <w:rPr>
                <w:rFonts w:eastAsia="Calibri" w:cstheme="minorHAnsi"/>
                <w:spacing w:val="1"/>
              </w:rPr>
              <w:t>m</w:t>
            </w:r>
            <w:r w:rsidRPr="00B442C1">
              <w:rPr>
                <w:rFonts w:eastAsia="Calibri" w:cstheme="minorHAnsi"/>
              </w:rPr>
              <w:t>ents</w:t>
            </w:r>
          </w:p>
          <w:p w14:paraId="72275367"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w:t>
            </w:r>
            <w:r w:rsidRPr="00B442C1">
              <w:rPr>
                <w:rFonts w:eastAsia="Calibri" w:cstheme="minorHAnsi"/>
                <w:spacing w:val="-7"/>
              </w:rPr>
              <w:t xml:space="preserve"> </w:t>
            </w:r>
            <w:r w:rsidRPr="00B442C1">
              <w:rPr>
                <w:rFonts w:eastAsia="Calibri" w:cstheme="minorHAnsi"/>
              </w:rPr>
              <w:t>to</w:t>
            </w:r>
            <w:r w:rsidRPr="00B442C1">
              <w:rPr>
                <w:rFonts w:eastAsia="Calibri" w:cstheme="minorHAnsi"/>
                <w:spacing w:val="-2"/>
              </w:rPr>
              <w:t xml:space="preserve"> </w:t>
            </w:r>
            <w:r w:rsidRPr="00B442C1">
              <w:rPr>
                <w:rFonts w:eastAsia="Calibri" w:cstheme="minorHAnsi"/>
              </w:rPr>
              <w:t>review</w:t>
            </w:r>
            <w:r w:rsidRPr="00B442C1">
              <w:rPr>
                <w:rFonts w:eastAsia="Calibri" w:cstheme="minorHAnsi"/>
                <w:spacing w:val="-6"/>
              </w:rPr>
              <w:t xml:space="preserve"> </w:t>
            </w:r>
            <w:r w:rsidRPr="00B442C1">
              <w:rPr>
                <w:rFonts w:eastAsia="Calibri" w:cstheme="minorHAnsi"/>
              </w:rPr>
              <w:t>process</w:t>
            </w:r>
          </w:p>
        </w:tc>
        <w:tc>
          <w:tcPr>
            <w:tcW w:w="2521" w:type="dxa"/>
            <w:gridSpan w:val="2"/>
            <w:vAlign w:val="center"/>
          </w:tcPr>
          <w:p w14:paraId="69B79798" w14:textId="44974183" w:rsidR="00C273A1" w:rsidRPr="00B442C1" w:rsidRDefault="00742691" w:rsidP="008D72DA">
            <w:pPr>
              <w:spacing w:after="120"/>
              <w:ind w:left="28" w:right="57"/>
              <w:rPr>
                <w:rFonts w:eastAsia="Calibri" w:cstheme="minorHAnsi"/>
              </w:rPr>
            </w:pPr>
            <w:r w:rsidRPr="00B442C1">
              <w:rPr>
                <w:rFonts w:eastAsia="Calibri" w:cstheme="minorHAnsi"/>
                <w:spacing w:val="-1"/>
              </w:rPr>
              <w:t>M</w:t>
            </w:r>
            <w:r w:rsidRPr="00B442C1">
              <w:rPr>
                <w:rFonts w:eastAsia="Calibri" w:cstheme="minorHAnsi"/>
              </w:rPr>
              <w:t>r.</w:t>
            </w:r>
            <w:r w:rsidR="00C273A1" w:rsidRPr="00B442C1">
              <w:rPr>
                <w:rFonts w:eastAsia="Calibri" w:cstheme="minorHAnsi"/>
                <w:spacing w:val="-3"/>
              </w:rPr>
              <w:t xml:space="preserve"> </w:t>
            </w:r>
            <w:r w:rsidR="00C273A1" w:rsidRPr="00B442C1">
              <w:rPr>
                <w:rFonts w:eastAsia="Calibri" w:cstheme="minorHAnsi"/>
                <w:spacing w:val="1"/>
              </w:rPr>
              <w:t>K</w:t>
            </w:r>
            <w:r w:rsidR="00C273A1" w:rsidRPr="00B442C1">
              <w:rPr>
                <w:rFonts w:eastAsia="Calibri" w:cstheme="minorHAnsi"/>
              </w:rPr>
              <w:t>e</w:t>
            </w:r>
            <w:r w:rsidR="00C273A1" w:rsidRPr="00B442C1">
              <w:rPr>
                <w:rFonts w:eastAsia="Calibri" w:cstheme="minorHAnsi"/>
                <w:spacing w:val="1"/>
              </w:rPr>
              <w:t>v</w:t>
            </w:r>
            <w:r w:rsidR="00C273A1" w:rsidRPr="00B442C1">
              <w:rPr>
                <w:rFonts w:eastAsia="Calibri" w:cstheme="minorHAnsi"/>
              </w:rPr>
              <w:t>in</w:t>
            </w:r>
            <w:r w:rsidR="00C273A1" w:rsidRPr="00B442C1">
              <w:rPr>
                <w:rFonts w:eastAsia="Calibri" w:cstheme="minorHAnsi"/>
                <w:spacing w:val="-6"/>
              </w:rPr>
              <w:t xml:space="preserve"> </w:t>
            </w:r>
            <w:r w:rsidR="00C273A1" w:rsidRPr="00B442C1">
              <w:rPr>
                <w:rFonts w:eastAsia="Calibri" w:cstheme="minorHAnsi"/>
              </w:rPr>
              <w:t>Brahim</w:t>
            </w:r>
          </w:p>
          <w:p w14:paraId="433F81C1" w14:textId="77777777" w:rsidR="00C273A1" w:rsidRPr="00B442C1" w:rsidRDefault="00C273A1" w:rsidP="008D72DA">
            <w:pPr>
              <w:spacing w:after="120"/>
              <w:ind w:left="28" w:right="57"/>
              <w:rPr>
                <w:rFonts w:eastAsia="Calibri" w:cstheme="minorHAnsi"/>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p>
          <w:p w14:paraId="7661934A" w14:textId="77777777" w:rsidR="00C273A1" w:rsidRPr="00B442C1" w:rsidRDefault="00C273A1" w:rsidP="008D72DA">
            <w:pPr>
              <w:spacing w:after="120"/>
              <w:ind w:left="28" w:right="57"/>
              <w:rPr>
                <w:rFonts w:eastAsia="Calibri" w:cstheme="minorHAnsi"/>
              </w:rPr>
            </w:pPr>
            <w:r w:rsidRPr="00B442C1">
              <w:rPr>
                <w:rFonts w:eastAsia="Calibri" w:cstheme="minorHAnsi"/>
              </w:rPr>
              <w:t>State</w:t>
            </w:r>
            <w:r w:rsidRPr="00B442C1">
              <w:rPr>
                <w:rFonts w:eastAsia="Calibri" w:cstheme="minorHAnsi"/>
                <w:spacing w:val="-4"/>
              </w:rPr>
              <w:t xml:space="preserve"> </w:t>
            </w:r>
            <w:r w:rsidRPr="00B442C1">
              <w:rPr>
                <w:rFonts w:eastAsia="Calibri" w:cstheme="minorHAnsi"/>
              </w:rPr>
              <w:t>Network</w:t>
            </w:r>
            <w:r w:rsidRPr="00B442C1">
              <w:rPr>
                <w:rFonts w:eastAsia="Calibri" w:cstheme="minorHAnsi"/>
                <w:spacing w:val="-9"/>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rPr>
              <w:t>Trades Recognition</w:t>
            </w:r>
            <w:r w:rsidRPr="00B442C1">
              <w:rPr>
                <w:rFonts w:eastAsia="Calibri" w:cstheme="minorHAnsi"/>
                <w:spacing w:val="-9"/>
              </w:rPr>
              <w:t xml:space="preserve"> </w:t>
            </w:r>
            <w:r w:rsidRPr="00B442C1">
              <w:rPr>
                <w:rFonts w:eastAsia="Calibri" w:cstheme="minorHAnsi"/>
              </w:rPr>
              <w:t>Australia</w:t>
            </w:r>
          </w:p>
        </w:tc>
      </w:tr>
      <w:tr w:rsidR="00C273A1" w:rsidRPr="00B442C1" w14:paraId="25143B56" w14:textId="77777777" w:rsidTr="00F21FE8">
        <w:trPr>
          <w:trHeight w:val="340"/>
        </w:trPr>
        <w:tc>
          <w:tcPr>
            <w:tcW w:w="1016" w:type="dxa"/>
            <w:vAlign w:val="center"/>
          </w:tcPr>
          <w:p w14:paraId="2E5B2F61"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14.0</w:t>
            </w:r>
          </w:p>
        </w:tc>
        <w:tc>
          <w:tcPr>
            <w:tcW w:w="1882" w:type="dxa"/>
            <w:vAlign w:val="center"/>
          </w:tcPr>
          <w:p w14:paraId="7B356FDB"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August 2017</w:t>
            </w:r>
          </w:p>
        </w:tc>
        <w:tc>
          <w:tcPr>
            <w:tcW w:w="4218" w:type="dxa"/>
            <w:vAlign w:val="center"/>
          </w:tcPr>
          <w:p w14:paraId="4C1119AC"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 PSA to clarify when TRA will contact a work statement signatory.</w:t>
            </w:r>
          </w:p>
          <w:p w14:paraId="4712B1BA" w14:textId="77777777" w:rsidR="00C273A1" w:rsidRPr="00B442C1" w:rsidRDefault="00C273A1" w:rsidP="008D72DA">
            <w:pPr>
              <w:spacing w:before="175" w:after="60"/>
              <w:ind w:left="30" w:right="57"/>
              <w:rPr>
                <w:rFonts w:eastAsia="Calibri" w:cstheme="minorHAnsi"/>
              </w:rPr>
            </w:pPr>
            <w:r w:rsidRPr="00B442C1">
              <w:rPr>
                <w:rFonts w:eastAsia="Calibri" w:cstheme="minorHAnsi"/>
              </w:rPr>
              <w:t>Include receipt of documents by email.</w:t>
            </w:r>
          </w:p>
          <w:p w14:paraId="33390908" w14:textId="77777777" w:rsidR="00C273A1" w:rsidRPr="00B442C1" w:rsidRDefault="00C273A1" w:rsidP="008D72DA">
            <w:pPr>
              <w:spacing w:before="175" w:after="60"/>
              <w:ind w:left="30" w:right="57"/>
              <w:rPr>
                <w:rFonts w:eastAsia="Calibri" w:cstheme="minorHAnsi"/>
              </w:rPr>
            </w:pPr>
            <w:r w:rsidRPr="00B442C1">
              <w:rPr>
                <w:rFonts w:eastAsia="Calibri" w:cstheme="minorHAnsi"/>
              </w:rPr>
              <w:t>Minor updates for readability / accessibility.</w:t>
            </w:r>
          </w:p>
        </w:tc>
        <w:tc>
          <w:tcPr>
            <w:tcW w:w="2521" w:type="dxa"/>
            <w:gridSpan w:val="2"/>
            <w:vAlign w:val="center"/>
          </w:tcPr>
          <w:p w14:paraId="2E1C574B" w14:textId="7F7C0BD4" w:rsidR="00C273A1" w:rsidRPr="00B442C1" w:rsidRDefault="00742691" w:rsidP="008D72DA">
            <w:pPr>
              <w:spacing w:after="120"/>
              <w:ind w:left="28" w:right="57"/>
              <w:rPr>
                <w:rFonts w:eastAsia="Calibri" w:cstheme="minorHAnsi"/>
              </w:rPr>
            </w:pPr>
            <w:r w:rsidRPr="00B442C1">
              <w:rPr>
                <w:rFonts w:eastAsia="Calibri" w:cstheme="minorHAnsi"/>
                <w:spacing w:val="-1"/>
              </w:rPr>
              <w:t>M</w:t>
            </w:r>
            <w:r w:rsidRPr="00B442C1">
              <w:rPr>
                <w:rFonts w:eastAsia="Calibri" w:cstheme="minorHAnsi"/>
              </w:rPr>
              <w:t>r.</w:t>
            </w:r>
            <w:r w:rsidR="00C273A1" w:rsidRPr="00B442C1">
              <w:rPr>
                <w:rFonts w:eastAsia="Calibri" w:cstheme="minorHAnsi"/>
                <w:spacing w:val="-3"/>
              </w:rPr>
              <w:t xml:space="preserve"> </w:t>
            </w:r>
            <w:r w:rsidR="00C273A1" w:rsidRPr="00B442C1">
              <w:rPr>
                <w:rFonts w:eastAsia="Calibri" w:cstheme="minorHAnsi"/>
                <w:spacing w:val="1"/>
              </w:rPr>
              <w:t>K</w:t>
            </w:r>
            <w:r w:rsidR="00C273A1" w:rsidRPr="00B442C1">
              <w:rPr>
                <w:rFonts w:eastAsia="Calibri" w:cstheme="minorHAnsi"/>
              </w:rPr>
              <w:t>e</w:t>
            </w:r>
            <w:r w:rsidR="00C273A1" w:rsidRPr="00B442C1">
              <w:rPr>
                <w:rFonts w:eastAsia="Calibri" w:cstheme="minorHAnsi"/>
                <w:spacing w:val="1"/>
              </w:rPr>
              <w:t>v</w:t>
            </w:r>
            <w:r w:rsidR="00C273A1" w:rsidRPr="00B442C1">
              <w:rPr>
                <w:rFonts w:eastAsia="Calibri" w:cstheme="minorHAnsi"/>
              </w:rPr>
              <w:t>in</w:t>
            </w:r>
            <w:r w:rsidR="00C273A1" w:rsidRPr="00B442C1">
              <w:rPr>
                <w:rFonts w:eastAsia="Calibri" w:cstheme="minorHAnsi"/>
                <w:spacing w:val="-6"/>
              </w:rPr>
              <w:t xml:space="preserve"> </w:t>
            </w:r>
            <w:r w:rsidR="00C273A1" w:rsidRPr="00B442C1">
              <w:rPr>
                <w:rFonts w:eastAsia="Calibri" w:cstheme="minorHAnsi"/>
              </w:rPr>
              <w:t>Brahim</w:t>
            </w:r>
          </w:p>
          <w:p w14:paraId="104D947E" w14:textId="77777777" w:rsidR="00C273A1" w:rsidRPr="00B442C1" w:rsidRDefault="00C273A1" w:rsidP="008D72DA">
            <w:pPr>
              <w:spacing w:after="120"/>
              <w:ind w:left="28" w:right="57"/>
              <w:rPr>
                <w:rFonts w:eastAsia="Calibri" w:cstheme="minorHAnsi"/>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p>
          <w:p w14:paraId="0B465AC0" w14:textId="77777777" w:rsidR="00C273A1" w:rsidRPr="00B442C1" w:rsidRDefault="00C273A1" w:rsidP="008D72DA">
            <w:pPr>
              <w:spacing w:after="120"/>
              <w:ind w:left="28" w:right="57"/>
              <w:rPr>
                <w:rFonts w:eastAsia="Calibri" w:cstheme="minorHAnsi"/>
                <w:spacing w:val="-1"/>
              </w:rPr>
            </w:pPr>
            <w:r w:rsidRPr="00B442C1">
              <w:rPr>
                <w:rFonts w:eastAsia="Calibri" w:cstheme="minorHAnsi"/>
              </w:rPr>
              <w:t>State</w:t>
            </w:r>
            <w:r w:rsidRPr="00B442C1">
              <w:rPr>
                <w:rFonts w:eastAsia="Calibri" w:cstheme="minorHAnsi"/>
                <w:spacing w:val="-4"/>
              </w:rPr>
              <w:t xml:space="preserve"> </w:t>
            </w:r>
            <w:r w:rsidRPr="00B442C1">
              <w:rPr>
                <w:rFonts w:eastAsia="Calibri" w:cstheme="minorHAnsi"/>
              </w:rPr>
              <w:t>Network</w:t>
            </w:r>
            <w:r w:rsidRPr="00B442C1">
              <w:rPr>
                <w:rFonts w:eastAsia="Calibri" w:cstheme="minorHAnsi"/>
                <w:spacing w:val="-9"/>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rPr>
              <w:t>Trades Recognition</w:t>
            </w:r>
            <w:r w:rsidRPr="00B442C1">
              <w:rPr>
                <w:rFonts w:eastAsia="Calibri" w:cstheme="minorHAnsi"/>
                <w:spacing w:val="-9"/>
              </w:rPr>
              <w:t xml:space="preserve"> </w:t>
            </w:r>
            <w:r w:rsidRPr="00B442C1">
              <w:rPr>
                <w:rFonts w:eastAsia="Calibri" w:cstheme="minorHAnsi"/>
              </w:rPr>
              <w:t>Australia</w:t>
            </w:r>
          </w:p>
        </w:tc>
      </w:tr>
      <w:tr w:rsidR="00C273A1" w:rsidRPr="00B442C1" w14:paraId="4DFA82D7" w14:textId="77777777" w:rsidTr="00F21FE8">
        <w:trPr>
          <w:trHeight w:val="340"/>
        </w:trPr>
        <w:tc>
          <w:tcPr>
            <w:tcW w:w="1016" w:type="dxa"/>
            <w:vAlign w:val="center"/>
          </w:tcPr>
          <w:p w14:paraId="143525F1"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15.0</w:t>
            </w:r>
          </w:p>
        </w:tc>
        <w:tc>
          <w:tcPr>
            <w:tcW w:w="1882" w:type="dxa"/>
            <w:vAlign w:val="center"/>
          </w:tcPr>
          <w:p w14:paraId="55FD3DE8"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December 2017</w:t>
            </w:r>
          </w:p>
        </w:tc>
        <w:tc>
          <w:tcPr>
            <w:tcW w:w="4218" w:type="dxa"/>
            <w:vAlign w:val="center"/>
          </w:tcPr>
          <w:p w14:paraId="6F3CBF53"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 JRP to remove postal option for all steps.</w:t>
            </w:r>
          </w:p>
          <w:p w14:paraId="0884CF63" w14:textId="77777777" w:rsidR="00C273A1" w:rsidRPr="00B442C1" w:rsidRDefault="00C273A1" w:rsidP="008D72DA">
            <w:pPr>
              <w:spacing w:before="175" w:after="60"/>
              <w:ind w:left="30" w:right="57"/>
              <w:rPr>
                <w:rFonts w:eastAsia="Calibri" w:cstheme="minorHAnsi"/>
              </w:rPr>
            </w:pPr>
            <w:r w:rsidRPr="00B442C1">
              <w:rPr>
                <w:rFonts w:eastAsia="Calibri" w:cstheme="minorHAnsi"/>
              </w:rPr>
              <w:t>Minor updates for clarification.</w:t>
            </w:r>
          </w:p>
        </w:tc>
        <w:tc>
          <w:tcPr>
            <w:tcW w:w="2521" w:type="dxa"/>
            <w:gridSpan w:val="2"/>
            <w:vAlign w:val="center"/>
          </w:tcPr>
          <w:p w14:paraId="6A14C2BB" w14:textId="03C5CE05" w:rsidR="00C273A1" w:rsidRPr="00B442C1" w:rsidRDefault="00742691" w:rsidP="008D72DA">
            <w:pPr>
              <w:spacing w:after="120"/>
              <w:ind w:left="28" w:right="57"/>
              <w:rPr>
                <w:rFonts w:eastAsia="Calibri" w:cstheme="minorHAnsi"/>
              </w:rPr>
            </w:pPr>
            <w:r w:rsidRPr="00B442C1">
              <w:rPr>
                <w:rFonts w:eastAsia="Calibri" w:cstheme="minorHAnsi"/>
                <w:spacing w:val="-1"/>
              </w:rPr>
              <w:t>M</w:t>
            </w:r>
            <w:r w:rsidRPr="00B442C1">
              <w:rPr>
                <w:rFonts w:eastAsia="Calibri" w:cstheme="minorHAnsi"/>
              </w:rPr>
              <w:t>r.</w:t>
            </w:r>
            <w:r w:rsidR="00C273A1" w:rsidRPr="00B442C1">
              <w:rPr>
                <w:rFonts w:eastAsia="Calibri" w:cstheme="minorHAnsi"/>
                <w:spacing w:val="-3"/>
              </w:rPr>
              <w:t xml:space="preserve"> </w:t>
            </w:r>
            <w:r w:rsidR="00C273A1" w:rsidRPr="00B442C1">
              <w:rPr>
                <w:rFonts w:eastAsia="Calibri" w:cstheme="minorHAnsi"/>
                <w:spacing w:val="1"/>
              </w:rPr>
              <w:t>K</w:t>
            </w:r>
            <w:r w:rsidR="00C273A1" w:rsidRPr="00B442C1">
              <w:rPr>
                <w:rFonts w:eastAsia="Calibri" w:cstheme="minorHAnsi"/>
              </w:rPr>
              <w:t>e</w:t>
            </w:r>
            <w:r w:rsidR="00C273A1" w:rsidRPr="00B442C1">
              <w:rPr>
                <w:rFonts w:eastAsia="Calibri" w:cstheme="minorHAnsi"/>
                <w:spacing w:val="1"/>
              </w:rPr>
              <w:t>v</w:t>
            </w:r>
            <w:r w:rsidR="00C273A1" w:rsidRPr="00B442C1">
              <w:rPr>
                <w:rFonts w:eastAsia="Calibri" w:cstheme="minorHAnsi"/>
              </w:rPr>
              <w:t>in</w:t>
            </w:r>
            <w:r w:rsidR="00C273A1" w:rsidRPr="00B442C1">
              <w:rPr>
                <w:rFonts w:eastAsia="Calibri" w:cstheme="minorHAnsi"/>
                <w:spacing w:val="-6"/>
              </w:rPr>
              <w:t xml:space="preserve"> </w:t>
            </w:r>
            <w:r w:rsidR="00C273A1" w:rsidRPr="00B442C1">
              <w:rPr>
                <w:rFonts w:eastAsia="Calibri" w:cstheme="minorHAnsi"/>
              </w:rPr>
              <w:t>Brahim</w:t>
            </w:r>
          </w:p>
          <w:p w14:paraId="397F81DC" w14:textId="77777777" w:rsidR="00C273A1" w:rsidRPr="00B442C1" w:rsidRDefault="00C273A1" w:rsidP="008D72DA">
            <w:pPr>
              <w:spacing w:after="120"/>
              <w:ind w:left="28" w:right="57"/>
              <w:rPr>
                <w:rFonts w:eastAsia="Calibri" w:cstheme="minorHAnsi"/>
              </w:rPr>
            </w:pPr>
            <w:r w:rsidRPr="00B442C1">
              <w:rPr>
                <w:rFonts w:eastAsia="Calibri" w:cstheme="minorHAnsi"/>
              </w:rPr>
              <w:t>Branch</w:t>
            </w:r>
            <w:r w:rsidRPr="00B442C1">
              <w:rPr>
                <w:rFonts w:eastAsia="Calibri" w:cstheme="minorHAnsi"/>
                <w:spacing w:val="-5"/>
              </w:rPr>
              <w:t xml:space="preserve"> </w:t>
            </w:r>
            <w:r w:rsidRPr="00B442C1">
              <w:rPr>
                <w:rFonts w:eastAsia="Calibri" w:cstheme="minorHAnsi"/>
              </w:rPr>
              <w:t>Man</w:t>
            </w:r>
            <w:r w:rsidRPr="00B442C1">
              <w:rPr>
                <w:rFonts w:eastAsia="Calibri" w:cstheme="minorHAnsi"/>
                <w:spacing w:val="2"/>
              </w:rPr>
              <w:t>a</w:t>
            </w:r>
            <w:r w:rsidRPr="00B442C1">
              <w:rPr>
                <w:rFonts w:eastAsia="Calibri" w:cstheme="minorHAnsi"/>
              </w:rPr>
              <w:t>ger</w:t>
            </w:r>
          </w:p>
          <w:p w14:paraId="6BA5AD69" w14:textId="77777777" w:rsidR="00C273A1" w:rsidRPr="00B442C1" w:rsidRDefault="00C273A1" w:rsidP="008D72DA">
            <w:pPr>
              <w:spacing w:after="120"/>
              <w:ind w:left="28" w:right="57"/>
              <w:rPr>
                <w:rFonts w:eastAsia="Calibri" w:cstheme="minorHAnsi"/>
                <w:spacing w:val="-1"/>
              </w:rPr>
            </w:pPr>
            <w:r w:rsidRPr="00B442C1">
              <w:rPr>
                <w:rFonts w:eastAsia="Calibri" w:cstheme="minorHAnsi"/>
              </w:rPr>
              <w:t>State</w:t>
            </w:r>
            <w:r w:rsidRPr="00B442C1">
              <w:rPr>
                <w:rFonts w:eastAsia="Calibri" w:cstheme="minorHAnsi"/>
                <w:spacing w:val="-4"/>
              </w:rPr>
              <w:t xml:space="preserve"> </w:t>
            </w:r>
            <w:r w:rsidRPr="00B442C1">
              <w:rPr>
                <w:rFonts w:eastAsia="Calibri" w:cstheme="minorHAnsi"/>
              </w:rPr>
              <w:t>Network</w:t>
            </w:r>
            <w:r w:rsidRPr="00B442C1">
              <w:rPr>
                <w:rFonts w:eastAsia="Calibri" w:cstheme="minorHAnsi"/>
                <w:spacing w:val="-9"/>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rPr>
              <w:t>Trades Recognition</w:t>
            </w:r>
            <w:r w:rsidRPr="00B442C1">
              <w:rPr>
                <w:rFonts w:eastAsia="Calibri" w:cstheme="minorHAnsi"/>
                <w:spacing w:val="-9"/>
              </w:rPr>
              <w:t xml:space="preserve"> </w:t>
            </w:r>
            <w:r w:rsidRPr="00B442C1">
              <w:rPr>
                <w:rFonts w:eastAsia="Calibri" w:cstheme="minorHAnsi"/>
              </w:rPr>
              <w:t>Australia</w:t>
            </w:r>
          </w:p>
        </w:tc>
      </w:tr>
      <w:tr w:rsidR="00C273A1" w:rsidRPr="00B442C1" w14:paraId="14F50CB4" w14:textId="77777777" w:rsidTr="00F21FE8">
        <w:trPr>
          <w:trHeight w:val="340"/>
        </w:trPr>
        <w:tc>
          <w:tcPr>
            <w:tcW w:w="1016" w:type="dxa"/>
            <w:vAlign w:val="center"/>
          </w:tcPr>
          <w:p w14:paraId="1E7A48F3"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16.0</w:t>
            </w:r>
          </w:p>
        </w:tc>
        <w:tc>
          <w:tcPr>
            <w:tcW w:w="1882" w:type="dxa"/>
            <w:vAlign w:val="center"/>
          </w:tcPr>
          <w:p w14:paraId="544D59C2"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January 2018</w:t>
            </w:r>
          </w:p>
        </w:tc>
        <w:tc>
          <w:tcPr>
            <w:tcW w:w="4218" w:type="dxa"/>
            <w:vAlign w:val="center"/>
          </w:tcPr>
          <w:p w14:paraId="36794C42" w14:textId="4408ED94" w:rsidR="00C273A1" w:rsidRPr="00B442C1" w:rsidRDefault="00C273A1" w:rsidP="008D72DA">
            <w:pPr>
              <w:spacing w:before="175" w:after="60"/>
              <w:ind w:left="30" w:right="57"/>
              <w:rPr>
                <w:rFonts w:eastAsia="Calibri" w:cstheme="minorHAnsi"/>
              </w:rPr>
            </w:pPr>
            <w:r w:rsidRPr="00B442C1">
              <w:rPr>
                <w:rFonts w:eastAsia="Calibri" w:cstheme="minorHAnsi"/>
              </w:rPr>
              <w:t>Update to the recent Government change and department name change. Update JRP process timeframes. Minor edits and updates for clarification of information.</w:t>
            </w:r>
          </w:p>
        </w:tc>
        <w:tc>
          <w:tcPr>
            <w:tcW w:w="2521" w:type="dxa"/>
            <w:gridSpan w:val="2"/>
            <w:vAlign w:val="center"/>
          </w:tcPr>
          <w:p w14:paraId="666F3F37" w14:textId="3F5AA376" w:rsidR="00C273A1" w:rsidRPr="00B442C1" w:rsidRDefault="00742691" w:rsidP="008D72DA">
            <w:pPr>
              <w:spacing w:after="120"/>
              <w:ind w:left="28" w:right="57"/>
              <w:rPr>
                <w:rFonts w:eastAsia="Calibri" w:cstheme="minorHAnsi"/>
                <w:spacing w:val="-1"/>
              </w:rPr>
            </w:pPr>
            <w:r w:rsidRPr="00B442C1">
              <w:rPr>
                <w:rFonts w:eastAsia="Calibri" w:cstheme="minorHAnsi"/>
                <w:spacing w:val="-1"/>
              </w:rPr>
              <w:t>Ms.</w:t>
            </w:r>
            <w:r w:rsidR="00C273A1" w:rsidRPr="00B442C1">
              <w:rPr>
                <w:rFonts w:eastAsia="Calibri" w:cstheme="minorHAnsi"/>
                <w:spacing w:val="-1"/>
              </w:rPr>
              <w:t xml:space="preserve"> Anne Flynn</w:t>
            </w:r>
          </w:p>
          <w:p w14:paraId="54D90682"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A/g Branch Manager</w:t>
            </w:r>
          </w:p>
          <w:p w14:paraId="24DB87CA" w14:textId="77777777" w:rsidR="00C273A1" w:rsidRPr="00B442C1" w:rsidRDefault="00C273A1" w:rsidP="008D72DA">
            <w:pPr>
              <w:spacing w:after="120"/>
              <w:ind w:left="28" w:right="57"/>
              <w:rPr>
                <w:rFonts w:eastAsia="Calibri" w:cstheme="minorHAnsi"/>
                <w:spacing w:val="-1"/>
              </w:rPr>
            </w:pPr>
            <w:r w:rsidRPr="00B442C1">
              <w:rPr>
                <w:rFonts w:eastAsia="Calibri" w:cstheme="minorHAnsi"/>
              </w:rPr>
              <w:t>State</w:t>
            </w:r>
            <w:r w:rsidRPr="00B442C1">
              <w:rPr>
                <w:rFonts w:eastAsia="Calibri" w:cstheme="minorHAnsi"/>
                <w:spacing w:val="-4"/>
              </w:rPr>
              <w:t xml:space="preserve"> </w:t>
            </w:r>
            <w:r w:rsidRPr="00B442C1">
              <w:rPr>
                <w:rFonts w:eastAsia="Calibri" w:cstheme="minorHAnsi"/>
              </w:rPr>
              <w:t>Network</w:t>
            </w:r>
            <w:r w:rsidRPr="00B442C1">
              <w:rPr>
                <w:rFonts w:eastAsia="Calibri" w:cstheme="minorHAnsi"/>
                <w:spacing w:val="-9"/>
              </w:rPr>
              <w:t xml:space="preserve"> </w:t>
            </w:r>
            <w:r w:rsidRPr="00B442C1">
              <w:rPr>
                <w:rFonts w:eastAsia="Calibri" w:cstheme="minorHAnsi"/>
              </w:rPr>
              <w:t>and</w:t>
            </w:r>
            <w:r w:rsidRPr="00B442C1">
              <w:rPr>
                <w:rFonts w:eastAsia="Calibri" w:cstheme="minorHAnsi"/>
                <w:spacing w:val="-3"/>
              </w:rPr>
              <w:t xml:space="preserve"> </w:t>
            </w:r>
            <w:r w:rsidRPr="00B442C1">
              <w:rPr>
                <w:rFonts w:eastAsia="Calibri" w:cstheme="minorHAnsi"/>
              </w:rPr>
              <w:t>Trades Recognition</w:t>
            </w:r>
            <w:r w:rsidRPr="00B442C1">
              <w:rPr>
                <w:rFonts w:eastAsia="Calibri" w:cstheme="minorHAnsi"/>
                <w:spacing w:val="-9"/>
              </w:rPr>
              <w:t xml:space="preserve"> </w:t>
            </w:r>
            <w:r w:rsidRPr="00B442C1">
              <w:rPr>
                <w:rFonts w:eastAsia="Calibri" w:cstheme="minorHAnsi"/>
              </w:rPr>
              <w:t>Australia</w:t>
            </w:r>
          </w:p>
        </w:tc>
      </w:tr>
      <w:tr w:rsidR="00C273A1" w:rsidRPr="00B442C1" w14:paraId="71741760" w14:textId="77777777" w:rsidTr="00F21FE8">
        <w:trPr>
          <w:trHeight w:val="340"/>
        </w:trPr>
        <w:tc>
          <w:tcPr>
            <w:tcW w:w="1016" w:type="dxa"/>
            <w:vAlign w:val="center"/>
          </w:tcPr>
          <w:p w14:paraId="17F51156"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17.0</w:t>
            </w:r>
          </w:p>
        </w:tc>
        <w:tc>
          <w:tcPr>
            <w:tcW w:w="1882" w:type="dxa"/>
            <w:vAlign w:val="center"/>
          </w:tcPr>
          <w:p w14:paraId="2FA6CFB5"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June 2018</w:t>
            </w:r>
          </w:p>
        </w:tc>
        <w:tc>
          <w:tcPr>
            <w:tcW w:w="4218" w:type="dxa"/>
            <w:vAlign w:val="center"/>
          </w:tcPr>
          <w:p w14:paraId="2D7B26D3" w14:textId="77777777" w:rsidR="00C273A1" w:rsidRPr="00B442C1" w:rsidRDefault="00C273A1" w:rsidP="008D72DA">
            <w:pPr>
              <w:spacing w:before="175" w:after="60"/>
              <w:ind w:left="30" w:right="57"/>
              <w:rPr>
                <w:rFonts w:eastAsia="Calibri" w:cstheme="minorHAnsi"/>
              </w:rPr>
            </w:pPr>
            <w:r w:rsidRPr="00B442C1">
              <w:rPr>
                <w:rFonts w:eastAsia="Calibri" w:cstheme="minorHAnsi"/>
              </w:rPr>
              <w:t xml:space="preserve">Update to reflect changes to the monthly </w:t>
            </w:r>
            <w:r w:rsidRPr="00B442C1">
              <w:rPr>
                <w:rFonts w:eastAsia="Calibri" w:cstheme="minorHAnsi"/>
              </w:rPr>
              <w:lastRenderedPageBreak/>
              <w:t>journal format. Minor edits and updates for clarification of information.</w:t>
            </w:r>
          </w:p>
        </w:tc>
        <w:tc>
          <w:tcPr>
            <w:tcW w:w="2521" w:type="dxa"/>
            <w:gridSpan w:val="2"/>
            <w:vAlign w:val="center"/>
          </w:tcPr>
          <w:p w14:paraId="688D3ED9" w14:textId="777687F0" w:rsidR="00C273A1" w:rsidRPr="00B442C1" w:rsidRDefault="00742691" w:rsidP="008D72DA">
            <w:pPr>
              <w:spacing w:after="120"/>
              <w:ind w:left="28" w:right="57"/>
              <w:rPr>
                <w:rFonts w:eastAsia="Calibri" w:cstheme="minorHAnsi"/>
                <w:spacing w:val="-1"/>
              </w:rPr>
            </w:pPr>
            <w:r w:rsidRPr="00B442C1">
              <w:rPr>
                <w:rFonts w:eastAsia="Calibri" w:cstheme="minorHAnsi"/>
                <w:spacing w:val="-1"/>
              </w:rPr>
              <w:lastRenderedPageBreak/>
              <w:t>Mr.</w:t>
            </w:r>
            <w:r w:rsidR="00C273A1" w:rsidRPr="00B442C1">
              <w:rPr>
                <w:rFonts w:eastAsia="Calibri" w:cstheme="minorHAnsi"/>
                <w:spacing w:val="-1"/>
              </w:rPr>
              <w:t xml:space="preserve"> Kevin Brahim</w:t>
            </w:r>
          </w:p>
          <w:p w14:paraId="0DB0EEA4"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lastRenderedPageBreak/>
              <w:t>Branch Manager</w:t>
            </w:r>
          </w:p>
          <w:p w14:paraId="57BFBAF4"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State Network and Trades Recognition Australia</w:t>
            </w:r>
          </w:p>
        </w:tc>
      </w:tr>
      <w:tr w:rsidR="00C273A1" w:rsidRPr="00B442C1" w14:paraId="6F455A9C" w14:textId="77777777" w:rsidTr="00F21FE8">
        <w:trPr>
          <w:trHeight w:val="340"/>
        </w:trPr>
        <w:tc>
          <w:tcPr>
            <w:tcW w:w="1016" w:type="dxa"/>
            <w:vAlign w:val="center"/>
          </w:tcPr>
          <w:p w14:paraId="0DB1BDEE" w14:textId="77777777" w:rsidR="00C273A1" w:rsidRPr="00B442C1" w:rsidRDefault="00C273A1" w:rsidP="008D72DA">
            <w:pPr>
              <w:spacing w:before="175" w:after="60"/>
              <w:ind w:left="29" w:right="57"/>
              <w:rPr>
                <w:rFonts w:eastAsia="Calibri" w:cstheme="minorHAnsi"/>
              </w:rPr>
            </w:pPr>
            <w:r w:rsidRPr="00B442C1">
              <w:rPr>
                <w:rFonts w:eastAsia="Calibri" w:cstheme="minorHAnsi"/>
              </w:rPr>
              <w:lastRenderedPageBreak/>
              <w:t>18.0</w:t>
            </w:r>
          </w:p>
        </w:tc>
        <w:tc>
          <w:tcPr>
            <w:tcW w:w="1882" w:type="dxa"/>
            <w:vAlign w:val="center"/>
          </w:tcPr>
          <w:p w14:paraId="76D01745"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March 2019</w:t>
            </w:r>
          </w:p>
        </w:tc>
        <w:tc>
          <w:tcPr>
            <w:tcW w:w="4218" w:type="dxa"/>
            <w:vAlign w:val="center"/>
          </w:tcPr>
          <w:p w14:paraId="28199AAB"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 to reflect amended due date for submission of application documentation (reduction from 45 to 14 days). Minor edits for clarification of information.</w:t>
            </w:r>
          </w:p>
        </w:tc>
        <w:tc>
          <w:tcPr>
            <w:tcW w:w="2521" w:type="dxa"/>
            <w:gridSpan w:val="2"/>
            <w:vAlign w:val="center"/>
          </w:tcPr>
          <w:p w14:paraId="794F5B79" w14:textId="258F2CF8"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Dr</w:t>
            </w:r>
            <w:r w:rsidR="00742691">
              <w:rPr>
                <w:rFonts w:eastAsia="Calibri" w:cstheme="minorHAnsi"/>
                <w:spacing w:val="-1"/>
              </w:rPr>
              <w:t>.</w:t>
            </w:r>
            <w:r w:rsidRPr="00B442C1">
              <w:rPr>
                <w:rFonts w:eastAsia="Calibri" w:cstheme="minorHAnsi"/>
                <w:spacing w:val="-1"/>
              </w:rPr>
              <w:t xml:space="preserve"> Richard Chadwick </w:t>
            </w:r>
          </w:p>
          <w:p w14:paraId="74752A7D"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Branch Manager</w:t>
            </w:r>
          </w:p>
          <w:p w14:paraId="4DEBEF3A"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Tuition Assurance Taskforce and TRA</w:t>
            </w:r>
          </w:p>
        </w:tc>
      </w:tr>
      <w:tr w:rsidR="00C273A1" w:rsidRPr="00B442C1" w14:paraId="407CFF9B" w14:textId="77777777" w:rsidTr="00F21FE8">
        <w:trPr>
          <w:trHeight w:val="340"/>
        </w:trPr>
        <w:tc>
          <w:tcPr>
            <w:tcW w:w="1016" w:type="dxa"/>
            <w:vAlign w:val="center"/>
          </w:tcPr>
          <w:p w14:paraId="52B20B02" w14:textId="77777777" w:rsidR="00C273A1" w:rsidRPr="00B442C1" w:rsidRDefault="00C273A1" w:rsidP="008D72DA">
            <w:pPr>
              <w:spacing w:before="175" w:after="60"/>
              <w:ind w:left="29" w:right="57"/>
              <w:rPr>
                <w:rFonts w:eastAsia="Calibri" w:cstheme="minorHAnsi"/>
              </w:rPr>
            </w:pPr>
            <w:r w:rsidRPr="00B442C1">
              <w:rPr>
                <w:rFonts w:eastAsia="Calibri" w:cstheme="minorHAnsi"/>
              </w:rPr>
              <w:t>19.0</w:t>
            </w:r>
          </w:p>
        </w:tc>
        <w:tc>
          <w:tcPr>
            <w:tcW w:w="1882" w:type="dxa"/>
            <w:vAlign w:val="center"/>
          </w:tcPr>
          <w:p w14:paraId="135D1AC7"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July 2019</w:t>
            </w:r>
          </w:p>
        </w:tc>
        <w:tc>
          <w:tcPr>
            <w:tcW w:w="4218" w:type="dxa"/>
            <w:vAlign w:val="center"/>
          </w:tcPr>
          <w:p w14:paraId="75D90FF8" w14:textId="77777777" w:rsidR="00C273A1" w:rsidRPr="00B442C1" w:rsidRDefault="00C273A1" w:rsidP="008D72DA">
            <w:pPr>
              <w:spacing w:before="175" w:after="60"/>
              <w:ind w:left="30" w:right="57"/>
              <w:rPr>
                <w:rFonts w:eastAsia="Calibri" w:cstheme="minorHAnsi"/>
              </w:rPr>
            </w:pPr>
            <w:r w:rsidRPr="00B442C1">
              <w:rPr>
                <w:rFonts w:eastAsia="Calibri" w:cstheme="minorHAnsi"/>
              </w:rPr>
              <w:t xml:space="preserve">Updates to reflect recent Government and Departmental name and brand changes; the Quarterly Progress Report process, which replaces the Job Ready Journal process; the revised process for claiming prior employment the revised workplace verification process and minor edits for clarification of information.  </w:t>
            </w:r>
          </w:p>
        </w:tc>
        <w:tc>
          <w:tcPr>
            <w:tcW w:w="2521" w:type="dxa"/>
            <w:gridSpan w:val="2"/>
            <w:vAlign w:val="center"/>
          </w:tcPr>
          <w:p w14:paraId="23468878"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Anne Flynn</w:t>
            </w:r>
          </w:p>
          <w:p w14:paraId="63EE224F"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A/g Assistant Secretary </w:t>
            </w:r>
          </w:p>
          <w:p w14:paraId="41A70BD0"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Tuition Assurance Taskforce and TRA</w:t>
            </w:r>
          </w:p>
        </w:tc>
      </w:tr>
      <w:tr w:rsidR="00C273A1" w:rsidRPr="00B442C1" w14:paraId="272217DA" w14:textId="77777777" w:rsidTr="00F21FE8">
        <w:trPr>
          <w:trHeight w:val="340"/>
        </w:trPr>
        <w:tc>
          <w:tcPr>
            <w:tcW w:w="1016" w:type="dxa"/>
            <w:vAlign w:val="center"/>
          </w:tcPr>
          <w:p w14:paraId="1666BD5F"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20.0</w:t>
            </w:r>
          </w:p>
        </w:tc>
        <w:tc>
          <w:tcPr>
            <w:tcW w:w="1882" w:type="dxa"/>
            <w:vAlign w:val="center"/>
          </w:tcPr>
          <w:p w14:paraId="7E7B93BD"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May 2020</w:t>
            </w:r>
          </w:p>
        </w:tc>
        <w:tc>
          <w:tcPr>
            <w:tcW w:w="4218" w:type="dxa"/>
            <w:vAlign w:val="center"/>
          </w:tcPr>
          <w:p w14:paraId="65DFBCA2" w14:textId="77777777" w:rsidR="00C273A1" w:rsidRPr="00B442C1" w:rsidRDefault="00C273A1" w:rsidP="008D72DA">
            <w:pPr>
              <w:spacing w:before="175" w:after="60"/>
              <w:ind w:left="30" w:right="57"/>
              <w:rPr>
                <w:rFonts w:eastAsia="Calibri" w:cstheme="minorHAnsi"/>
              </w:rPr>
            </w:pPr>
            <w:r w:rsidRPr="00B442C1">
              <w:rPr>
                <w:rFonts w:eastAsia="Calibri" w:cstheme="minorHAnsi"/>
              </w:rPr>
              <w:t xml:space="preserve">Updates to reflect the recent Government change and department name changes, </w:t>
            </w:r>
            <w:r w:rsidRPr="00B442C1">
              <w:t>the new TRA Online Portal upload facility for submitting applications and documentation to TRA, the Skills Progress Report replacing the Quarterly Progress Report process</w:t>
            </w:r>
            <w:r w:rsidRPr="00B442C1">
              <w:rPr>
                <w:rFonts w:eastAsia="Calibri" w:cstheme="minorHAnsi"/>
              </w:rPr>
              <w:t>.</w:t>
            </w:r>
            <w:r w:rsidRPr="00B442C1">
              <w:t xml:space="preserve"> Minor edits for clarification of information. </w:t>
            </w:r>
          </w:p>
        </w:tc>
        <w:tc>
          <w:tcPr>
            <w:tcW w:w="2521" w:type="dxa"/>
            <w:gridSpan w:val="2"/>
            <w:vAlign w:val="center"/>
          </w:tcPr>
          <w:p w14:paraId="5354802C"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6BC5F258"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23EF1C6C"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47045ED8" w14:textId="77777777" w:rsidTr="00F21FE8">
        <w:trPr>
          <w:trHeight w:val="340"/>
        </w:trPr>
        <w:tc>
          <w:tcPr>
            <w:tcW w:w="1016" w:type="dxa"/>
            <w:vAlign w:val="center"/>
          </w:tcPr>
          <w:p w14:paraId="61F9DE02"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21.0</w:t>
            </w:r>
          </w:p>
        </w:tc>
        <w:tc>
          <w:tcPr>
            <w:tcW w:w="1882" w:type="dxa"/>
            <w:vAlign w:val="center"/>
          </w:tcPr>
          <w:p w14:paraId="49C6EE6F"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November 2020</w:t>
            </w:r>
          </w:p>
        </w:tc>
        <w:tc>
          <w:tcPr>
            <w:tcW w:w="4218" w:type="dxa"/>
            <w:vAlign w:val="center"/>
          </w:tcPr>
          <w:p w14:paraId="6FB5EDE4"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Updated statement added to the Fee Schedule</w:t>
            </w:r>
          </w:p>
        </w:tc>
        <w:tc>
          <w:tcPr>
            <w:tcW w:w="2521" w:type="dxa"/>
            <w:gridSpan w:val="2"/>
            <w:vAlign w:val="center"/>
          </w:tcPr>
          <w:p w14:paraId="31742E4D"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Joanna Wood</w:t>
            </w:r>
          </w:p>
          <w:p w14:paraId="51211E28"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A/g Assistant Secretary </w:t>
            </w:r>
          </w:p>
          <w:p w14:paraId="7E8ECABB"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556C831E" w14:textId="77777777" w:rsidTr="00F21FE8">
        <w:trPr>
          <w:trHeight w:val="340"/>
        </w:trPr>
        <w:tc>
          <w:tcPr>
            <w:tcW w:w="1016" w:type="dxa"/>
            <w:vAlign w:val="center"/>
          </w:tcPr>
          <w:p w14:paraId="0DB76880"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22.0</w:t>
            </w:r>
          </w:p>
        </w:tc>
        <w:tc>
          <w:tcPr>
            <w:tcW w:w="1882" w:type="dxa"/>
            <w:vAlign w:val="center"/>
          </w:tcPr>
          <w:p w14:paraId="5030BCC8"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May 2021</w:t>
            </w:r>
          </w:p>
        </w:tc>
        <w:tc>
          <w:tcPr>
            <w:tcW w:w="4218" w:type="dxa"/>
            <w:vAlign w:val="center"/>
          </w:tcPr>
          <w:p w14:paraId="78C72D07"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Updates to reflect changes in TRA Review Policy and minor edits for clarification of information.</w:t>
            </w:r>
          </w:p>
        </w:tc>
        <w:tc>
          <w:tcPr>
            <w:tcW w:w="2521" w:type="dxa"/>
            <w:gridSpan w:val="2"/>
            <w:vAlign w:val="center"/>
          </w:tcPr>
          <w:p w14:paraId="0C1766B9"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78CC8060"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5865D36B"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0DF3321B" w14:textId="77777777" w:rsidTr="00F21FE8">
        <w:trPr>
          <w:trHeight w:val="340"/>
        </w:trPr>
        <w:tc>
          <w:tcPr>
            <w:tcW w:w="1016" w:type="dxa"/>
            <w:vAlign w:val="center"/>
          </w:tcPr>
          <w:p w14:paraId="3EEEE82C"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22.0</w:t>
            </w:r>
          </w:p>
        </w:tc>
        <w:tc>
          <w:tcPr>
            <w:tcW w:w="1882" w:type="dxa"/>
            <w:vAlign w:val="center"/>
          </w:tcPr>
          <w:p w14:paraId="6E4DA464"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July 2021</w:t>
            </w:r>
          </w:p>
        </w:tc>
        <w:tc>
          <w:tcPr>
            <w:tcW w:w="4218" w:type="dxa"/>
            <w:vAlign w:val="center"/>
          </w:tcPr>
          <w:p w14:paraId="33A88A50" w14:textId="77777777" w:rsidR="00C273A1" w:rsidRPr="00B442C1" w:rsidRDefault="00C273A1" w:rsidP="008D72DA">
            <w:pPr>
              <w:spacing w:before="175" w:after="60"/>
              <w:ind w:left="30" w:right="57"/>
              <w:rPr>
                <w:rFonts w:eastAsia="Calibri" w:cstheme="minorHAnsi"/>
              </w:rPr>
            </w:pPr>
            <w:r w:rsidRPr="00B442C1">
              <w:rPr>
                <w:rFonts w:eastAsia="Calibri" w:cstheme="minorHAnsi"/>
              </w:rPr>
              <w:t xml:space="preserve">Updates to the TRA Online Portal hyperlink. </w:t>
            </w:r>
          </w:p>
        </w:tc>
        <w:tc>
          <w:tcPr>
            <w:tcW w:w="2521" w:type="dxa"/>
            <w:gridSpan w:val="2"/>
            <w:vAlign w:val="center"/>
          </w:tcPr>
          <w:p w14:paraId="63CEEDCF"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14861ABC"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77BC4D6C"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0346118C" w14:textId="77777777" w:rsidTr="00F21FE8">
        <w:trPr>
          <w:trHeight w:val="340"/>
        </w:trPr>
        <w:tc>
          <w:tcPr>
            <w:tcW w:w="1016" w:type="dxa"/>
            <w:vAlign w:val="center"/>
          </w:tcPr>
          <w:p w14:paraId="45D5F1AD"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23.0</w:t>
            </w:r>
          </w:p>
        </w:tc>
        <w:tc>
          <w:tcPr>
            <w:tcW w:w="1882" w:type="dxa"/>
            <w:vAlign w:val="center"/>
          </w:tcPr>
          <w:p w14:paraId="3BA558B5"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August 2021</w:t>
            </w:r>
          </w:p>
        </w:tc>
        <w:tc>
          <w:tcPr>
            <w:tcW w:w="4218" w:type="dxa"/>
            <w:vAlign w:val="center"/>
          </w:tcPr>
          <w:p w14:paraId="5148EFF2"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Updates to reflect changes to fees from 1 September 2021 and other minor edits for clarification of information.</w:t>
            </w:r>
          </w:p>
        </w:tc>
        <w:tc>
          <w:tcPr>
            <w:tcW w:w="2521" w:type="dxa"/>
            <w:gridSpan w:val="2"/>
            <w:vAlign w:val="center"/>
          </w:tcPr>
          <w:p w14:paraId="7629E8BC"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40D25BA0"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6111CF2E"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1F8DB3FC" w14:textId="77777777" w:rsidTr="00F21FE8">
        <w:trPr>
          <w:trHeight w:val="340"/>
        </w:trPr>
        <w:tc>
          <w:tcPr>
            <w:tcW w:w="1016" w:type="dxa"/>
            <w:vAlign w:val="center"/>
          </w:tcPr>
          <w:p w14:paraId="321BE8AC"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24.0</w:t>
            </w:r>
          </w:p>
        </w:tc>
        <w:tc>
          <w:tcPr>
            <w:tcW w:w="1882" w:type="dxa"/>
            <w:vAlign w:val="center"/>
          </w:tcPr>
          <w:p w14:paraId="73B9ECE5"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June 2022</w:t>
            </w:r>
          </w:p>
        </w:tc>
        <w:tc>
          <w:tcPr>
            <w:tcW w:w="4218" w:type="dxa"/>
            <w:vAlign w:val="center"/>
          </w:tcPr>
          <w:p w14:paraId="3EC1F8F0" w14:textId="77777777" w:rsidR="00C273A1" w:rsidRPr="00B442C1" w:rsidRDefault="00C273A1" w:rsidP="008D72DA">
            <w:pPr>
              <w:spacing w:before="175" w:after="60"/>
              <w:ind w:left="30" w:right="57"/>
              <w:rPr>
                <w:rFonts w:eastAsia="Calibri" w:cstheme="minorHAnsi"/>
              </w:rPr>
            </w:pPr>
            <w:r w:rsidRPr="00B442C1">
              <w:rPr>
                <w:rFonts w:eastAsia="Calibri" w:cstheme="minorHAnsi"/>
              </w:rPr>
              <w:t xml:space="preserve">Updates to reflect changes to the JRP from </w:t>
            </w:r>
            <w:r w:rsidRPr="00B442C1">
              <w:rPr>
                <w:rFonts w:eastAsia="Calibri" w:cstheme="minorHAnsi"/>
              </w:rPr>
              <w:lastRenderedPageBreak/>
              <w:t>a 4-step program to 3 steps.</w:t>
            </w:r>
          </w:p>
          <w:p w14:paraId="3277F0D2" w14:textId="77777777" w:rsidR="00C273A1" w:rsidRPr="00B442C1" w:rsidRDefault="00C273A1" w:rsidP="0054508A">
            <w:pPr>
              <w:pStyle w:val="ListParagraph"/>
              <w:numPr>
                <w:ilvl w:val="0"/>
                <w:numId w:val="18"/>
              </w:numPr>
              <w:spacing w:before="175" w:after="60"/>
              <w:ind w:right="57"/>
              <w:rPr>
                <w:rFonts w:eastAsia="Calibri" w:cstheme="minorHAnsi"/>
              </w:rPr>
            </w:pPr>
            <w:r w:rsidRPr="00B442C1">
              <w:rPr>
                <w:rFonts w:eastAsia="Calibri" w:cstheme="minorHAnsi"/>
              </w:rPr>
              <w:t>Remove Step 1: Provisional Skills Assessment</w:t>
            </w:r>
          </w:p>
          <w:p w14:paraId="3E5E75C4" w14:textId="77777777" w:rsidR="00C273A1" w:rsidRPr="00B442C1" w:rsidRDefault="00C273A1" w:rsidP="0054508A">
            <w:pPr>
              <w:pStyle w:val="ListParagraph"/>
              <w:numPr>
                <w:ilvl w:val="0"/>
                <w:numId w:val="18"/>
              </w:numPr>
              <w:spacing w:before="175" w:after="60"/>
              <w:ind w:right="57"/>
              <w:rPr>
                <w:rFonts w:eastAsia="Calibri" w:cstheme="minorHAnsi"/>
              </w:rPr>
            </w:pPr>
            <w:r w:rsidRPr="00B442C1">
              <w:rPr>
                <w:rFonts w:eastAsia="Calibri" w:cstheme="minorHAnsi"/>
              </w:rPr>
              <w:t>Include Job Ready Program Registration and Eligibility</w:t>
            </w:r>
          </w:p>
          <w:p w14:paraId="48D8B300" w14:textId="77777777" w:rsidR="00C273A1" w:rsidRPr="00B442C1" w:rsidRDefault="00C273A1" w:rsidP="008D72DA">
            <w:pPr>
              <w:spacing w:before="175" w:after="60"/>
              <w:ind w:left="30" w:right="57"/>
              <w:rPr>
                <w:rFonts w:eastAsia="Calibri" w:cstheme="minorHAnsi"/>
              </w:rPr>
            </w:pPr>
            <w:r w:rsidRPr="00B442C1">
              <w:rPr>
                <w:rFonts w:eastAsia="Calibri" w:cstheme="minorHAnsi"/>
              </w:rPr>
              <w:t>Updates to detail consequences of providing false or misleading information</w:t>
            </w:r>
          </w:p>
          <w:p w14:paraId="3C57D5D3" w14:textId="77777777" w:rsidR="00C273A1" w:rsidRPr="00B442C1" w:rsidRDefault="00C273A1" w:rsidP="008D72DA">
            <w:pPr>
              <w:spacing w:before="175" w:after="60"/>
              <w:ind w:left="30" w:right="57"/>
              <w:rPr>
                <w:rFonts w:eastAsia="Calibri" w:cstheme="minorHAnsi"/>
              </w:rPr>
            </w:pPr>
            <w:r w:rsidRPr="00B442C1">
              <w:rPr>
                <w:rFonts w:eastAsia="Calibri" w:cstheme="minorHAnsi"/>
              </w:rPr>
              <w:t>Minor updates for clarification of information and readability.</w:t>
            </w:r>
          </w:p>
        </w:tc>
        <w:tc>
          <w:tcPr>
            <w:tcW w:w="2521" w:type="dxa"/>
            <w:gridSpan w:val="2"/>
            <w:vAlign w:val="center"/>
          </w:tcPr>
          <w:p w14:paraId="10B2DCCB"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lastRenderedPageBreak/>
              <w:t>Martin Hamilton</w:t>
            </w:r>
          </w:p>
          <w:p w14:paraId="38CD02C1"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lastRenderedPageBreak/>
              <w:t>A/g Assistant Secretary</w:t>
            </w:r>
          </w:p>
          <w:p w14:paraId="2BEF89FF"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6F60B5FD" w14:textId="77777777" w:rsidTr="00F21FE8">
        <w:trPr>
          <w:trHeight w:val="340"/>
        </w:trPr>
        <w:tc>
          <w:tcPr>
            <w:tcW w:w="1016" w:type="dxa"/>
            <w:vAlign w:val="center"/>
          </w:tcPr>
          <w:p w14:paraId="1A3E94CE" w14:textId="77777777" w:rsidR="00C273A1" w:rsidRPr="00B442C1" w:rsidRDefault="00C273A1" w:rsidP="008D72DA">
            <w:pPr>
              <w:spacing w:before="175" w:after="60"/>
              <w:ind w:left="29" w:right="57"/>
              <w:rPr>
                <w:rFonts w:eastAsia="Calibri" w:cstheme="minorHAnsi"/>
              </w:rPr>
            </w:pPr>
            <w:r w:rsidRPr="00B442C1">
              <w:rPr>
                <w:rFonts w:eastAsia="Calibri" w:cstheme="minorHAnsi"/>
              </w:rPr>
              <w:lastRenderedPageBreak/>
              <w:t>25.0</w:t>
            </w:r>
          </w:p>
        </w:tc>
        <w:tc>
          <w:tcPr>
            <w:tcW w:w="1882" w:type="dxa"/>
            <w:vAlign w:val="center"/>
          </w:tcPr>
          <w:p w14:paraId="6DDF5689"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July 2022</w:t>
            </w:r>
          </w:p>
        </w:tc>
        <w:tc>
          <w:tcPr>
            <w:tcW w:w="4218" w:type="dxa"/>
            <w:vAlign w:val="center"/>
          </w:tcPr>
          <w:p w14:paraId="2C07AC59" w14:textId="77777777" w:rsidR="00C273A1" w:rsidRPr="00B442C1" w:rsidRDefault="00C273A1" w:rsidP="008D72DA">
            <w:pPr>
              <w:spacing w:before="175" w:after="60"/>
              <w:ind w:right="57"/>
              <w:rPr>
                <w:rFonts w:eastAsia="Calibri" w:cstheme="minorHAnsi"/>
              </w:rPr>
            </w:pPr>
            <w:r w:rsidRPr="00B442C1">
              <w:rPr>
                <w:rFonts w:cs="Tahoma"/>
              </w:rPr>
              <w:t>Updates to reflect the recent Government changes including department name and brand changes as TRA transitions to the new Department of Employment and Workplace Relations.</w:t>
            </w:r>
          </w:p>
        </w:tc>
        <w:tc>
          <w:tcPr>
            <w:tcW w:w="2521" w:type="dxa"/>
            <w:gridSpan w:val="2"/>
            <w:vAlign w:val="center"/>
          </w:tcPr>
          <w:p w14:paraId="3D6B9F6F"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64D03BA4"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238CE603"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3748AC1E" w14:textId="77777777" w:rsidTr="00F21FE8">
        <w:trPr>
          <w:trHeight w:val="340"/>
        </w:trPr>
        <w:tc>
          <w:tcPr>
            <w:tcW w:w="1016" w:type="dxa"/>
            <w:vAlign w:val="center"/>
          </w:tcPr>
          <w:p w14:paraId="6C328DE3"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26.0</w:t>
            </w:r>
          </w:p>
        </w:tc>
        <w:tc>
          <w:tcPr>
            <w:tcW w:w="1882" w:type="dxa"/>
            <w:vAlign w:val="center"/>
          </w:tcPr>
          <w:p w14:paraId="6A7A3BB7"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September 2022</w:t>
            </w:r>
          </w:p>
        </w:tc>
        <w:tc>
          <w:tcPr>
            <w:tcW w:w="4218" w:type="dxa"/>
            <w:vAlign w:val="center"/>
          </w:tcPr>
          <w:p w14:paraId="6E51DE3A" w14:textId="77777777" w:rsidR="00C273A1" w:rsidRPr="00B442C1" w:rsidRDefault="00C273A1" w:rsidP="008D72DA">
            <w:pPr>
              <w:spacing w:before="175" w:after="60"/>
              <w:ind w:right="57"/>
              <w:rPr>
                <w:rFonts w:cs="Tahoma"/>
              </w:rPr>
            </w:pPr>
            <w:r w:rsidRPr="00B442C1">
              <w:rPr>
                <w:rFonts w:cs="Tahoma"/>
              </w:rPr>
              <w:t>Minor updates for clarification of information</w:t>
            </w:r>
          </w:p>
        </w:tc>
        <w:tc>
          <w:tcPr>
            <w:tcW w:w="2521" w:type="dxa"/>
            <w:gridSpan w:val="2"/>
            <w:vAlign w:val="center"/>
          </w:tcPr>
          <w:p w14:paraId="55C755D9"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5B354C8F"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26C6E4EA"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3EA9ED44" w14:textId="77777777" w:rsidTr="00F21FE8">
        <w:trPr>
          <w:trHeight w:val="340"/>
        </w:trPr>
        <w:tc>
          <w:tcPr>
            <w:tcW w:w="1016" w:type="dxa"/>
            <w:vAlign w:val="center"/>
          </w:tcPr>
          <w:p w14:paraId="79FFBCD5"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27.0</w:t>
            </w:r>
          </w:p>
        </w:tc>
        <w:tc>
          <w:tcPr>
            <w:tcW w:w="1882" w:type="dxa"/>
            <w:vAlign w:val="center"/>
          </w:tcPr>
          <w:p w14:paraId="62FC3196"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November 2022</w:t>
            </w:r>
          </w:p>
        </w:tc>
        <w:tc>
          <w:tcPr>
            <w:tcW w:w="4218" w:type="dxa"/>
            <w:vAlign w:val="center"/>
          </w:tcPr>
          <w:p w14:paraId="00072B3A" w14:textId="77777777" w:rsidR="00C273A1" w:rsidRPr="00B442C1" w:rsidRDefault="00C273A1" w:rsidP="008D72DA">
            <w:pPr>
              <w:spacing w:before="175" w:after="60"/>
              <w:ind w:right="57"/>
              <w:rPr>
                <w:rFonts w:cs="Tahoma"/>
              </w:rPr>
            </w:pPr>
            <w:r w:rsidRPr="00B442C1">
              <w:rPr>
                <w:rFonts w:cs="Tahoma"/>
              </w:rPr>
              <w:t>Updates to email addresses to reflect current name of the department.</w:t>
            </w:r>
          </w:p>
        </w:tc>
        <w:tc>
          <w:tcPr>
            <w:tcW w:w="2521" w:type="dxa"/>
            <w:gridSpan w:val="2"/>
            <w:vAlign w:val="center"/>
          </w:tcPr>
          <w:p w14:paraId="2E11FA7B"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Jennifer Roberts</w:t>
            </w:r>
          </w:p>
          <w:p w14:paraId="02C3132F"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A/g Assistant Secretary </w:t>
            </w:r>
          </w:p>
          <w:p w14:paraId="10C3B2AA"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C273A1" w:rsidRPr="00B442C1" w14:paraId="6F2D6023" w14:textId="77777777" w:rsidTr="00F21FE8">
        <w:trPr>
          <w:trHeight w:val="340"/>
        </w:trPr>
        <w:tc>
          <w:tcPr>
            <w:tcW w:w="1016" w:type="dxa"/>
            <w:vAlign w:val="center"/>
          </w:tcPr>
          <w:p w14:paraId="18001B74"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28.0</w:t>
            </w:r>
          </w:p>
        </w:tc>
        <w:tc>
          <w:tcPr>
            <w:tcW w:w="1882" w:type="dxa"/>
            <w:vAlign w:val="center"/>
          </w:tcPr>
          <w:p w14:paraId="5729EB22" w14:textId="77777777" w:rsidR="00C273A1" w:rsidRPr="00B442C1" w:rsidRDefault="00C273A1" w:rsidP="008D72DA">
            <w:pPr>
              <w:tabs>
                <w:tab w:val="left" w:pos="1020"/>
              </w:tabs>
              <w:spacing w:before="175" w:after="60"/>
              <w:ind w:right="57"/>
              <w:rPr>
                <w:rFonts w:eastAsia="Calibri" w:cstheme="minorHAnsi"/>
              </w:rPr>
            </w:pPr>
            <w:r w:rsidRPr="00B442C1">
              <w:rPr>
                <w:rFonts w:eastAsia="Calibri" w:cstheme="minorHAnsi"/>
              </w:rPr>
              <w:t>March 2023</w:t>
            </w:r>
          </w:p>
        </w:tc>
        <w:tc>
          <w:tcPr>
            <w:tcW w:w="4218" w:type="dxa"/>
            <w:vAlign w:val="center"/>
          </w:tcPr>
          <w:p w14:paraId="7E2E67D1" w14:textId="77777777" w:rsidR="00C273A1" w:rsidRPr="00B442C1" w:rsidRDefault="00C273A1" w:rsidP="008D72DA">
            <w:pPr>
              <w:spacing w:before="175" w:after="60"/>
              <w:ind w:right="57"/>
              <w:rPr>
                <w:rFonts w:cs="Tahoma"/>
              </w:rPr>
            </w:pPr>
            <w:r w:rsidRPr="00B442C1">
              <w:rPr>
                <w:rFonts w:eastAsia="Calibri" w:cstheme="minorHAnsi"/>
              </w:rPr>
              <w:t>Updates to reflect changes to fees from 24 March</w:t>
            </w:r>
            <w:r w:rsidRPr="00B442C1">
              <w:rPr>
                <w:rFonts w:eastAsia="Calibri" w:cstheme="minorHAnsi"/>
                <w:i/>
                <w:iCs/>
              </w:rPr>
              <w:t xml:space="preserve"> </w:t>
            </w:r>
            <w:r w:rsidRPr="00B442C1">
              <w:rPr>
                <w:rFonts w:eastAsia="Calibri" w:cstheme="minorHAnsi"/>
              </w:rPr>
              <w:t>2023.</w:t>
            </w:r>
          </w:p>
        </w:tc>
        <w:tc>
          <w:tcPr>
            <w:tcW w:w="2521" w:type="dxa"/>
            <w:gridSpan w:val="2"/>
            <w:vAlign w:val="center"/>
          </w:tcPr>
          <w:p w14:paraId="5551AF6A"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Jane Hayden</w:t>
            </w:r>
          </w:p>
          <w:p w14:paraId="39C36454"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 xml:space="preserve">Assistant Secretary </w:t>
            </w:r>
          </w:p>
          <w:p w14:paraId="17ECB6CC" w14:textId="77777777" w:rsidR="00C273A1" w:rsidRPr="00B442C1" w:rsidRDefault="00C273A1" w:rsidP="008D72DA">
            <w:pPr>
              <w:spacing w:after="120"/>
              <w:ind w:left="28" w:right="57"/>
              <w:rPr>
                <w:rFonts w:eastAsia="Calibri" w:cstheme="minorHAnsi"/>
                <w:spacing w:val="-1"/>
              </w:rPr>
            </w:pPr>
            <w:r w:rsidRPr="00B442C1">
              <w:rPr>
                <w:rFonts w:eastAsia="Calibri" w:cstheme="minorHAnsi"/>
                <w:spacing w:val="-1"/>
              </w:rPr>
              <w:t>Trades Recognition Australia</w:t>
            </w:r>
          </w:p>
        </w:tc>
      </w:tr>
      <w:tr w:rsidR="008F7F17" w14:paraId="2404C9FC" w14:textId="77777777" w:rsidTr="00F21FE8">
        <w:trPr>
          <w:gridAfter w:val="1"/>
          <w:wAfter w:w="90" w:type="dxa"/>
          <w:trHeight w:val="340"/>
        </w:trPr>
        <w:tc>
          <w:tcPr>
            <w:tcW w:w="1016" w:type="dxa"/>
            <w:vAlign w:val="center"/>
          </w:tcPr>
          <w:p w14:paraId="3ACE091D" w14:textId="77777777" w:rsidR="00C273A1" w:rsidRPr="00B442C1" w:rsidRDefault="00C273A1" w:rsidP="008D72DA">
            <w:pPr>
              <w:spacing w:before="175" w:after="60"/>
              <w:ind w:left="29" w:right="57"/>
              <w:rPr>
                <w:rFonts w:eastAsia="Calibri" w:cstheme="minorHAnsi"/>
              </w:rPr>
            </w:pPr>
            <w:r w:rsidRPr="00B442C1">
              <w:rPr>
                <w:rFonts w:eastAsia="Calibri" w:cstheme="minorHAnsi"/>
              </w:rPr>
              <w:t>29.0</w:t>
            </w:r>
          </w:p>
        </w:tc>
        <w:tc>
          <w:tcPr>
            <w:tcW w:w="1882" w:type="dxa"/>
            <w:vAlign w:val="center"/>
          </w:tcPr>
          <w:p w14:paraId="0D4074AE" w14:textId="5D0A6AFE" w:rsidR="00C273A1" w:rsidRPr="00B442C1" w:rsidRDefault="00A839C1" w:rsidP="008D72DA">
            <w:pPr>
              <w:tabs>
                <w:tab w:val="left" w:pos="1020"/>
              </w:tabs>
              <w:spacing w:before="175" w:after="60"/>
              <w:ind w:right="57"/>
              <w:rPr>
                <w:rFonts w:eastAsia="Calibri" w:cstheme="minorHAnsi"/>
              </w:rPr>
            </w:pPr>
            <w:r>
              <w:rPr>
                <w:rFonts w:eastAsia="Calibri" w:cstheme="minorHAnsi"/>
              </w:rPr>
              <w:t>1 July</w:t>
            </w:r>
            <w:r w:rsidR="00C273A1" w:rsidRPr="00B442C1">
              <w:rPr>
                <w:rFonts w:eastAsia="Calibri" w:cstheme="minorHAnsi"/>
              </w:rPr>
              <w:t xml:space="preserve"> 2023</w:t>
            </w:r>
          </w:p>
        </w:tc>
        <w:tc>
          <w:tcPr>
            <w:tcW w:w="4218" w:type="dxa"/>
            <w:vAlign w:val="center"/>
          </w:tcPr>
          <w:p w14:paraId="7CC8F433" w14:textId="77777777" w:rsidR="00C273A1" w:rsidRPr="00B442C1" w:rsidRDefault="00C273A1" w:rsidP="008D72DA">
            <w:pPr>
              <w:spacing w:before="175" w:after="60"/>
              <w:ind w:right="57"/>
              <w:rPr>
                <w:rFonts w:eastAsia="Calibri" w:cstheme="minorHAnsi"/>
              </w:rPr>
            </w:pPr>
            <w:r w:rsidRPr="00B442C1">
              <w:rPr>
                <w:rFonts w:eastAsia="Calibri" w:cstheme="minorHAnsi"/>
              </w:rPr>
              <w:t>Updates to reflect changes to the JRP including:</w:t>
            </w:r>
          </w:p>
          <w:p w14:paraId="444D432F" w14:textId="77777777" w:rsidR="00C273A1" w:rsidRPr="00B442C1" w:rsidRDefault="00C273A1" w:rsidP="0054508A">
            <w:pPr>
              <w:pStyle w:val="ListParagraph"/>
              <w:numPr>
                <w:ilvl w:val="0"/>
                <w:numId w:val="19"/>
              </w:numPr>
              <w:spacing w:before="175" w:after="60"/>
              <w:ind w:right="57"/>
              <w:rPr>
                <w:rFonts w:eastAsia="Calibri" w:cstheme="minorHAnsi"/>
              </w:rPr>
            </w:pPr>
            <w:r w:rsidRPr="00B442C1">
              <w:rPr>
                <w:rFonts w:eastAsia="Calibri" w:cstheme="minorHAnsi"/>
              </w:rPr>
              <w:t>Separation of the former Step 1 PSA</w:t>
            </w:r>
          </w:p>
          <w:p w14:paraId="63174940" w14:textId="77777777" w:rsidR="00C273A1" w:rsidRDefault="00C273A1" w:rsidP="0054508A">
            <w:pPr>
              <w:pStyle w:val="ListParagraph"/>
              <w:numPr>
                <w:ilvl w:val="0"/>
                <w:numId w:val="19"/>
              </w:numPr>
              <w:spacing w:before="175" w:after="60"/>
              <w:ind w:right="57"/>
              <w:rPr>
                <w:rFonts w:eastAsia="Calibri" w:cstheme="minorHAnsi"/>
              </w:rPr>
            </w:pPr>
            <w:r w:rsidRPr="00B442C1">
              <w:rPr>
                <w:rFonts w:eastAsia="Calibri" w:cstheme="minorHAnsi"/>
              </w:rPr>
              <w:t>Amendments to eligibility criteria</w:t>
            </w:r>
          </w:p>
          <w:p w14:paraId="3AA14A22" w14:textId="24A0B8B8" w:rsidR="00B442C1" w:rsidRDefault="00B442C1" w:rsidP="0054508A">
            <w:pPr>
              <w:pStyle w:val="ListParagraph"/>
              <w:numPr>
                <w:ilvl w:val="0"/>
                <w:numId w:val="19"/>
              </w:numPr>
              <w:spacing w:before="175" w:after="60"/>
              <w:ind w:right="57"/>
              <w:rPr>
                <w:rFonts w:eastAsia="Calibri" w:cstheme="minorHAnsi"/>
              </w:rPr>
            </w:pPr>
            <w:r>
              <w:rPr>
                <w:rFonts w:eastAsia="Calibri" w:cstheme="minorHAnsi"/>
              </w:rPr>
              <w:t xml:space="preserve">3-year </w:t>
            </w:r>
            <w:r w:rsidR="00E70DC0">
              <w:rPr>
                <w:rFonts w:eastAsia="Calibri" w:cstheme="minorHAnsi"/>
              </w:rPr>
              <w:t>m</w:t>
            </w:r>
            <w:r>
              <w:rPr>
                <w:rFonts w:eastAsia="Calibri" w:cstheme="minorHAnsi"/>
              </w:rPr>
              <w:t xml:space="preserve">aximum period </w:t>
            </w:r>
            <w:r w:rsidR="00E70DC0">
              <w:rPr>
                <w:rFonts w:eastAsia="Calibri" w:cstheme="minorHAnsi"/>
              </w:rPr>
              <w:t>to complete JRP</w:t>
            </w:r>
          </w:p>
          <w:p w14:paraId="2A096935" w14:textId="4B76DCB0" w:rsidR="00E70DC0" w:rsidRPr="00B442C1" w:rsidRDefault="00E70DC0" w:rsidP="0054508A">
            <w:pPr>
              <w:pStyle w:val="ListParagraph"/>
              <w:numPr>
                <w:ilvl w:val="0"/>
                <w:numId w:val="19"/>
              </w:numPr>
              <w:spacing w:before="175" w:after="60"/>
              <w:ind w:right="57"/>
              <w:rPr>
                <w:rFonts w:eastAsia="Calibri" w:cstheme="minorHAnsi"/>
              </w:rPr>
            </w:pPr>
            <w:r>
              <w:rPr>
                <w:rFonts w:eastAsia="Calibri" w:cstheme="minorHAnsi"/>
              </w:rPr>
              <w:t>Agent allowed to assist in all JRP steps</w:t>
            </w:r>
          </w:p>
          <w:p w14:paraId="0F61FAAA" w14:textId="77777777" w:rsidR="00C273A1" w:rsidRPr="00B442C1" w:rsidRDefault="00C273A1" w:rsidP="0054508A">
            <w:pPr>
              <w:pStyle w:val="ListParagraph"/>
              <w:numPr>
                <w:ilvl w:val="0"/>
                <w:numId w:val="19"/>
              </w:numPr>
              <w:spacing w:before="175" w:after="60"/>
              <w:ind w:right="57"/>
              <w:rPr>
                <w:rFonts w:eastAsia="Calibri" w:cstheme="minorHAnsi"/>
              </w:rPr>
            </w:pPr>
            <w:r w:rsidRPr="00B442C1">
              <w:rPr>
                <w:rFonts w:eastAsia="Calibri" w:cstheme="minorHAnsi"/>
              </w:rPr>
              <w:t>Administrative changes to simplify and clarify processes</w:t>
            </w:r>
          </w:p>
        </w:tc>
        <w:tc>
          <w:tcPr>
            <w:tcW w:w="2431" w:type="dxa"/>
            <w:vAlign w:val="center"/>
          </w:tcPr>
          <w:p w14:paraId="3CD9FA24" w14:textId="21D6F1F4" w:rsidR="00C273A1" w:rsidRPr="00B442C1" w:rsidRDefault="00E52838" w:rsidP="008D72DA">
            <w:pPr>
              <w:spacing w:after="120"/>
              <w:ind w:left="28" w:right="57"/>
              <w:rPr>
                <w:rFonts w:eastAsia="Calibri" w:cstheme="minorHAnsi"/>
                <w:spacing w:val="-1"/>
              </w:rPr>
            </w:pPr>
            <w:r w:rsidRPr="00B442C1">
              <w:rPr>
                <w:rFonts w:eastAsia="Calibri" w:cstheme="minorHAnsi"/>
                <w:spacing w:val="-1"/>
              </w:rPr>
              <w:t>Jennifer Roberts</w:t>
            </w:r>
          </w:p>
          <w:p w14:paraId="115DFB44" w14:textId="23F56393" w:rsidR="00C273A1" w:rsidRPr="00B442C1" w:rsidRDefault="00E52838" w:rsidP="008D72DA">
            <w:pPr>
              <w:spacing w:after="120"/>
              <w:ind w:left="28" w:right="57"/>
              <w:rPr>
                <w:rFonts w:eastAsia="Calibri" w:cstheme="minorHAnsi"/>
                <w:spacing w:val="-1"/>
              </w:rPr>
            </w:pPr>
            <w:r w:rsidRPr="00B442C1">
              <w:rPr>
                <w:rFonts w:eastAsia="Calibri" w:cstheme="minorHAnsi"/>
                <w:spacing w:val="-1"/>
              </w:rPr>
              <w:t xml:space="preserve">A/g </w:t>
            </w:r>
            <w:r w:rsidR="00C273A1" w:rsidRPr="00B442C1">
              <w:rPr>
                <w:rFonts w:eastAsia="Calibri" w:cstheme="minorHAnsi"/>
                <w:spacing w:val="-1"/>
              </w:rPr>
              <w:t xml:space="preserve">Assistant Secretary </w:t>
            </w:r>
          </w:p>
          <w:p w14:paraId="5D7D1E6B" w14:textId="77777777" w:rsidR="00C273A1" w:rsidRDefault="00C273A1" w:rsidP="008D72DA">
            <w:pPr>
              <w:spacing w:after="120"/>
              <w:ind w:left="28" w:right="57"/>
              <w:rPr>
                <w:rFonts w:eastAsia="Calibri" w:cstheme="minorHAnsi"/>
                <w:spacing w:val="-1"/>
              </w:rPr>
            </w:pPr>
            <w:r w:rsidRPr="00B442C1">
              <w:rPr>
                <w:rFonts w:eastAsia="Calibri" w:cstheme="minorHAnsi"/>
                <w:spacing w:val="-1"/>
              </w:rPr>
              <w:t>Migrant Skills Assessment Branch</w:t>
            </w:r>
          </w:p>
        </w:tc>
      </w:tr>
      <w:tr w:rsidR="008F7F17" w14:paraId="15AE340D" w14:textId="77777777" w:rsidTr="00F21FE8">
        <w:trPr>
          <w:gridAfter w:val="1"/>
          <w:wAfter w:w="90" w:type="dxa"/>
          <w:trHeight w:val="340"/>
        </w:trPr>
        <w:tc>
          <w:tcPr>
            <w:tcW w:w="1016" w:type="dxa"/>
            <w:vAlign w:val="center"/>
          </w:tcPr>
          <w:p w14:paraId="71EBFFAA" w14:textId="190B0B6E" w:rsidR="008F608E" w:rsidRPr="00B442C1" w:rsidRDefault="008F608E" w:rsidP="008D72DA">
            <w:pPr>
              <w:spacing w:before="175" w:after="60"/>
              <w:ind w:left="29" w:right="57"/>
              <w:rPr>
                <w:rFonts w:eastAsia="Calibri" w:cstheme="minorHAnsi"/>
              </w:rPr>
            </w:pPr>
            <w:r>
              <w:rPr>
                <w:rFonts w:eastAsia="Calibri" w:cstheme="minorHAnsi"/>
              </w:rPr>
              <w:t>30.0</w:t>
            </w:r>
          </w:p>
        </w:tc>
        <w:tc>
          <w:tcPr>
            <w:tcW w:w="1882" w:type="dxa"/>
            <w:vAlign w:val="center"/>
          </w:tcPr>
          <w:p w14:paraId="05BC1638" w14:textId="58B212B8" w:rsidR="008F608E" w:rsidRDefault="008F608E" w:rsidP="008D72DA">
            <w:pPr>
              <w:tabs>
                <w:tab w:val="left" w:pos="1020"/>
              </w:tabs>
              <w:spacing w:before="175" w:after="60"/>
              <w:ind w:right="57"/>
              <w:rPr>
                <w:rFonts w:eastAsia="Calibri" w:cstheme="minorHAnsi"/>
              </w:rPr>
            </w:pPr>
            <w:r>
              <w:rPr>
                <w:rFonts w:eastAsia="Calibri" w:cstheme="minorHAnsi"/>
              </w:rPr>
              <w:t>January 2024</w:t>
            </w:r>
          </w:p>
        </w:tc>
        <w:tc>
          <w:tcPr>
            <w:tcW w:w="4218" w:type="dxa"/>
            <w:vAlign w:val="center"/>
          </w:tcPr>
          <w:p w14:paraId="1BAD26C1" w14:textId="6ABDA317" w:rsidR="008F608E" w:rsidRPr="00A8314B" w:rsidRDefault="008F608E" w:rsidP="00A8314B">
            <w:pPr>
              <w:pStyle w:val="ListParagraph"/>
              <w:numPr>
                <w:ilvl w:val="0"/>
                <w:numId w:val="36"/>
              </w:numPr>
              <w:rPr>
                <w:rFonts w:eastAsia="Calibri" w:cstheme="minorHAnsi"/>
              </w:rPr>
            </w:pPr>
            <w:r w:rsidRPr="008F608E">
              <w:rPr>
                <w:rFonts w:eastAsia="Calibri" w:cstheme="minorHAnsi"/>
              </w:rPr>
              <w:t>Air-conditioning and Refrigeration Mechanic</w:t>
            </w:r>
            <w:r>
              <w:rPr>
                <w:rFonts w:eastAsia="Calibri" w:cstheme="minorHAnsi"/>
              </w:rPr>
              <w:t xml:space="preserve"> has been listed as ineligible for the JRP</w:t>
            </w:r>
            <w:r w:rsidR="002C3A51">
              <w:rPr>
                <w:rFonts w:eastAsia="Calibri" w:cstheme="minorHAnsi"/>
              </w:rPr>
              <w:t xml:space="preserve"> </w:t>
            </w:r>
            <w:r w:rsidR="002C3A51">
              <w:t>due to the complexities of assessing the licensed trade</w:t>
            </w:r>
            <w:r>
              <w:rPr>
                <w:rFonts w:eastAsia="Calibri" w:cstheme="minorHAnsi"/>
              </w:rPr>
              <w:t xml:space="preserve"> </w:t>
            </w:r>
          </w:p>
        </w:tc>
        <w:tc>
          <w:tcPr>
            <w:tcW w:w="2431" w:type="dxa"/>
            <w:vAlign w:val="center"/>
          </w:tcPr>
          <w:p w14:paraId="4C4786F3" w14:textId="77777777" w:rsidR="008F608E" w:rsidRDefault="008F608E" w:rsidP="008D72DA">
            <w:pPr>
              <w:spacing w:after="120"/>
              <w:ind w:left="28" w:right="57"/>
              <w:rPr>
                <w:rFonts w:eastAsia="Calibri" w:cstheme="minorHAnsi"/>
                <w:spacing w:val="-1"/>
              </w:rPr>
            </w:pPr>
            <w:r>
              <w:rPr>
                <w:rFonts w:eastAsia="Calibri" w:cstheme="minorHAnsi"/>
                <w:spacing w:val="-1"/>
              </w:rPr>
              <w:t>Rosie Hunt-Walshe</w:t>
            </w:r>
          </w:p>
          <w:p w14:paraId="134BCB89" w14:textId="77777777" w:rsidR="008F608E" w:rsidRPr="00B442C1" w:rsidRDefault="008F608E" w:rsidP="008F608E">
            <w:pPr>
              <w:spacing w:after="120"/>
              <w:ind w:left="28" w:right="57"/>
              <w:rPr>
                <w:rFonts w:eastAsia="Calibri" w:cstheme="minorHAnsi"/>
                <w:spacing w:val="-1"/>
              </w:rPr>
            </w:pPr>
            <w:r w:rsidRPr="00B442C1">
              <w:rPr>
                <w:rFonts w:eastAsia="Calibri" w:cstheme="minorHAnsi"/>
                <w:spacing w:val="-1"/>
              </w:rPr>
              <w:t xml:space="preserve">A/g Assistant Secretary </w:t>
            </w:r>
          </w:p>
          <w:p w14:paraId="5CB48DBB" w14:textId="5DCBFCDE" w:rsidR="008F608E" w:rsidRPr="00B442C1" w:rsidRDefault="008F608E" w:rsidP="008F608E">
            <w:pPr>
              <w:spacing w:after="120"/>
              <w:ind w:left="28" w:right="57"/>
              <w:rPr>
                <w:rFonts w:eastAsia="Calibri" w:cstheme="minorHAnsi"/>
                <w:spacing w:val="-1"/>
              </w:rPr>
            </w:pPr>
            <w:r w:rsidRPr="00B442C1">
              <w:rPr>
                <w:rFonts w:eastAsia="Calibri" w:cstheme="minorHAnsi"/>
                <w:spacing w:val="-1"/>
              </w:rPr>
              <w:t>Migrant Skills Assessment Branch</w:t>
            </w:r>
          </w:p>
        </w:tc>
      </w:tr>
      <w:tr w:rsidR="008F7F17" w14:paraId="707B0E43" w14:textId="77777777" w:rsidTr="00F21FE8">
        <w:trPr>
          <w:gridAfter w:val="1"/>
          <w:wAfter w:w="90" w:type="dxa"/>
          <w:trHeight w:val="340"/>
        </w:trPr>
        <w:tc>
          <w:tcPr>
            <w:tcW w:w="1016" w:type="dxa"/>
            <w:vAlign w:val="center"/>
          </w:tcPr>
          <w:p w14:paraId="2E1FD778" w14:textId="0633726C" w:rsidR="00D35838" w:rsidRDefault="00910C9B" w:rsidP="008D72DA">
            <w:pPr>
              <w:spacing w:before="175" w:after="60"/>
              <w:ind w:left="29" w:right="57"/>
              <w:rPr>
                <w:rFonts w:eastAsia="Calibri" w:cstheme="minorHAnsi"/>
              </w:rPr>
            </w:pPr>
            <w:r>
              <w:rPr>
                <w:rFonts w:eastAsia="Calibri" w:cstheme="minorHAnsi"/>
              </w:rPr>
              <w:lastRenderedPageBreak/>
              <w:t>31.0</w:t>
            </w:r>
          </w:p>
        </w:tc>
        <w:tc>
          <w:tcPr>
            <w:tcW w:w="1882" w:type="dxa"/>
            <w:vAlign w:val="center"/>
          </w:tcPr>
          <w:p w14:paraId="1699EDAA" w14:textId="0D945E9E" w:rsidR="00D35838" w:rsidRDefault="00910C9B" w:rsidP="008D72DA">
            <w:pPr>
              <w:tabs>
                <w:tab w:val="left" w:pos="1020"/>
              </w:tabs>
              <w:spacing w:before="175" w:after="60"/>
              <w:ind w:right="57"/>
              <w:rPr>
                <w:rFonts w:eastAsia="Calibri" w:cstheme="minorHAnsi"/>
              </w:rPr>
            </w:pPr>
            <w:r>
              <w:rPr>
                <w:rFonts w:eastAsia="Calibri" w:cstheme="minorHAnsi"/>
              </w:rPr>
              <w:t>May 2024</w:t>
            </w:r>
          </w:p>
        </w:tc>
        <w:tc>
          <w:tcPr>
            <w:tcW w:w="4218" w:type="dxa"/>
            <w:vAlign w:val="center"/>
          </w:tcPr>
          <w:p w14:paraId="574BB124" w14:textId="77777777" w:rsidR="00443348" w:rsidRDefault="00443348" w:rsidP="00443348">
            <w:pPr>
              <w:rPr>
                <w:rFonts w:eastAsia="Calibri" w:cstheme="minorHAnsi"/>
              </w:rPr>
            </w:pPr>
            <w:r>
              <w:rPr>
                <w:rFonts w:eastAsia="Calibri" w:cstheme="minorHAnsi"/>
              </w:rPr>
              <w:t>Updates to reflect changes to the JRP including:</w:t>
            </w:r>
          </w:p>
          <w:p w14:paraId="6A192F8E" w14:textId="7F353C01" w:rsidR="00D35838" w:rsidRDefault="00443348" w:rsidP="00443348">
            <w:pPr>
              <w:pStyle w:val="ListParagraph"/>
              <w:numPr>
                <w:ilvl w:val="0"/>
                <w:numId w:val="36"/>
              </w:numPr>
              <w:rPr>
                <w:rFonts w:eastAsia="Calibri" w:cstheme="minorHAnsi"/>
              </w:rPr>
            </w:pPr>
            <w:r w:rsidRPr="000E0ADF">
              <w:rPr>
                <w:rFonts w:eastAsia="Calibri" w:cstheme="minorHAnsi"/>
              </w:rPr>
              <w:t>Changes made to pay evidence</w:t>
            </w:r>
            <w:r>
              <w:rPr>
                <w:rFonts w:eastAsia="Calibri" w:cstheme="minorHAnsi"/>
              </w:rPr>
              <w:t xml:space="preserve"> requirements</w:t>
            </w:r>
          </w:p>
          <w:p w14:paraId="32D5DC3F" w14:textId="77777777" w:rsidR="00443348" w:rsidRDefault="00443348" w:rsidP="00443348">
            <w:pPr>
              <w:pStyle w:val="ListParagraph"/>
              <w:numPr>
                <w:ilvl w:val="0"/>
                <w:numId w:val="36"/>
              </w:numPr>
              <w:rPr>
                <w:rFonts w:eastAsia="Calibri" w:cstheme="minorHAnsi"/>
              </w:rPr>
            </w:pPr>
            <w:r>
              <w:rPr>
                <w:rFonts w:eastAsia="Calibri" w:cstheme="minorHAnsi"/>
              </w:rPr>
              <w:t>JRWA outcome processes</w:t>
            </w:r>
          </w:p>
          <w:p w14:paraId="2A3F48C8" w14:textId="215491DE" w:rsidR="005E2602" w:rsidRPr="000E0ADF" w:rsidRDefault="005E2602" w:rsidP="00443348">
            <w:pPr>
              <w:pStyle w:val="ListParagraph"/>
              <w:numPr>
                <w:ilvl w:val="0"/>
                <w:numId w:val="36"/>
              </w:numPr>
              <w:rPr>
                <w:rFonts w:eastAsia="Calibri" w:cstheme="minorHAnsi"/>
              </w:rPr>
            </w:pPr>
            <w:r w:rsidRPr="000E0ADF">
              <w:rPr>
                <w:rFonts w:eastAsia="Calibri" w:cstheme="minorHAnsi"/>
              </w:rPr>
              <w:t xml:space="preserve">reiteration of the </w:t>
            </w:r>
            <w:r w:rsidR="002E0F2F" w:rsidRPr="000E0ADF">
              <w:rPr>
                <w:rFonts w:eastAsia="Calibri" w:cstheme="minorHAnsi"/>
              </w:rPr>
              <w:t>14-day</w:t>
            </w:r>
            <w:r w:rsidRPr="000E0ADF">
              <w:rPr>
                <w:rFonts w:eastAsia="Calibri" w:cstheme="minorHAnsi"/>
              </w:rPr>
              <w:t xml:space="preserve"> change in circumstances rule</w:t>
            </w:r>
            <w:r>
              <w:rPr>
                <w:rStyle w:val="cf01"/>
              </w:rPr>
              <w:t>.</w:t>
            </w:r>
          </w:p>
        </w:tc>
        <w:tc>
          <w:tcPr>
            <w:tcW w:w="2431" w:type="dxa"/>
            <w:vAlign w:val="center"/>
          </w:tcPr>
          <w:p w14:paraId="5FF0E3EE" w14:textId="77777777" w:rsidR="00D35838" w:rsidRDefault="00910C9B" w:rsidP="008D72DA">
            <w:pPr>
              <w:spacing w:after="120"/>
              <w:ind w:left="28" w:right="57"/>
              <w:rPr>
                <w:rFonts w:eastAsia="Calibri" w:cstheme="minorHAnsi"/>
                <w:spacing w:val="-1"/>
              </w:rPr>
            </w:pPr>
            <w:r>
              <w:rPr>
                <w:rFonts w:eastAsia="Calibri" w:cstheme="minorHAnsi"/>
                <w:spacing w:val="-1"/>
              </w:rPr>
              <w:t>Kerry Baker</w:t>
            </w:r>
          </w:p>
          <w:p w14:paraId="03C099F1" w14:textId="77777777" w:rsidR="00903CA5" w:rsidRPr="00B442C1" w:rsidRDefault="00903CA5" w:rsidP="00903CA5">
            <w:pPr>
              <w:spacing w:after="120"/>
              <w:ind w:left="28" w:right="57"/>
              <w:rPr>
                <w:rFonts w:eastAsia="Calibri" w:cstheme="minorHAnsi"/>
                <w:spacing w:val="-1"/>
              </w:rPr>
            </w:pPr>
            <w:r w:rsidRPr="00B442C1">
              <w:rPr>
                <w:rFonts w:eastAsia="Calibri" w:cstheme="minorHAnsi"/>
                <w:spacing w:val="-1"/>
              </w:rPr>
              <w:t xml:space="preserve">A/g Assistant Secretary </w:t>
            </w:r>
          </w:p>
          <w:p w14:paraId="05A0C560" w14:textId="0EDE7085" w:rsidR="00903CA5" w:rsidRDefault="00903CA5" w:rsidP="00903CA5">
            <w:pPr>
              <w:spacing w:after="120"/>
              <w:ind w:left="28" w:right="57"/>
              <w:rPr>
                <w:rFonts w:eastAsia="Calibri" w:cstheme="minorHAnsi"/>
                <w:spacing w:val="-1"/>
              </w:rPr>
            </w:pPr>
            <w:r w:rsidRPr="00B442C1">
              <w:rPr>
                <w:rFonts w:eastAsia="Calibri" w:cstheme="minorHAnsi"/>
                <w:spacing w:val="-1"/>
              </w:rPr>
              <w:t>Migrant Skills Assessment Branch</w:t>
            </w:r>
          </w:p>
          <w:p w14:paraId="58D7F912" w14:textId="0B7AB6D2" w:rsidR="00910C9B" w:rsidRDefault="00910C9B" w:rsidP="008D72DA">
            <w:pPr>
              <w:spacing w:after="120"/>
              <w:ind w:left="28" w:right="57"/>
              <w:rPr>
                <w:rFonts w:eastAsia="Calibri" w:cstheme="minorHAnsi"/>
                <w:spacing w:val="-1"/>
              </w:rPr>
            </w:pPr>
          </w:p>
        </w:tc>
      </w:tr>
      <w:tr w:rsidR="008F7F17" w14:paraId="100B20A8" w14:textId="77777777" w:rsidTr="00F21FE8">
        <w:trPr>
          <w:gridAfter w:val="1"/>
          <w:wAfter w:w="90" w:type="dxa"/>
          <w:trHeight w:val="340"/>
        </w:trPr>
        <w:tc>
          <w:tcPr>
            <w:tcW w:w="1016" w:type="dxa"/>
            <w:vAlign w:val="center"/>
          </w:tcPr>
          <w:p w14:paraId="2BDC2463" w14:textId="2AFD3B5B" w:rsidR="00903CA5" w:rsidRDefault="00903CA5" w:rsidP="008D72DA">
            <w:pPr>
              <w:spacing w:before="175" w:after="60"/>
              <w:ind w:left="29" w:right="57"/>
              <w:rPr>
                <w:rFonts w:eastAsia="Calibri" w:cstheme="minorHAnsi"/>
              </w:rPr>
            </w:pPr>
            <w:r>
              <w:rPr>
                <w:rFonts w:eastAsia="Calibri" w:cstheme="minorHAnsi"/>
              </w:rPr>
              <w:t>3</w:t>
            </w:r>
            <w:r w:rsidR="002B31B1">
              <w:rPr>
                <w:rFonts w:eastAsia="Calibri" w:cstheme="minorHAnsi"/>
              </w:rPr>
              <w:t>2</w:t>
            </w:r>
            <w:r>
              <w:rPr>
                <w:rFonts w:eastAsia="Calibri" w:cstheme="minorHAnsi"/>
              </w:rPr>
              <w:t>.0</w:t>
            </w:r>
          </w:p>
        </w:tc>
        <w:tc>
          <w:tcPr>
            <w:tcW w:w="1882" w:type="dxa"/>
            <w:vAlign w:val="center"/>
          </w:tcPr>
          <w:p w14:paraId="376CC48E" w14:textId="44C03FE5" w:rsidR="00903CA5" w:rsidRDefault="00903CA5" w:rsidP="008D72DA">
            <w:pPr>
              <w:tabs>
                <w:tab w:val="left" w:pos="1020"/>
              </w:tabs>
              <w:spacing w:before="175" w:after="60"/>
              <w:ind w:right="57"/>
              <w:rPr>
                <w:rFonts w:eastAsia="Calibri" w:cstheme="minorHAnsi"/>
              </w:rPr>
            </w:pPr>
            <w:r>
              <w:rPr>
                <w:rFonts w:eastAsia="Calibri" w:cstheme="minorHAnsi"/>
              </w:rPr>
              <w:t>June 2024</w:t>
            </w:r>
          </w:p>
        </w:tc>
        <w:tc>
          <w:tcPr>
            <w:tcW w:w="4218" w:type="dxa"/>
            <w:vAlign w:val="center"/>
          </w:tcPr>
          <w:p w14:paraId="62BD4636" w14:textId="04F0067C" w:rsidR="00903CA5" w:rsidRDefault="00903CA5" w:rsidP="00443348">
            <w:pPr>
              <w:rPr>
                <w:rFonts w:eastAsia="Calibri" w:cstheme="minorHAnsi"/>
              </w:rPr>
            </w:pPr>
            <w:r>
              <w:rPr>
                <w:rFonts w:eastAsia="Calibri" w:cstheme="minorHAnsi"/>
              </w:rPr>
              <w:t>Updates to reflect changes to the TRA Fees, Payment and Refund Policy</w:t>
            </w:r>
          </w:p>
        </w:tc>
        <w:tc>
          <w:tcPr>
            <w:tcW w:w="2431" w:type="dxa"/>
            <w:vAlign w:val="center"/>
          </w:tcPr>
          <w:p w14:paraId="59DFE3AB" w14:textId="77777777" w:rsidR="00903CA5" w:rsidRPr="00B442C1" w:rsidRDefault="00903CA5" w:rsidP="00903CA5">
            <w:pPr>
              <w:spacing w:after="120"/>
              <w:ind w:left="28" w:right="57"/>
              <w:rPr>
                <w:rFonts w:eastAsia="Calibri" w:cstheme="minorHAnsi"/>
                <w:spacing w:val="-1"/>
              </w:rPr>
            </w:pPr>
            <w:r w:rsidRPr="00B442C1">
              <w:rPr>
                <w:rFonts w:eastAsia="Calibri" w:cstheme="minorHAnsi"/>
                <w:spacing w:val="-1"/>
              </w:rPr>
              <w:t>Jennifer Roberts</w:t>
            </w:r>
          </w:p>
          <w:p w14:paraId="7D2DF42E" w14:textId="77777777" w:rsidR="00903CA5" w:rsidRPr="00B442C1" w:rsidRDefault="00903CA5" w:rsidP="00903CA5">
            <w:pPr>
              <w:spacing w:after="120"/>
              <w:ind w:left="28" w:right="57"/>
              <w:rPr>
                <w:rFonts w:eastAsia="Calibri" w:cstheme="minorHAnsi"/>
                <w:spacing w:val="-1"/>
              </w:rPr>
            </w:pPr>
            <w:r w:rsidRPr="00B442C1">
              <w:rPr>
                <w:rFonts w:eastAsia="Calibri" w:cstheme="minorHAnsi"/>
                <w:spacing w:val="-1"/>
              </w:rPr>
              <w:t xml:space="preserve">A/g Assistant Secretary </w:t>
            </w:r>
          </w:p>
          <w:p w14:paraId="123B8287" w14:textId="66FD797A" w:rsidR="00903CA5" w:rsidRDefault="00903CA5" w:rsidP="00903CA5">
            <w:pPr>
              <w:spacing w:after="120"/>
              <w:ind w:left="28" w:right="57"/>
              <w:rPr>
                <w:rFonts w:eastAsia="Calibri" w:cstheme="minorHAnsi"/>
                <w:spacing w:val="-1"/>
              </w:rPr>
            </w:pPr>
            <w:r w:rsidRPr="00B442C1">
              <w:rPr>
                <w:rFonts w:eastAsia="Calibri" w:cstheme="minorHAnsi"/>
                <w:spacing w:val="-1"/>
              </w:rPr>
              <w:t>Migrant Skills Assessment Branch</w:t>
            </w:r>
          </w:p>
        </w:tc>
      </w:tr>
      <w:tr w:rsidR="006853F6" w14:paraId="1A36884F" w14:textId="77777777" w:rsidTr="00F21FE8">
        <w:trPr>
          <w:gridAfter w:val="1"/>
          <w:wAfter w:w="90" w:type="dxa"/>
          <w:trHeight w:val="340"/>
        </w:trPr>
        <w:tc>
          <w:tcPr>
            <w:tcW w:w="1016" w:type="dxa"/>
            <w:vAlign w:val="center"/>
          </w:tcPr>
          <w:p w14:paraId="1E0F6A13" w14:textId="7571F7E9" w:rsidR="006853F6" w:rsidRDefault="006853F6" w:rsidP="006853F6">
            <w:pPr>
              <w:spacing w:before="175" w:after="60"/>
              <w:ind w:left="29" w:right="57"/>
              <w:rPr>
                <w:rFonts w:eastAsia="Calibri" w:cstheme="minorHAnsi"/>
              </w:rPr>
            </w:pPr>
            <w:r>
              <w:rPr>
                <w:rFonts w:eastAsia="Calibri" w:cstheme="minorHAnsi"/>
              </w:rPr>
              <w:t>33.0</w:t>
            </w:r>
          </w:p>
        </w:tc>
        <w:tc>
          <w:tcPr>
            <w:tcW w:w="1882" w:type="dxa"/>
            <w:vAlign w:val="center"/>
          </w:tcPr>
          <w:p w14:paraId="50651EF0" w14:textId="26AC73A2" w:rsidR="006853F6" w:rsidRDefault="00387CB6" w:rsidP="006853F6">
            <w:pPr>
              <w:tabs>
                <w:tab w:val="left" w:pos="1020"/>
              </w:tabs>
              <w:spacing w:before="175" w:after="60"/>
              <w:ind w:right="57"/>
              <w:rPr>
                <w:rFonts w:eastAsia="Calibri" w:cstheme="minorHAnsi"/>
              </w:rPr>
            </w:pPr>
            <w:r>
              <w:rPr>
                <w:rFonts w:eastAsia="Calibri" w:cstheme="minorHAnsi"/>
              </w:rPr>
              <w:t>September</w:t>
            </w:r>
            <w:r w:rsidR="006853F6">
              <w:rPr>
                <w:rFonts w:eastAsia="Calibri" w:cstheme="minorHAnsi"/>
              </w:rPr>
              <w:t xml:space="preserve"> 2024</w:t>
            </w:r>
          </w:p>
        </w:tc>
        <w:tc>
          <w:tcPr>
            <w:tcW w:w="4218" w:type="dxa"/>
            <w:vAlign w:val="center"/>
          </w:tcPr>
          <w:p w14:paraId="45F952DE" w14:textId="77777777" w:rsidR="006853F6" w:rsidRDefault="006853F6" w:rsidP="006853F6">
            <w:pPr>
              <w:rPr>
                <w:rFonts w:ascii="Calibri" w:eastAsia="Times New Roman" w:hAnsi="Calibri" w:cs="Calibri"/>
                <w:color w:val="000000"/>
                <w:lang w:eastAsia="en-AU"/>
              </w:rPr>
            </w:pPr>
            <w:r>
              <w:t xml:space="preserve">Update to reflect </w:t>
            </w:r>
            <w:r w:rsidRPr="00D47D22">
              <w:rPr>
                <w:rFonts w:ascii="Calibri" w:eastAsia="Times New Roman" w:hAnsi="Calibri" w:cs="Calibri"/>
                <w:color w:val="000000"/>
                <w:lang w:eastAsia="en-AU"/>
              </w:rPr>
              <w:t xml:space="preserve">Commonwealth Fraud </w:t>
            </w:r>
            <w:r>
              <w:rPr>
                <w:rFonts w:ascii="Calibri" w:eastAsia="Times New Roman" w:hAnsi="Calibri" w:cs="Calibri"/>
                <w:color w:val="000000"/>
                <w:lang w:eastAsia="en-AU"/>
              </w:rPr>
              <w:t xml:space="preserve">and Corruption </w:t>
            </w:r>
            <w:r w:rsidRPr="00D47D22">
              <w:rPr>
                <w:rFonts w:ascii="Calibri" w:eastAsia="Times New Roman" w:hAnsi="Calibri" w:cs="Calibri"/>
                <w:color w:val="000000"/>
                <w:lang w:eastAsia="en-AU"/>
              </w:rPr>
              <w:t>Control Framework (20</w:t>
            </w:r>
            <w:r>
              <w:rPr>
                <w:rFonts w:ascii="Calibri" w:eastAsia="Times New Roman" w:hAnsi="Calibri" w:cs="Calibri"/>
                <w:color w:val="000000"/>
                <w:lang w:eastAsia="en-AU"/>
              </w:rPr>
              <w:t>24)</w:t>
            </w:r>
            <w:r w:rsidRPr="00741C30">
              <w:rPr>
                <w:rFonts w:ascii="Calibri" w:eastAsia="Times New Roman" w:hAnsi="Calibri" w:cs="Calibri"/>
                <w:color w:val="000000"/>
                <w:lang w:eastAsia="en-AU"/>
              </w:rPr>
              <w:t>.</w:t>
            </w:r>
          </w:p>
          <w:p w14:paraId="5A75B300" w14:textId="77777777" w:rsidR="00387CB6" w:rsidRDefault="00387CB6" w:rsidP="006853F6">
            <w:pPr>
              <w:rPr>
                <w:rFonts w:ascii="Calibri" w:eastAsia="Times New Roman" w:hAnsi="Calibri" w:cs="Calibri"/>
                <w:color w:val="000000"/>
                <w:lang w:eastAsia="en-AU"/>
              </w:rPr>
            </w:pPr>
          </w:p>
          <w:p w14:paraId="5260B454" w14:textId="7377FAFC" w:rsidR="00387CB6" w:rsidRDefault="00387CB6" w:rsidP="006853F6">
            <w:pPr>
              <w:rPr>
                <w:rFonts w:eastAsia="Calibri" w:cstheme="minorHAnsi"/>
              </w:rPr>
            </w:pPr>
            <w:r>
              <w:t xml:space="preserve">Update to reflect </w:t>
            </w:r>
            <w:proofErr w:type="gramStart"/>
            <w:r>
              <w:t>three year</w:t>
            </w:r>
            <w:proofErr w:type="gramEnd"/>
            <w:r>
              <w:t xml:space="preserve"> ban for providing false information/documentation.</w:t>
            </w:r>
          </w:p>
        </w:tc>
        <w:tc>
          <w:tcPr>
            <w:tcW w:w="2431" w:type="dxa"/>
            <w:vAlign w:val="center"/>
          </w:tcPr>
          <w:p w14:paraId="6BA070DD" w14:textId="77777777" w:rsidR="006853F6" w:rsidRDefault="003C1C1C" w:rsidP="006853F6">
            <w:pPr>
              <w:spacing w:after="120"/>
              <w:ind w:left="28" w:right="57"/>
              <w:rPr>
                <w:rFonts w:eastAsia="Calibri" w:cstheme="minorHAnsi"/>
                <w:spacing w:val="-1"/>
              </w:rPr>
            </w:pPr>
            <w:r>
              <w:rPr>
                <w:rFonts w:eastAsia="Calibri" w:cstheme="minorHAnsi"/>
                <w:spacing w:val="-1"/>
              </w:rPr>
              <w:t>Jane Hayden</w:t>
            </w:r>
          </w:p>
          <w:p w14:paraId="3D785AAF" w14:textId="77777777" w:rsidR="003C1C1C" w:rsidRDefault="003C1C1C" w:rsidP="006853F6">
            <w:pPr>
              <w:spacing w:after="120"/>
              <w:ind w:left="28" w:right="57"/>
              <w:rPr>
                <w:rFonts w:eastAsia="Calibri" w:cstheme="minorHAnsi"/>
                <w:spacing w:val="-1"/>
              </w:rPr>
            </w:pPr>
            <w:r>
              <w:rPr>
                <w:rFonts w:eastAsia="Calibri" w:cstheme="minorHAnsi"/>
                <w:spacing w:val="-1"/>
              </w:rPr>
              <w:t>Assistant Secretary</w:t>
            </w:r>
          </w:p>
          <w:p w14:paraId="62F2DDDE" w14:textId="0876ABB5" w:rsidR="003C1C1C" w:rsidRPr="00B442C1" w:rsidRDefault="0006554A" w:rsidP="006853F6">
            <w:pPr>
              <w:spacing w:after="120"/>
              <w:ind w:left="28" w:right="57"/>
              <w:rPr>
                <w:rFonts w:eastAsia="Calibri" w:cstheme="minorHAnsi"/>
                <w:spacing w:val="-1"/>
              </w:rPr>
            </w:pPr>
            <w:r>
              <w:rPr>
                <w:rFonts w:eastAsia="Calibri" w:cstheme="minorHAnsi"/>
                <w:spacing w:val="-1"/>
              </w:rPr>
              <w:t>Trades Recognition Australia</w:t>
            </w:r>
            <w:r w:rsidR="003C1C1C">
              <w:rPr>
                <w:rFonts w:eastAsia="Calibri" w:cstheme="minorHAnsi"/>
                <w:spacing w:val="-1"/>
              </w:rPr>
              <w:t xml:space="preserve"> Branch</w:t>
            </w:r>
          </w:p>
        </w:tc>
      </w:tr>
      <w:tr w:rsidR="006147CF" w14:paraId="3DF9305E" w14:textId="77777777" w:rsidTr="004A069E">
        <w:trPr>
          <w:trHeight w:val="340"/>
        </w:trPr>
        <w:tc>
          <w:tcPr>
            <w:tcW w:w="1016" w:type="dxa"/>
            <w:tcBorders>
              <w:bottom w:val="single" w:sz="4" w:space="0" w:color="auto"/>
            </w:tcBorders>
            <w:vAlign w:val="center"/>
          </w:tcPr>
          <w:p w14:paraId="028BADB5" w14:textId="7C10BA3A" w:rsidR="00BC72E9" w:rsidRDefault="00BC72E9" w:rsidP="006853F6">
            <w:pPr>
              <w:spacing w:before="175" w:after="60"/>
              <w:ind w:left="29" w:right="57"/>
              <w:rPr>
                <w:rFonts w:eastAsia="Calibri" w:cstheme="minorHAnsi"/>
              </w:rPr>
            </w:pPr>
            <w:r>
              <w:rPr>
                <w:rFonts w:eastAsia="Calibri" w:cstheme="minorHAnsi"/>
              </w:rPr>
              <w:t>34.0</w:t>
            </w:r>
          </w:p>
        </w:tc>
        <w:tc>
          <w:tcPr>
            <w:tcW w:w="1882" w:type="dxa"/>
            <w:tcBorders>
              <w:bottom w:val="single" w:sz="4" w:space="0" w:color="auto"/>
            </w:tcBorders>
            <w:vAlign w:val="center"/>
          </w:tcPr>
          <w:p w14:paraId="4393B4D9" w14:textId="5E70EF67" w:rsidR="00BC72E9" w:rsidRDefault="00CA2C80" w:rsidP="006853F6">
            <w:pPr>
              <w:tabs>
                <w:tab w:val="left" w:pos="1020"/>
              </w:tabs>
              <w:spacing w:before="175" w:after="60"/>
              <w:ind w:right="57"/>
              <w:rPr>
                <w:rFonts w:eastAsia="Calibri" w:cstheme="minorHAnsi"/>
              </w:rPr>
            </w:pPr>
            <w:r>
              <w:rPr>
                <w:rFonts w:eastAsia="Calibri" w:cstheme="minorHAnsi"/>
              </w:rPr>
              <w:t xml:space="preserve">January </w:t>
            </w:r>
            <w:r w:rsidR="00BC72E9">
              <w:rPr>
                <w:rFonts w:eastAsia="Calibri" w:cstheme="minorHAnsi"/>
              </w:rPr>
              <w:t>202</w:t>
            </w:r>
            <w:r>
              <w:rPr>
                <w:rFonts w:eastAsia="Calibri" w:cstheme="minorHAnsi"/>
              </w:rPr>
              <w:t>5</w:t>
            </w:r>
          </w:p>
        </w:tc>
        <w:tc>
          <w:tcPr>
            <w:tcW w:w="4218" w:type="dxa"/>
            <w:tcBorders>
              <w:bottom w:val="single" w:sz="4" w:space="0" w:color="auto"/>
            </w:tcBorders>
            <w:vAlign w:val="center"/>
          </w:tcPr>
          <w:p w14:paraId="148DB63D" w14:textId="4F7159FA" w:rsidR="00BC72E9" w:rsidRDefault="00995165" w:rsidP="006853F6">
            <w:r>
              <w:t>Update to reflect</w:t>
            </w:r>
            <w:r w:rsidR="00CA2C80">
              <w:t xml:space="preserve"> </w:t>
            </w:r>
            <w:r>
              <w:t>name</w:t>
            </w:r>
            <w:r w:rsidR="00912FAA">
              <w:t xml:space="preserve"> change </w:t>
            </w:r>
            <w:r w:rsidR="00B3138D">
              <w:t>to Administrative Review Tribunal</w:t>
            </w:r>
          </w:p>
        </w:tc>
        <w:tc>
          <w:tcPr>
            <w:tcW w:w="2521" w:type="dxa"/>
            <w:gridSpan w:val="2"/>
            <w:tcBorders>
              <w:bottom w:val="single" w:sz="4" w:space="0" w:color="auto"/>
            </w:tcBorders>
            <w:vAlign w:val="center"/>
          </w:tcPr>
          <w:p w14:paraId="423A7F27" w14:textId="77777777" w:rsidR="008879B9" w:rsidRDefault="006147CF" w:rsidP="008879B9">
            <w:pPr>
              <w:spacing w:after="120"/>
              <w:ind w:left="28" w:right="57"/>
              <w:rPr>
                <w:rFonts w:eastAsia="Calibri" w:cstheme="minorHAnsi"/>
                <w:spacing w:val="-1"/>
              </w:rPr>
            </w:pPr>
            <w:r>
              <w:rPr>
                <w:rFonts w:eastAsia="Calibri" w:cstheme="minorHAnsi"/>
                <w:spacing w:val="-1"/>
              </w:rPr>
              <w:t>Martin Hamilton</w:t>
            </w:r>
          </w:p>
          <w:p w14:paraId="74A6918B" w14:textId="77777777" w:rsidR="006147CF" w:rsidRDefault="006147CF" w:rsidP="008879B9">
            <w:pPr>
              <w:spacing w:after="120"/>
              <w:ind w:left="28" w:right="57"/>
              <w:rPr>
                <w:rFonts w:eastAsia="Calibri" w:cstheme="minorHAnsi"/>
                <w:spacing w:val="-1"/>
              </w:rPr>
            </w:pPr>
            <w:r>
              <w:rPr>
                <w:rFonts w:eastAsia="Calibri" w:cstheme="minorHAnsi"/>
                <w:spacing w:val="-1"/>
              </w:rPr>
              <w:t>Director</w:t>
            </w:r>
          </w:p>
          <w:p w14:paraId="1B94FEA1" w14:textId="6ADAFBAC" w:rsidR="006147CF" w:rsidRDefault="006147CF" w:rsidP="008879B9">
            <w:pPr>
              <w:spacing w:after="120"/>
              <w:ind w:left="28" w:right="57"/>
              <w:rPr>
                <w:rFonts w:eastAsia="Calibri" w:cstheme="minorHAnsi"/>
                <w:spacing w:val="-1"/>
              </w:rPr>
            </w:pPr>
            <w:r>
              <w:rPr>
                <w:rFonts w:eastAsia="Calibri" w:cstheme="minorHAnsi"/>
                <w:spacing w:val="-1"/>
              </w:rPr>
              <w:t>Trades Recognition Australia Branch</w:t>
            </w:r>
          </w:p>
        </w:tc>
      </w:tr>
      <w:tr w:rsidR="00A73CA9" w14:paraId="620757CC" w14:textId="77777777" w:rsidTr="004A069E">
        <w:trPr>
          <w:trHeight w:val="340"/>
        </w:trPr>
        <w:tc>
          <w:tcPr>
            <w:tcW w:w="1016" w:type="dxa"/>
            <w:tcBorders>
              <w:left w:val="nil"/>
              <w:bottom w:val="single" w:sz="4" w:space="0" w:color="auto"/>
              <w:right w:val="nil"/>
            </w:tcBorders>
          </w:tcPr>
          <w:p w14:paraId="523499B0" w14:textId="5CCB5A52" w:rsidR="00A73CA9" w:rsidRDefault="00A73CA9" w:rsidP="00A17E47">
            <w:pPr>
              <w:spacing w:before="175" w:after="60"/>
              <w:ind w:left="29" w:right="57"/>
              <w:rPr>
                <w:rFonts w:eastAsia="Calibri" w:cstheme="minorHAnsi"/>
              </w:rPr>
            </w:pPr>
            <w:r>
              <w:rPr>
                <w:rFonts w:eastAsia="Calibri" w:cstheme="minorHAnsi"/>
              </w:rPr>
              <w:t>35.0</w:t>
            </w:r>
          </w:p>
        </w:tc>
        <w:tc>
          <w:tcPr>
            <w:tcW w:w="1882" w:type="dxa"/>
            <w:tcBorders>
              <w:left w:val="nil"/>
              <w:bottom w:val="single" w:sz="4" w:space="0" w:color="auto"/>
              <w:right w:val="nil"/>
            </w:tcBorders>
          </w:tcPr>
          <w:p w14:paraId="46F8E7F4" w14:textId="669B8124" w:rsidR="00A73CA9" w:rsidRDefault="0075146D" w:rsidP="00A17E47">
            <w:pPr>
              <w:tabs>
                <w:tab w:val="left" w:pos="1020"/>
              </w:tabs>
              <w:spacing w:before="175" w:after="60"/>
              <w:ind w:right="57"/>
              <w:rPr>
                <w:rFonts w:eastAsia="Calibri" w:cstheme="minorHAnsi"/>
              </w:rPr>
            </w:pPr>
            <w:r>
              <w:rPr>
                <w:rFonts w:eastAsia="Calibri" w:cstheme="minorHAnsi"/>
              </w:rPr>
              <w:t>April</w:t>
            </w:r>
            <w:r w:rsidR="00A73CA9">
              <w:rPr>
                <w:rFonts w:eastAsia="Calibri" w:cstheme="minorHAnsi"/>
              </w:rPr>
              <w:t xml:space="preserve"> 2025</w:t>
            </w:r>
          </w:p>
        </w:tc>
        <w:tc>
          <w:tcPr>
            <w:tcW w:w="4218" w:type="dxa"/>
            <w:tcBorders>
              <w:left w:val="nil"/>
              <w:bottom w:val="single" w:sz="4" w:space="0" w:color="auto"/>
              <w:right w:val="nil"/>
            </w:tcBorders>
          </w:tcPr>
          <w:p w14:paraId="653B9D30" w14:textId="5DD7B610" w:rsidR="006B561E" w:rsidRDefault="006B561E" w:rsidP="00A17E47">
            <w:pPr>
              <w:rPr>
                <w:rFonts w:eastAsia="Calibri" w:cstheme="minorHAnsi"/>
              </w:rPr>
            </w:pPr>
            <w:r>
              <w:rPr>
                <w:rFonts w:eastAsia="Calibri" w:cstheme="minorHAnsi"/>
              </w:rPr>
              <w:t xml:space="preserve">Updates to reflect </w:t>
            </w:r>
            <w:r w:rsidR="003A4B24">
              <w:rPr>
                <w:rFonts w:eastAsia="Calibri" w:cstheme="minorHAnsi"/>
              </w:rPr>
              <w:t>clarification</w:t>
            </w:r>
            <w:r>
              <w:rPr>
                <w:rFonts w:eastAsia="Calibri" w:cstheme="minorHAnsi"/>
              </w:rPr>
              <w:t xml:space="preserve"> to the JRP including:</w:t>
            </w:r>
          </w:p>
          <w:p w14:paraId="3AC3024F" w14:textId="2447F70F" w:rsidR="006B561E" w:rsidRDefault="006B561E" w:rsidP="006B561E">
            <w:pPr>
              <w:pStyle w:val="ListParagraph"/>
              <w:numPr>
                <w:ilvl w:val="0"/>
                <w:numId w:val="39"/>
              </w:numPr>
              <w:rPr>
                <w:rFonts w:cs="Tahoma"/>
              </w:rPr>
            </w:pPr>
            <w:r>
              <w:rPr>
                <w:rFonts w:cs="Tahoma"/>
              </w:rPr>
              <w:t xml:space="preserve">onus on </w:t>
            </w:r>
            <w:r w:rsidR="003A4B24">
              <w:rPr>
                <w:rFonts w:cs="Tahoma"/>
              </w:rPr>
              <w:t xml:space="preserve">the </w:t>
            </w:r>
            <w:r>
              <w:rPr>
                <w:rFonts w:cs="Tahoma"/>
              </w:rPr>
              <w:t>applicant</w:t>
            </w:r>
            <w:r w:rsidRPr="006B561E">
              <w:rPr>
                <w:rFonts w:cs="Tahoma"/>
              </w:rPr>
              <w:t xml:space="preserve"> </w:t>
            </w:r>
            <w:r>
              <w:rPr>
                <w:rFonts w:cs="Tahoma"/>
              </w:rPr>
              <w:t xml:space="preserve">to maintain a valid visa providing </w:t>
            </w:r>
            <w:r w:rsidR="003A4B24">
              <w:rPr>
                <w:rFonts w:cs="Tahoma"/>
              </w:rPr>
              <w:t xml:space="preserve">coverage for the duration of </w:t>
            </w:r>
            <w:r w:rsidR="00907868">
              <w:rPr>
                <w:rFonts w:cs="Tahoma"/>
              </w:rPr>
              <w:t xml:space="preserve">their </w:t>
            </w:r>
            <w:r w:rsidR="003A4B24">
              <w:rPr>
                <w:rFonts w:cs="Tahoma"/>
              </w:rPr>
              <w:t>JRP</w:t>
            </w:r>
            <w:r w:rsidR="00907868">
              <w:rPr>
                <w:rFonts w:cs="Tahoma"/>
              </w:rPr>
              <w:t xml:space="preserve"> participation</w:t>
            </w:r>
          </w:p>
          <w:p w14:paraId="36884272" w14:textId="3A14A051" w:rsidR="003A4B24" w:rsidRPr="003A4B24" w:rsidRDefault="003A4B24" w:rsidP="003A4B24">
            <w:pPr>
              <w:pStyle w:val="ListParagraph"/>
              <w:numPr>
                <w:ilvl w:val="0"/>
                <w:numId w:val="39"/>
              </w:numPr>
            </w:pPr>
            <w:r w:rsidRPr="000E0ADF">
              <w:rPr>
                <w:rFonts w:eastAsia="Calibri" w:cstheme="minorHAnsi"/>
              </w:rPr>
              <w:t xml:space="preserve">reiteration of the </w:t>
            </w:r>
            <w:r>
              <w:rPr>
                <w:rFonts w:eastAsia="Calibri" w:cstheme="minorHAnsi"/>
              </w:rPr>
              <w:t>start date for new registered employers</w:t>
            </w:r>
            <w:r>
              <w:rPr>
                <w:rFonts w:cs="Tahoma"/>
              </w:rPr>
              <w:t xml:space="preserve"> </w:t>
            </w:r>
          </w:p>
          <w:p w14:paraId="1809B194" w14:textId="187638DC" w:rsidR="003A4B24" w:rsidRPr="003A4B24" w:rsidRDefault="003A4B24" w:rsidP="003A4B24">
            <w:pPr>
              <w:pStyle w:val="ListParagraph"/>
              <w:numPr>
                <w:ilvl w:val="0"/>
                <w:numId w:val="39"/>
              </w:numPr>
            </w:pPr>
            <w:r>
              <w:rPr>
                <w:rFonts w:cs="Tahoma"/>
              </w:rPr>
              <w:t>p</w:t>
            </w:r>
            <w:r w:rsidR="006B561E" w:rsidRPr="003A4B24">
              <w:rPr>
                <w:rFonts w:cs="Tahoma"/>
              </w:rPr>
              <w:t>ay evidence requirements updated to more accurately reflect the correct provision of personal or sensitive information</w:t>
            </w:r>
          </w:p>
          <w:p w14:paraId="6D05BF39" w14:textId="152B2795" w:rsidR="006B561E" w:rsidRPr="003A4B24" w:rsidRDefault="006B561E" w:rsidP="003A4B24">
            <w:pPr>
              <w:pStyle w:val="ListParagraph"/>
              <w:numPr>
                <w:ilvl w:val="0"/>
                <w:numId w:val="39"/>
              </w:numPr>
            </w:pPr>
            <w:r>
              <w:rPr>
                <w:rFonts w:cs="Tahoma"/>
              </w:rPr>
              <w:t xml:space="preserve">review timeframes </w:t>
            </w:r>
            <w:r w:rsidR="00907868">
              <w:rPr>
                <w:rFonts w:cs="Tahoma"/>
              </w:rPr>
              <w:t xml:space="preserve">updated </w:t>
            </w:r>
            <w:r>
              <w:rPr>
                <w:rFonts w:cs="Tahoma"/>
              </w:rPr>
              <w:t>from 45 to 20 days</w:t>
            </w:r>
            <w:r w:rsidR="00907868">
              <w:rPr>
                <w:rFonts w:cs="Tahoma"/>
              </w:rPr>
              <w:t>, and</w:t>
            </w:r>
          </w:p>
          <w:p w14:paraId="55E74E83" w14:textId="04EF798B" w:rsidR="003A4B24" w:rsidRDefault="003A4B24" w:rsidP="002B62F6">
            <w:pPr>
              <w:pStyle w:val="ListParagraph"/>
              <w:numPr>
                <w:ilvl w:val="0"/>
                <w:numId w:val="39"/>
              </w:numPr>
            </w:pPr>
            <w:r>
              <w:t xml:space="preserve">reiteration of need for JRWAs to be undertaken at current, approved workplace. </w:t>
            </w:r>
          </w:p>
        </w:tc>
        <w:tc>
          <w:tcPr>
            <w:tcW w:w="2521" w:type="dxa"/>
            <w:gridSpan w:val="2"/>
            <w:tcBorders>
              <w:left w:val="nil"/>
              <w:bottom w:val="single" w:sz="4" w:space="0" w:color="auto"/>
              <w:right w:val="nil"/>
            </w:tcBorders>
          </w:tcPr>
          <w:p w14:paraId="0DF8C19F" w14:textId="162BC450" w:rsidR="00A73CA9" w:rsidRPr="00B442C1" w:rsidRDefault="00A73CA9" w:rsidP="00A73CA9">
            <w:pPr>
              <w:spacing w:after="120"/>
              <w:ind w:left="28" w:right="57"/>
              <w:rPr>
                <w:rFonts w:eastAsia="Calibri" w:cstheme="minorHAnsi"/>
                <w:spacing w:val="-1"/>
              </w:rPr>
            </w:pPr>
            <w:r>
              <w:rPr>
                <w:rFonts w:eastAsia="Calibri" w:cstheme="minorHAnsi"/>
                <w:spacing w:val="-1"/>
              </w:rPr>
              <w:t>Kerry Baker</w:t>
            </w:r>
            <w:r w:rsidRPr="00B442C1">
              <w:rPr>
                <w:rFonts w:eastAsia="Calibri" w:cstheme="minorHAnsi"/>
                <w:spacing w:val="-1"/>
              </w:rPr>
              <w:t xml:space="preserve"> </w:t>
            </w:r>
          </w:p>
          <w:p w14:paraId="1B28B2DA" w14:textId="77777777" w:rsidR="00A73CA9" w:rsidRPr="00B442C1" w:rsidRDefault="00A73CA9" w:rsidP="00A73CA9">
            <w:pPr>
              <w:spacing w:after="120"/>
              <w:ind w:left="28" w:right="57"/>
              <w:rPr>
                <w:rFonts w:eastAsia="Calibri" w:cstheme="minorHAnsi"/>
                <w:spacing w:val="-1"/>
              </w:rPr>
            </w:pPr>
            <w:r w:rsidRPr="00B442C1">
              <w:rPr>
                <w:rFonts w:eastAsia="Calibri" w:cstheme="minorHAnsi"/>
                <w:spacing w:val="-1"/>
              </w:rPr>
              <w:t xml:space="preserve">A/g Assistant Secretary </w:t>
            </w:r>
          </w:p>
          <w:p w14:paraId="4421DC25" w14:textId="5208B336" w:rsidR="00A73CA9" w:rsidRDefault="00A73CA9" w:rsidP="00A73CA9">
            <w:pPr>
              <w:spacing w:after="120"/>
              <w:ind w:left="28" w:right="57"/>
              <w:rPr>
                <w:rFonts w:eastAsia="Calibri" w:cstheme="minorHAnsi"/>
                <w:spacing w:val="-1"/>
              </w:rPr>
            </w:pPr>
            <w:r>
              <w:rPr>
                <w:rFonts w:eastAsia="Calibri" w:cstheme="minorHAnsi"/>
                <w:spacing w:val="-1"/>
              </w:rPr>
              <w:t>Trades Recognition Australia Branch</w:t>
            </w:r>
          </w:p>
        </w:tc>
      </w:tr>
      <w:tr w:rsidR="00F21FE8" w14:paraId="65EB20BC" w14:textId="77777777" w:rsidTr="004A069E">
        <w:trPr>
          <w:trHeight w:val="340"/>
        </w:trPr>
        <w:tc>
          <w:tcPr>
            <w:tcW w:w="1016" w:type="dxa"/>
            <w:tcBorders>
              <w:left w:val="nil"/>
              <w:right w:val="nil"/>
            </w:tcBorders>
          </w:tcPr>
          <w:p w14:paraId="6FF1D04B" w14:textId="418E6ED3" w:rsidR="00F21FE8" w:rsidRDefault="00F21FE8" w:rsidP="00F236FB">
            <w:pPr>
              <w:spacing w:before="175" w:after="60"/>
              <w:ind w:left="29" w:right="57"/>
              <w:rPr>
                <w:rFonts w:eastAsia="Calibri" w:cstheme="minorHAnsi"/>
              </w:rPr>
            </w:pPr>
            <w:r>
              <w:rPr>
                <w:rFonts w:eastAsia="Calibri" w:cstheme="minorHAnsi"/>
              </w:rPr>
              <w:t>36.0</w:t>
            </w:r>
          </w:p>
        </w:tc>
        <w:tc>
          <w:tcPr>
            <w:tcW w:w="1882" w:type="dxa"/>
            <w:tcBorders>
              <w:left w:val="nil"/>
              <w:right w:val="nil"/>
            </w:tcBorders>
          </w:tcPr>
          <w:p w14:paraId="2AD0BB51" w14:textId="102E983D" w:rsidR="00F21FE8" w:rsidRDefault="00F21FE8" w:rsidP="00F236FB">
            <w:pPr>
              <w:tabs>
                <w:tab w:val="left" w:pos="1020"/>
              </w:tabs>
              <w:spacing w:before="175" w:after="60"/>
              <w:ind w:right="57"/>
              <w:rPr>
                <w:rFonts w:eastAsia="Calibri" w:cstheme="minorHAnsi"/>
              </w:rPr>
            </w:pPr>
            <w:r>
              <w:rPr>
                <w:rFonts w:eastAsia="Calibri" w:cstheme="minorHAnsi"/>
              </w:rPr>
              <w:t>June 2025</w:t>
            </w:r>
          </w:p>
        </w:tc>
        <w:tc>
          <w:tcPr>
            <w:tcW w:w="4218" w:type="dxa"/>
            <w:tcBorders>
              <w:left w:val="nil"/>
              <w:right w:val="nil"/>
            </w:tcBorders>
          </w:tcPr>
          <w:p w14:paraId="50AC2601" w14:textId="78761AC9" w:rsidR="00F21FE8" w:rsidRDefault="00F21FE8" w:rsidP="004A069E">
            <w:r>
              <w:rPr>
                <w:rFonts w:eastAsia="Calibri" w:cstheme="minorHAnsi"/>
              </w:rPr>
              <w:t xml:space="preserve">Minor update to clarify </w:t>
            </w:r>
            <w:r w:rsidR="00CF3D33">
              <w:rPr>
                <w:rFonts w:eastAsia="Calibri" w:cstheme="minorHAnsi"/>
              </w:rPr>
              <w:t xml:space="preserve">participants’ </w:t>
            </w:r>
            <w:r>
              <w:rPr>
                <w:rFonts w:eastAsia="Calibri" w:cstheme="minorHAnsi"/>
              </w:rPr>
              <w:t xml:space="preserve">requirements related to provision of documentation that may include tax file numbers or bank account details </w:t>
            </w:r>
          </w:p>
        </w:tc>
        <w:tc>
          <w:tcPr>
            <w:tcW w:w="2521" w:type="dxa"/>
            <w:gridSpan w:val="2"/>
            <w:tcBorders>
              <w:left w:val="nil"/>
              <w:right w:val="nil"/>
            </w:tcBorders>
          </w:tcPr>
          <w:p w14:paraId="773ACD9A" w14:textId="1F969614" w:rsidR="00F21FE8" w:rsidRPr="00B442C1" w:rsidRDefault="00F21FE8" w:rsidP="00F236FB">
            <w:pPr>
              <w:spacing w:after="120"/>
              <w:ind w:left="28" w:right="57"/>
              <w:rPr>
                <w:rFonts w:eastAsia="Calibri" w:cstheme="minorHAnsi"/>
                <w:spacing w:val="-1"/>
              </w:rPr>
            </w:pPr>
            <w:r>
              <w:rPr>
                <w:rFonts w:eastAsia="Calibri" w:cstheme="minorHAnsi"/>
                <w:spacing w:val="-1"/>
              </w:rPr>
              <w:t>Bronwyn Meyrick</w:t>
            </w:r>
          </w:p>
          <w:p w14:paraId="25EE7399" w14:textId="658C74D6" w:rsidR="00F21FE8" w:rsidRPr="00B442C1" w:rsidRDefault="00F21FE8" w:rsidP="00F236FB">
            <w:pPr>
              <w:spacing w:after="120"/>
              <w:ind w:left="28" w:right="57"/>
              <w:rPr>
                <w:rFonts w:eastAsia="Calibri" w:cstheme="minorHAnsi"/>
                <w:spacing w:val="-1"/>
              </w:rPr>
            </w:pPr>
            <w:r w:rsidRPr="00B442C1">
              <w:rPr>
                <w:rFonts w:eastAsia="Calibri" w:cstheme="minorHAnsi"/>
                <w:spacing w:val="-1"/>
              </w:rPr>
              <w:t xml:space="preserve">Assistant Secretary </w:t>
            </w:r>
          </w:p>
          <w:p w14:paraId="47D588BA" w14:textId="77777777" w:rsidR="00F21FE8" w:rsidRDefault="00F21FE8" w:rsidP="00F236FB">
            <w:pPr>
              <w:spacing w:after="120"/>
              <w:ind w:left="28" w:right="57"/>
              <w:rPr>
                <w:rFonts w:eastAsia="Calibri" w:cstheme="minorHAnsi"/>
                <w:spacing w:val="-1"/>
              </w:rPr>
            </w:pPr>
            <w:r>
              <w:rPr>
                <w:rFonts w:eastAsia="Calibri" w:cstheme="minorHAnsi"/>
                <w:spacing w:val="-1"/>
              </w:rPr>
              <w:t>Trades Recognition Australia Branch</w:t>
            </w:r>
          </w:p>
        </w:tc>
      </w:tr>
    </w:tbl>
    <w:p w14:paraId="66C59D97" w14:textId="77777777" w:rsidR="00C273A1" w:rsidRPr="00EE13B0" w:rsidRDefault="00C273A1" w:rsidP="00C273A1">
      <w:pPr>
        <w:spacing w:after="0"/>
        <w:sectPr w:rsidR="00C273A1" w:rsidRPr="00EE13B0" w:rsidSect="005D33C6">
          <w:type w:val="continuous"/>
          <w:pgSz w:w="11920" w:h="16840"/>
          <w:pgMar w:top="1400" w:right="920" w:bottom="980" w:left="760" w:header="0" w:footer="787" w:gutter="0"/>
          <w:cols w:space="720"/>
        </w:sectPr>
      </w:pPr>
    </w:p>
    <w:p w14:paraId="69BC75D9" w14:textId="77777777" w:rsidR="004902A4" w:rsidRPr="00EE13B0" w:rsidRDefault="004902A4">
      <w:pPr>
        <w:spacing w:before="175" w:after="0" w:line="240" w:lineRule="auto"/>
        <w:ind w:right="-20"/>
        <w:rPr>
          <w:rFonts w:ascii="Calibri" w:eastAsia="Calibri" w:hAnsi="Calibri" w:cs="Calibri"/>
        </w:rPr>
      </w:pPr>
    </w:p>
    <w:sectPr w:rsidR="004902A4" w:rsidRPr="00EE13B0">
      <w:type w:val="continuous"/>
      <w:pgSz w:w="11920" w:h="16840"/>
      <w:pgMar w:top="600" w:right="980" w:bottom="280" w:left="760" w:header="720" w:footer="720" w:gutter="0"/>
      <w:cols w:num="3" w:space="720" w:equalWidth="0">
        <w:col w:w="1968" w:space="454"/>
        <w:col w:w="4716" w:space="591"/>
        <w:col w:w="245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7B66" w14:textId="77777777" w:rsidR="00B76BFB" w:rsidRDefault="00B76BFB">
      <w:pPr>
        <w:spacing w:after="0" w:line="240" w:lineRule="auto"/>
      </w:pPr>
      <w:r>
        <w:separator/>
      </w:r>
    </w:p>
    <w:p w14:paraId="08F8F138" w14:textId="77777777" w:rsidR="00B76BFB" w:rsidRDefault="00B76BFB"/>
  </w:endnote>
  <w:endnote w:type="continuationSeparator" w:id="0">
    <w:p w14:paraId="35FE30D8" w14:textId="77777777" w:rsidR="00B76BFB" w:rsidRDefault="00B76BFB">
      <w:pPr>
        <w:spacing w:after="0" w:line="240" w:lineRule="auto"/>
      </w:pPr>
      <w:r>
        <w:continuationSeparator/>
      </w:r>
    </w:p>
    <w:p w14:paraId="73A49BB8" w14:textId="77777777" w:rsidR="00B76BFB" w:rsidRDefault="00B76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054091"/>
      <w:docPartObj>
        <w:docPartGallery w:val="Page Numbers (Bottom of Page)"/>
        <w:docPartUnique/>
      </w:docPartObj>
    </w:sdtPr>
    <w:sdtEndPr>
      <w:rPr>
        <w:noProof/>
      </w:rPr>
    </w:sdtEndPr>
    <w:sdtContent>
      <w:p w14:paraId="198A2666" w14:textId="77777777" w:rsidR="005B78A1" w:rsidRDefault="005B78A1">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63EFD1A6" w14:textId="77777777" w:rsidR="005B78A1" w:rsidRDefault="005B78A1">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1857"/>
      <w:docPartObj>
        <w:docPartGallery w:val="Page Numbers (Bottom of Page)"/>
        <w:docPartUnique/>
      </w:docPartObj>
    </w:sdtPr>
    <w:sdtEndPr>
      <w:rPr>
        <w:noProof/>
      </w:rPr>
    </w:sdtEndPr>
    <w:sdtContent>
      <w:p w14:paraId="5EE51BAD" w14:textId="5B2AE64E" w:rsidR="00F27F02" w:rsidRDefault="00F27F02">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663B4C9" w14:textId="528E4E42" w:rsidR="00F27F02" w:rsidRPr="00132E49" w:rsidRDefault="00F27F02" w:rsidP="00132E49">
    <w:pPr>
      <w:spacing w:after="0" w:line="200" w:lineRule="exact"/>
      <w:jc w:val="right"/>
      <w:rPr>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E4D1C" w14:textId="77777777" w:rsidR="00B76BFB" w:rsidRDefault="00B76BFB">
      <w:pPr>
        <w:spacing w:after="0" w:line="240" w:lineRule="auto"/>
      </w:pPr>
      <w:r>
        <w:separator/>
      </w:r>
    </w:p>
    <w:p w14:paraId="5C3102E9" w14:textId="77777777" w:rsidR="00B76BFB" w:rsidRDefault="00B76BFB"/>
  </w:footnote>
  <w:footnote w:type="continuationSeparator" w:id="0">
    <w:p w14:paraId="258E1E4B" w14:textId="77777777" w:rsidR="00B76BFB" w:rsidRDefault="00B76BFB">
      <w:pPr>
        <w:spacing w:after="0" w:line="240" w:lineRule="auto"/>
      </w:pPr>
      <w:r>
        <w:continuationSeparator/>
      </w:r>
    </w:p>
    <w:p w14:paraId="582CE6FB" w14:textId="77777777" w:rsidR="00B76BFB" w:rsidRDefault="00B76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08F4" w14:textId="15FC8E52" w:rsidR="0006260C" w:rsidRDefault="00062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46A6" w14:textId="14EC9DFC" w:rsidR="0006260C" w:rsidRDefault="00062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81D9" w14:textId="60B83600" w:rsidR="0006260C" w:rsidRDefault="000626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744A" w14:textId="395E87A1" w:rsidR="00ED1A5A" w:rsidRDefault="00ED1A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7424" w14:textId="7A8608EC" w:rsidR="004C42DC" w:rsidRDefault="004C42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A892" w14:textId="547576E1" w:rsidR="00ED1A5A" w:rsidRDefault="00ED1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E0"/>
    <w:multiLevelType w:val="hybridMultilevel"/>
    <w:tmpl w:val="416AF132"/>
    <w:lvl w:ilvl="0" w:tplc="7052532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A4F83"/>
    <w:multiLevelType w:val="hybridMultilevel"/>
    <w:tmpl w:val="1DF45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414CC"/>
    <w:multiLevelType w:val="hybridMultilevel"/>
    <w:tmpl w:val="EEE8E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B25D8"/>
    <w:multiLevelType w:val="hybridMultilevel"/>
    <w:tmpl w:val="9B327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D1F1C89"/>
    <w:multiLevelType w:val="hybridMultilevel"/>
    <w:tmpl w:val="C6CE4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00B85"/>
    <w:multiLevelType w:val="hybridMultilevel"/>
    <w:tmpl w:val="B3E265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E4A5F6F"/>
    <w:multiLevelType w:val="hybridMultilevel"/>
    <w:tmpl w:val="E1925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B445CF"/>
    <w:multiLevelType w:val="hybridMultilevel"/>
    <w:tmpl w:val="9536D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3BCC8A"/>
    <w:multiLevelType w:val="hybridMultilevel"/>
    <w:tmpl w:val="441C79F4"/>
    <w:lvl w:ilvl="0" w:tplc="EF286B16">
      <w:start w:val="1"/>
      <w:numFmt w:val="bullet"/>
      <w:lvlText w:val=""/>
      <w:lvlJc w:val="left"/>
      <w:pPr>
        <w:ind w:left="720" w:hanging="360"/>
      </w:pPr>
      <w:rPr>
        <w:rFonts w:ascii="Symbol" w:hAnsi="Symbol" w:hint="default"/>
      </w:rPr>
    </w:lvl>
    <w:lvl w:ilvl="1" w:tplc="85905E56">
      <w:start w:val="1"/>
      <w:numFmt w:val="bullet"/>
      <w:lvlText w:val="o"/>
      <w:lvlJc w:val="left"/>
      <w:pPr>
        <w:ind w:left="1440" w:hanging="360"/>
      </w:pPr>
      <w:rPr>
        <w:rFonts w:ascii="Courier New" w:hAnsi="Courier New" w:hint="default"/>
      </w:rPr>
    </w:lvl>
    <w:lvl w:ilvl="2" w:tplc="721289F0">
      <w:start w:val="1"/>
      <w:numFmt w:val="bullet"/>
      <w:lvlText w:val=""/>
      <w:lvlJc w:val="left"/>
      <w:pPr>
        <w:ind w:left="2160" w:hanging="360"/>
      </w:pPr>
      <w:rPr>
        <w:rFonts w:ascii="Wingdings" w:hAnsi="Wingdings" w:hint="default"/>
      </w:rPr>
    </w:lvl>
    <w:lvl w:ilvl="3" w:tplc="2A64A4D4">
      <w:start w:val="1"/>
      <w:numFmt w:val="bullet"/>
      <w:lvlText w:val=""/>
      <w:lvlJc w:val="left"/>
      <w:pPr>
        <w:ind w:left="2880" w:hanging="360"/>
      </w:pPr>
      <w:rPr>
        <w:rFonts w:ascii="Symbol" w:hAnsi="Symbol" w:hint="default"/>
      </w:rPr>
    </w:lvl>
    <w:lvl w:ilvl="4" w:tplc="E776531C">
      <w:start w:val="1"/>
      <w:numFmt w:val="bullet"/>
      <w:lvlText w:val="o"/>
      <w:lvlJc w:val="left"/>
      <w:pPr>
        <w:ind w:left="3600" w:hanging="360"/>
      </w:pPr>
      <w:rPr>
        <w:rFonts w:ascii="Courier New" w:hAnsi="Courier New" w:hint="default"/>
      </w:rPr>
    </w:lvl>
    <w:lvl w:ilvl="5" w:tplc="D1121E8C">
      <w:start w:val="1"/>
      <w:numFmt w:val="bullet"/>
      <w:lvlText w:val=""/>
      <w:lvlJc w:val="left"/>
      <w:pPr>
        <w:ind w:left="4320" w:hanging="360"/>
      </w:pPr>
      <w:rPr>
        <w:rFonts w:ascii="Wingdings" w:hAnsi="Wingdings" w:hint="default"/>
      </w:rPr>
    </w:lvl>
    <w:lvl w:ilvl="6" w:tplc="21B8ECE0">
      <w:start w:val="1"/>
      <w:numFmt w:val="bullet"/>
      <w:lvlText w:val=""/>
      <w:lvlJc w:val="left"/>
      <w:pPr>
        <w:ind w:left="5040" w:hanging="360"/>
      </w:pPr>
      <w:rPr>
        <w:rFonts w:ascii="Symbol" w:hAnsi="Symbol" w:hint="default"/>
      </w:rPr>
    </w:lvl>
    <w:lvl w:ilvl="7" w:tplc="E68C3B96">
      <w:start w:val="1"/>
      <w:numFmt w:val="bullet"/>
      <w:lvlText w:val="o"/>
      <w:lvlJc w:val="left"/>
      <w:pPr>
        <w:ind w:left="5760" w:hanging="360"/>
      </w:pPr>
      <w:rPr>
        <w:rFonts w:ascii="Courier New" w:hAnsi="Courier New" w:hint="default"/>
      </w:rPr>
    </w:lvl>
    <w:lvl w:ilvl="8" w:tplc="431C1E28">
      <w:start w:val="1"/>
      <w:numFmt w:val="bullet"/>
      <w:lvlText w:val=""/>
      <w:lvlJc w:val="left"/>
      <w:pPr>
        <w:ind w:left="6480" w:hanging="360"/>
      </w:pPr>
      <w:rPr>
        <w:rFonts w:ascii="Wingdings" w:hAnsi="Wingdings" w:hint="default"/>
      </w:rPr>
    </w:lvl>
  </w:abstractNum>
  <w:abstractNum w:abstractNumId="9" w15:restartNumberingAfterBreak="0">
    <w:nsid w:val="18B57D4B"/>
    <w:multiLevelType w:val="hybridMultilevel"/>
    <w:tmpl w:val="0F987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7B4041"/>
    <w:multiLevelType w:val="hybridMultilevel"/>
    <w:tmpl w:val="82242DCC"/>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1" w15:restartNumberingAfterBreak="0">
    <w:nsid w:val="1CCA738D"/>
    <w:multiLevelType w:val="hybridMultilevel"/>
    <w:tmpl w:val="DEEA3EA6"/>
    <w:lvl w:ilvl="0" w:tplc="E236CDB8">
      <w:start w:val="1"/>
      <w:numFmt w:val="bullet"/>
      <w:lvlText w:val=""/>
      <w:lvlJc w:val="left"/>
      <w:pPr>
        <w:ind w:left="720" w:hanging="360"/>
      </w:pPr>
      <w:rPr>
        <w:rFonts w:ascii="Symbol" w:hAnsi="Symbol" w:hint="default"/>
      </w:rPr>
    </w:lvl>
    <w:lvl w:ilvl="1" w:tplc="B8DC5052">
      <w:start w:val="1"/>
      <w:numFmt w:val="bullet"/>
      <w:lvlText w:val="o"/>
      <w:lvlJc w:val="left"/>
      <w:pPr>
        <w:ind w:left="1440" w:hanging="360"/>
      </w:pPr>
      <w:rPr>
        <w:rFonts w:ascii="Courier New" w:hAnsi="Courier New" w:hint="default"/>
      </w:rPr>
    </w:lvl>
    <w:lvl w:ilvl="2" w:tplc="E1B806F2">
      <w:start w:val="1"/>
      <w:numFmt w:val="bullet"/>
      <w:lvlText w:val=""/>
      <w:lvlJc w:val="left"/>
      <w:pPr>
        <w:ind w:left="2160" w:hanging="360"/>
      </w:pPr>
      <w:rPr>
        <w:rFonts w:ascii="Wingdings" w:hAnsi="Wingdings" w:hint="default"/>
      </w:rPr>
    </w:lvl>
    <w:lvl w:ilvl="3" w:tplc="EBFA7184">
      <w:start w:val="1"/>
      <w:numFmt w:val="bullet"/>
      <w:lvlText w:val=""/>
      <w:lvlJc w:val="left"/>
      <w:pPr>
        <w:ind w:left="2880" w:hanging="360"/>
      </w:pPr>
      <w:rPr>
        <w:rFonts w:ascii="Symbol" w:hAnsi="Symbol" w:hint="default"/>
      </w:rPr>
    </w:lvl>
    <w:lvl w:ilvl="4" w:tplc="4FA60ACA">
      <w:start w:val="1"/>
      <w:numFmt w:val="bullet"/>
      <w:lvlText w:val="o"/>
      <w:lvlJc w:val="left"/>
      <w:pPr>
        <w:ind w:left="3600" w:hanging="360"/>
      </w:pPr>
      <w:rPr>
        <w:rFonts w:ascii="Courier New" w:hAnsi="Courier New" w:hint="default"/>
      </w:rPr>
    </w:lvl>
    <w:lvl w:ilvl="5" w:tplc="3C68F2F8">
      <w:start w:val="1"/>
      <w:numFmt w:val="bullet"/>
      <w:lvlText w:val=""/>
      <w:lvlJc w:val="left"/>
      <w:pPr>
        <w:ind w:left="4320" w:hanging="360"/>
      </w:pPr>
      <w:rPr>
        <w:rFonts w:ascii="Wingdings" w:hAnsi="Wingdings" w:hint="default"/>
      </w:rPr>
    </w:lvl>
    <w:lvl w:ilvl="6" w:tplc="AFCA4DA0">
      <w:start w:val="1"/>
      <w:numFmt w:val="bullet"/>
      <w:lvlText w:val=""/>
      <w:lvlJc w:val="left"/>
      <w:pPr>
        <w:ind w:left="5040" w:hanging="360"/>
      </w:pPr>
      <w:rPr>
        <w:rFonts w:ascii="Symbol" w:hAnsi="Symbol" w:hint="default"/>
      </w:rPr>
    </w:lvl>
    <w:lvl w:ilvl="7" w:tplc="440C045A">
      <w:start w:val="1"/>
      <w:numFmt w:val="bullet"/>
      <w:lvlText w:val="o"/>
      <w:lvlJc w:val="left"/>
      <w:pPr>
        <w:ind w:left="5760" w:hanging="360"/>
      </w:pPr>
      <w:rPr>
        <w:rFonts w:ascii="Courier New" w:hAnsi="Courier New" w:hint="default"/>
      </w:rPr>
    </w:lvl>
    <w:lvl w:ilvl="8" w:tplc="582E3F34">
      <w:start w:val="1"/>
      <w:numFmt w:val="bullet"/>
      <w:lvlText w:val=""/>
      <w:lvlJc w:val="left"/>
      <w:pPr>
        <w:ind w:left="6480" w:hanging="360"/>
      </w:pPr>
      <w:rPr>
        <w:rFonts w:ascii="Wingdings" w:hAnsi="Wingdings" w:hint="default"/>
      </w:rPr>
    </w:lvl>
  </w:abstractNum>
  <w:abstractNum w:abstractNumId="12" w15:restartNumberingAfterBreak="0">
    <w:nsid w:val="1DDE076C"/>
    <w:multiLevelType w:val="hybridMultilevel"/>
    <w:tmpl w:val="D0609700"/>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3" w15:restartNumberingAfterBreak="0">
    <w:nsid w:val="1EC176DB"/>
    <w:multiLevelType w:val="hybridMultilevel"/>
    <w:tmpl w:val="F5487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EA4561"/>
    <w:multiLevelType w:val="hybridMultilevel"/>
    <w:tmpl w:val="B7328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0930CA"/>
    <w:multiLevelType w:val="hybridMultilevel"/>
    <w:tmpl w:val="E034A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B1CE3"/>
    <w:multiLevelType w:val="hybridMultilevel"/>
    <w:tmpl w:val="C4521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753E24"/>
    <w:multiLevelType w:val="hybridMultilevel"/>
    <w:tmpl w:val="616CF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AB7EA7"/>
    <w:multiLevelType w:val="hybridMultilevel"/>
    <w:tmpl w:val="CF4AFABE"/>
    <w:lvl w:ilvl="0" w:tplc="D1181BAC">
      <w:start w:val="1"/>
      <w:numFmt w:val="decimal"/>
      <w:pStyle w:val="JRPnumbers"/>
      <w:lvlText w:val="%1."/>
      <w:lvlJc w:val="left"/>
      <w:pPr>
        <w:ind w:left="358" w:hanging="360"/>
      </w:pPr>
      <w:rPr>
        <w:rFonts w:hint="default"/>
      </w:rPr>
    </w:lvl>
    <w:lvl w:ilvl="1" w:tplc="0C090003" w:tentative="1">
      <w:start w:val="1"/>
      <w:numFmt w:val="bullet"/>
      <w:lvlText w:val="o"/>
      <w:lvlJc w:val="left"/>
      <w:pPr>
        <w:ind w:left="1078" w:hanging="360"/>
      </w:pPr>
      <w:rPr>
        <w:rFonts w:ascii="Courier New" w:hAnsi="Courier New" w:cs="Courier New" w:hint="default"/>
      </w:rPr>
    </w:lvl>
    <w:lvl w:ilvl="2" w:tplc="0C090005" w:tentative="1">
      <w:start w:val="1"/>
      <w:numFmt w:val="bullet"/>
      <w:lvlText w:val=""/>
      <w:lvlJc w:val="left"/>
      <w:pPr>
        <w:ind w:left="1798" w:hanging="360"/>
      </w:pPr>
      <w:rPr>
        <w:rFonts w:ascii="Wingdings" w:hAnsi="Wingdings" w:hint="default"/>
      </w:rPr>
    </w:lvl>
    <w:lvl w:ilvl="3" w:tplc="0C090001" w:tentative="1">
      <w:start w:val="1"/>
      <w:numFmt w:val="bullet"/>
      <w:lvlText w:val=""/>
      <w:lvlJc w:val="left"/>
      <w:pPr>
        <w:ind w:left="2518" w:hanging="360"/>
      </w:pPr>
      <w:rPr>
        <w:rFonts w:ascii="Symbol" w:hAnsi="Symbol" w:hint="default"/>
      </w:rPr>
    </w:lvl>
    <w:lvl w:ilvl="4" w:tplc="0C090003" w:tentative="1">
      <w:start w:val="1"/>
      <w:numFmt w:val="bullet"/>
      <w:lvlText w:val="o"/>
      <w:lvlJc w:val="left"/>
      <w:pPr>
        <w:ind w:left="3238" w:hanging="360"/>
      </w:pPr>
      <w:rPr>
        <w:rFonts w:ascii="Courier New" w:hAnsi="Courier New" w:cs="Courier New" w:hint="default"/>
      </w:rPr>
    </w:lvl>
    <w:lvl w:ilvl="5" w:tplc="0C090005" w:tentative="1">
      <w:start w:val="1"/>
      <w:numFmt w:val="bullet"/>
      <w:lvlText w:val=""/>
      <w:lvlJc w:val="left"/>
      <w:pPr>
        <w:ind w:left="3958" w:hanging="360"/>
      </w:pPr>
      <w:rPr>
        <w:rFonts w:ascii="Wingdings" w:hAnsi="Wingdings" w:hint="default"/>
      </w:rPr>
    </w:lvl>
    <w:lvl w:ilvl="6" w:tplc="0C090001" w:tentative="1">
      <w:start w:val="1"/>
      <w:numFmt w:val="bullet"/>
      <w:lvlText w:val=""/>
      <w:lvlJc w:val="left"/>
      <w:pPr>
        <w:ind w:left="4678" w:hanging="360"/>
      </w:pPr>
      <w:rPr>
        <w:rFonts w:ascii="Symbol" w:hAnsi="Symbol" w:hint="default"/>
      </w:rPr>
    </w:lvl>
    <w:lvl w:ilvl="7" w:tplc="0C090003" w:tentative="1">
      <w:start w:val="1"/>
      <w:numFmt w:val="bullet"/>
      <w:lvlText w:val="o"/>
      <w:lvlJc w:val="left"/>
      <w:pPr>
        <w:ind w:left="5398" w:hanging="360"/>
      </w:pPr>
      <w:rPr>
        <w:rFonts w:ascii="Courier New" w:hAnsi="Courier New" w:cs="Courier New" w:hint="default"/>
      </w:rPr>
    </w:lvl>
    <w:lvl w:ilvl="8" w:tplc="0C090005" w:tentative="1">
      <w:start w:val="1"/>
      <w:numFmt w:val="bullet"/>
      <w:lvlText w:val=""/>
      <w:lvlJc w:val="left"/>
      <w:pPr>
        <w:ind w:left="6118" w:hanging="360"/>
      </w:pPr>
      <w:rPr>
        <w:rFonts w:ascii="Wingdings" w:hAnsi="Wingdings" w:hint="default"/>
      </w:rPr>
    </w:lvl>
  </w:abstractNum>
  <w:abstractNum w:abstractNumId="19" w15:restartNumberingAfterBreak="0">
    <w:nsid w:val="3A13374B"/>
    <w:multiLevelType w:val="hybridMultilevel"/>
    <w:tmpl w:val="D2D83F92"/>
    <w:lvl w:ilvl="0" w:tplc="1D6E86B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516FA6"/>
    <w:multiLevelType w:val="hybridMultilevel"/>
    <w:tmpl w:val="0C1E5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D24FF9"/>
    <w:multiLevelType w:val="hybridMultilevel"/>
    <w:tmpl w:val="7D9C62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8692C2B"/>
    <w:multiLevelType w:val="hybridMultilevel"/>
    <w:tmpl w:val="65085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D46834"/>
    <w:multiLevelType w:val="hybridMultilevel"/>
    <w:tmpl w:val="A6382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D93A84"/>
    <w:multiLevelType w:val="hybridMultilevel"/>
    <w:tmpl w:val="296097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B136E76"/>
    <w:multiLevelType w:val="hybridMultilevel"/>
    <w:tmpl w:val="C1069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2648B0"/>
    <w:multiLevelType w:val="hybridMultilevel"/>
    <w:tmpl w:val="970AC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C97D54"/>
    <w:multiLevelType w:val="hybridMultilevel"/>
    <w:tmpl w:val="957E8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3827EB"/>
    <w:multiLevelType w:val="hybridMultilevel"/>
    <w:tmpl w:val="DE96E280"/>
    <w:lvl w:ilvl="0" w:tplc="B1A0D55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02E16C8"/>
    <w:multiLevelType w:val="hybridMultilevel"/>
    <w:tmpl w:val="2E144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0A4071"/>
    <w:multiLevelType w:val="hybridMultilevel"/>
    <w:tmpl w:val="BE429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A14254"/>
    <w:multiLevelType w:val="hybridMultilevel"/>
    <w:tmpl w:val="8C40D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61963"/>
    <w:multiLevelType w:val="hybridMultilevel"/>
    <w:tmpl w:val="4A24B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D331E0"/>
    <w:multiLevelType w:val="hybridMultilevel"/>
    <w:tmpl w:val="E3446E0A"/>
    <w:lvl w:ilvl="0" w:tplc="0C090001">
      <w:start w:val="1"/>
      <w:numFmt w:val="bullet"/>
      <w:lvlText w:val=""/>
      <w:lvlJc w:val="left"/>
      <w:pPr>
        <w:ind w:left="720" w:hanging="360"/>
      </w:pPr>
      <w:rPr>
        <w:rFonts w:ascii="Symbol" w:hAnsi="Symbol" w:hint="default"/>
      </w:rPr>
    </w:lvl>
    <w:lvl w:ilvl="1" w:tplc="D5B89A96">
      <w:start w:val="1"/>
      <w:numFmt w:val="bullet"/>
      <w:pStyle w:val="JRPsquaredots"/>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B90DC7"/>
    <w:multiLevelType w:val="hybridMultilevel"/>
    <w:tmpl w:val="5D089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183B64"/>
    <w:multiLevelType w:val="hybridMultilevel"/>
    <w:tmpl w:val="1CAAF3F6"/>
    <w:lvl w:ilvl="0" w:tplc="0038DD0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9639E9"/>
    <w:multiLevelType w:val="hybridMultilevel"/>
    <w:tmpl w:val="C5420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9B66D3"/>
    <w:multiLevelType w:val="hybridMultilevel"/>
    <w:tmpl w:val="1F568952"/>
    <w:lvl w:ilvl="0" w:tplc="0C090005">
      <w:start w:val="1"/>
      <w:numFmt w:val="bullet"/>
      <w:lvlText w:val=""/>
      <w:lvlJc w:val="left"/>
      <w:pPr>
        <w:ind w:left="720" w:hanging="360"/>
      </w:pPr>
      <w:rPr>
        <w:rFonts w:ascii="Wingdings" w:hAnsi="Wingdings" w:hint="default"/>
      </w:rPr>
    </w:lvl>
    <w:lvl w:ilvl="1" w:tplc="7F820D08">
      <w:start w:val="1"/>
      <w:numFmt w:val="bullet"/>
      <w:pStyle w:val="JRProunddots"/>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6736861">
    <w:abstractNumId w:val="11"/>
  </w:num>
  <w:num w:numId="2" w16cid:durableId="2072538504">
    <w:abstractNumId w:val="33"/>
  </w:num>
  <w:num w:numId="3" w16cid:durableId="736780799">
    <w:abstractNumId w:val="18"/>
  </w:num>
  <w:num w:numId="4" w16cid:durableId="914898943">
    <w:abstractNumId w:val="37"/>
  </w:num>
  <w:num w:numId="5" w16cid:durableId="1890652070">
    <w:abstractNumId w:val="0"/>
  </w:num>
  <w:num w:numId="6" w16cid:durableId="399401449">
    <w:abstractNumId w:val="24"/>
  </w:num>
  <w:num w:numId="7" w16cid:durableId="1329167545">
    <w:abstractNumId w:val="5"/>
  </w:num>
  <w:num w:numId="8" w16cid:durableId="1088767029">
    <w:abstractNumId w:val="19"/>
  </w:num>
  <w:num w:numId="9" w16cid:durableId="136840292">
    <w:abstractNumId w:val="4"/>
  </w:num>
  <w:num w:numId="10" w16cid:durableId="1702821902">
    <w:abstractNumId w:val="17"/>
  </w:num>
  <w:num w:numId="11" w16cid:durableId="983924407">
    <w:abstractNumId w:val="35"/>
  </w:num>
  <w:num w:numId="12" w16cid:durableId="1326973152">
    <w:abstractNumId w:val="31"/>
  </w:num>
  <w:num w:numId="13" w16cid:durableId="560673721">
    <w:abstractNumId w:val="36"/>
  </w:num>
  <w:num w:numId="14" w16cid:durableId="1112939299">
    <w:abstractNumId w:val="7"/>
  </w:num>
  <w:num w:numId="15" w16cid:durableId="483397541">
    <w:abstractNumId w:val="10"/>
  </w:num>
  <w:num w:numId="16" w16cid:durableId="498807715">
    <w:abstractNumId w:val="22"/>
  </w:num>
  <w:num w:numId="17" w16cid:durableId="758332741">
    <w:abstractNumId w:val="9"/>
  </w:num>
  <w:num w:numId="18" w16cid:durableId="1362245463">
    <w:abstractNumId w:val="12"/>
  </w:num>
  <w:num w:numId="19" w16cid:durableId="1318420243">
    <w:abstractNumId w:val="15"/>
  </w:num>
  <w:num w:numId="20" w16cid:durableId="9831994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912827">
    <w:abstractNumId w:val="27"/>
  </w:num>
  <w:num w:numId="22" w16cid:durableId="1610091043">
    <w:abstractNumId w:val="14"/>
  </w:num>
  <w:num w:numId="23" w16cid:durableId="663438860">
    <w:abstractNumId w:val="8"/>
  </w:num>
  <w:num w:numId="24" w16cid:durableId="1981499517">
    <w:abstractNumId w:val="21"/>
  </w:num>
  <w:num w:numId="25" w16cid:durableId="1092438234">
    <w:abstractNumId w:val="2"/>
  </w:num>
  <w:num w:numId="26" w16cid:durableId="1183520805">
    <w:abstractNumId w:val="32"/>
  </w:num>
  <w:num w:numId="27" w16cid:durableId="759831722">
    <w:abstractNumId w:val="23"/>
  </w:num>
  <w:num w:numId="28" w16cid:durableId="904531311">
    <w:abstractNumId w:val="6"/>
  </w:num>
  <w:num w:numId="29" w16cid:durableId="1101536429">
    <w:abstractNumId w:val="20"/>
  </w:num>
  <w:num w:numId="30" w16cid:durableId="482433678">
    <w:abstractNumId w:val="26"/>
  </w:num>
  <w:num w:numId="31" w16cid:durableId="118572739">
    <w:abstractNumId w:val="34"/>
  </w:num>
  <w:num w:numId="32" w16cid:durableId="2053309893">
    <w:abstractNumId w:val="1"/>
  </w:num>
  <w:num w:numId="33" w16cid:durableId="1428161455">
    <w:abstractNumId w:val="3"/>
  </w:num>
  <w:num w:numId="34" w16cid:durableId="872039102">
    <w:abstractNumId w:val="13"/>
  </w:num>
  <w:num w:numId="35" w16cid:durableId="160200731">
    <w:abstractNumId w:val="28"/>
  </w:num>
  <w:num w:numId="36" w16cid:durableId="544414836">
    <w:abstractNumId w:val="25"/>
  </w:num>
  <w:num w:numId="37" w16cid:durableId="894975469">
    <w:abstractNumId w:val="30"/>
  </w:num>
  <w:num w:numId="38" w16cid:durableId="175001676">
    <w:abstractNumId w:val="16"/>
  </w:num>
  <w:num w:numId="39" w16cid:durableId="62045947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4A"/>
    <w:rsid w:val="00000110"/>
    <w:rsid w:val="00000FDF"/>
    <w:rsid w:val="000033EF"/>
    <w:rsid w:val="000040B7"/>
    <w:rsid w:val="00006C2A"/>
    <w:rsid w:val="0000710A"/>
    <w:rsid w:val="00010689"/>
    <w:rsid w:val="0001086D"/>
    <w:rsid w:val="00010B96"/>
    <w:rsid w:val="000119FE"/>
    <w:rsid w:val="00012625"/>
    <w:rsid w:val="0001264F"/>
    <w:rsid w:val="000135D5"/>
    <w:rsid w:val="0001361E"/>
    <w:rsid w:val="0001505F"/>
    <w:rsid w:val="000150A1"/>
    <w:rsid w:val="00015D8D"/>
    <w:rsid w:val="000165F3"/>
    <w:rsid w:val="00016EE2"/>
    <w:rsid w:val="00017470"/>
    <w:rsid w:val="0001796E"/>
    <w:rsid w:val="00017B56"/>
    <w:rsid w:val="00020518"/>
    <w:rsid w:val="00020AAB"/>
    <w:rsid w:val="00021225"/>
    <w:rsid w:val="00021531"/>
    <w:rsid w:val="00021BDA"/>
    <w:rsid w:val="00021E2E"/>
    <w:rsid w:val="000221CA"/>
    <w:rsid w:val="00023FE9"/>
    <w:rsid w:val="000240A1"/>
    <w:rsid w:val="000270D0"/>
    <w:rsid w:val="00027959"/>
    <w:rsid w:val="00027D1F"/>
    <w:rsid w:val="00034E18"/>
    <w:rsid w:val="00035285"/>
    <w:rsid w:val="00035F4B"/>
    <w:rsid w:val="00036B5B"/>
    <w:rsid w:val="00036E72"/>
    <w:rsid w:val="00036F15"/>
    <w:rsid w:val="000377B4"/>
    <w:rsid w:val="000445F2"/>
    <w:rsid w:val="00044C2C"/>
    <w:rsid w:val="00045072"/>
    <w:rsid w:val="00046381"/>
    <w:rsid w:val="00051B9F"/>
    <w:rsid w:val="00051D08"/>
    <w:rsid w:val="00051E5D"/>
    <w:rsid w:val="0005244A"/>
    <w:rsid w:val="00052BBB"/>
    <w:rsid w:val="0005357D"/>
    <w:rsid w:val="00055BBD"/>
    <w:rsid w:val="00056C86"/>
    <w:rsid w:val="000578D1"/>
    <w:rsid w:val="00057DF2"/>
    <w:rsid w:val="00057FDE"/>
    <w:rsid w:val="00060F6D"/>
    <w:rsid w:val="00061109"/>
    <w:rsid w:val="000611DC"/>
    <w:rsid w:val="0006260C"/>
    <w:rsid w:val="0006436F"/>
    <w:rsid w:val="00064E89"/>
    <w:rsid w:val="000654E4"/>
    <w:rsid w:val="0006554A"/>
    <w:rsid w:val="00070BB9"/>
    <w:rsid w:val="00071C72"/>
    <w:rsid w:val="00071DD8"/>
    <w:rsid w:val="0007219E"/>
    <w:rsid w:val="00073271"/>
    <w:rsid w:val="0007499B"/>
    <w:rsid w:val="00074AFD"/>
    <w:rsid w:val="000750BA"/>
    <w:rsid w:val="00075388"/>
    <w:rsid w:val="00075B5F"/>
    <w:rsid w:val="00075DAC"/>
    <w:rsid w:val="0007639B"/>
    <w:rsid w:val="000766DC"/>
    <w:rsid w:val="00076C3F"/>
    <w:rsid w:val="000777C4"/>
    <w:rsid w:val="00077CE9"/>
    <w:rsid w:val="000816A2"/>
    <w:rsid w:val="000824C7"/>
    <w:rsid w:val="00082A80"/>
    <w:rsid w:val="00083DDD"/>
    <w:rsid w:val="00084AC8"/>
    <w:rsid w:val="0009021E"/>
    <w:rsid w:val="00090509"/>
    <w:rsid w:val="00090BD4"/>
    <w:rsid w:val="00092D6F"/>
    <w:rsid w:val="000943EF"/>
    <w:rsid w:val="00094C81"/>
    <w:rsid w:val="00094D59"/>
    <w:rsid w:val="00094E48"/>
    <w:rsid w:val="000964EE"/>
    <w:rsid w:val="00096BCA"/>
    <w:rsid w:val="00097358"/>
    <w:rsid w:val="000A092E"/>
    <w:rsid w:val="000A0E25"/>
    <w:rsid w:val="000A2E82"/>
    <w:rsid w:val="000A4615"/>
    <w:rsid w:val="000A615C"/>
    <w:rsid w:val="000A6BDD"/>
    <w:rsid w:val="000B1EFD"/>
    <w:rsid w:val="000B22E5"/>
    <w:rsid w:val="000B26E7"/>
    <w:rsid w:val="000B37C5"/>
    <w:rsid w:val="000B3B7E"/>
    <w:rsid w:val="000B4574"/>
    <w:rsid w:val="000B5343"/>
    <w:rsid w:val="000B61AD"/>
    <w:rsid w:val="000B69C7"/>
    <w:rsid w:val="000B73FC"/>
    <w:rsid w:val="000B7B63"/>
    <w:rsid w:val="000C012C"/>
    <w:rsid w:val="000C25C2"/>
    <w:rsid w:val="000C3554"/>
    <w:rsid w:val="000C3CD1"/>
    <w:rsid w:val="000C6C27"/>
    <w:rsid w:val="000C6DFE"/>
    <w:rsid w:val="000C75FD"/>
    <w:rsid w:val="000C7AEC"/>
    <w:rsid w:val="000C7C1B"/>
    <w:rsid w:val="000C7E5F"/>
    <w:rsid w:val="000D1976"/>
    <w:rsid w:val="000D1E5A"/>
    <w:rsid w:val="000D2C9D"/>
    <w:rsid w:val="000D3E8C"/>
    <w:rsid w:val="000D42E4"/>
    <w:rsid w:val="000D4CF4"/>
    <w:rsid w:val="000D516F"/>
    <w:rsid w:val="000D54C9"/>
    <w:rsid w:val="000D5560"/>
    <w:rsid w:val="000D62EF"/>
    <w:rsid w:val="000D6C0A"/>
    <w:rsid w:val="000D6F6D"/>
    <w:rsid w:val="000D7711"/>
    <w:rsid w:val="000E08D5"/>
    <w:rsid w:val="000E0ADF"/>
    <w:rsid w:val="000E1B05"/>
    <w:rsid w:val="000E4166"/>
    <w:rsid w:val="000E41C0"/>
    <w:rsid w:val="000E5141"/>
    <w:rsid w:val="000E5A08"/>
    <w:rsid w:val="000E61BB"/>
    <w:rsid w:val="000E6DAE"/>
    <w:rsid w:val="000E71DC"/>
    <w:rsid w:val="000E7D9B"/>
    <w:rsid w:val="000F065C"/>
    <w:rsid w:val="000F1010"/>
    <w:rsid w:val="000F24B8"/>
    <w:rsid w:val="000F2A53"/>
    <w:rsid w:val="000F2F24"/>
    <w:rsid w:val="000F4154"/>
    <w:rsid w:val="000F45BC"/>
    <w:rsid w:val="000F4896"/>
    <w:rsid w:val="000F4F5D"/>
    <w:rsid w:val="000F5585"/>
    <w:rsid w:val="000F5B03"/>
    <w:rsid w:val="000F61B8"/>
    <w:rsid w:val="000F76D9"/>
    <w:rsid w:val="00100256"/>
    <w:rsid w:val="00101B3A"/>
    <w:rsid w:val="0010210A"/>
    <w:rsid w:val="00102946"/>
    <w:rsid w:val="00102D80"/>
    <w:rsid w:val="00103E48"/>
    <w:rsid w:val="0010403B"/>
    <w:rsid w:val="00104F47"/>
    <w:rsid w:val="00106364"/>
    <w:rsid w:val="0010700D"/>
    <w:rsid w:val="00107139"/>
    <w:rsid w:val="0010794B"/>
    <w:rsid w:val="00110820"/>
    <w:rsid w:val="001129D6"/>
    <w:rsid w:val="00112B2B"/>
    <w:rsid w:val="001146FA"/>
    <w:rsid w:val="00114B47"/>
    <w:rsid w:val="00114D9A"/>
    <w:rsid w:val="001156FF"/>
    <w:rsid w:val="00115CBA"/>
    <w:rsid w:val="00116064"/>
    <w:rsid w:val="001163FE"/>
    <w:rsid w:val="0011694E"/>
    <w:rsid w:val="00117BED"/>
    <w:rsid w:val="0012041E"/>
    <w:rsid w:val="0012405C"/>
    <w:rsid w:val="001245DD"/>
    <w:rsid w:val="001249AE"/>
    <w:rsid w:val="00124B6C"/>
    <w:rsid w:val="00124C61"/>
    <w:rsid w:val="0012682D"/>
    <w:rsid w:val="001274EF"/>
    <w:rsid w:val="00127DA4"/>
    <w:rsid w:val="00127E05"/>
    <w:rsid w:val="001301CC"/>
    <w:rsid w:val="001307F5"/>
    <w:rsid w:val="001312DF"/>
    <w:rsid w:val="0013175F"/>
    <w:rsid w:val="00131A7C"/>
    <w:rsid w:val="001328A2"/>
    <w:rsid w:val="00132909"/>
    <w:rsid w:val="00132E49"/>
    <w:rsid w:val="00133A77"/>
    <w:rsid w:val="001341A8"/>
    <w:rsid w:val="00134327"/>
    <w:rsid w:val="001347D7"/>
    <w:rsid w:val="00134965"/>
    <w:rsid w:val="0013543E"/>
    <w:rsid w:val="00135813"/>
    <w:rsid w:val="00136811"/>
    <w:rsid w:val="00137445"/>
    <w:rsid w:val="00137CB5"/>
    <w:rsid w:val="00141155"/>
    <w:rsid w:val="00141F02"/>
    <w:rsid w:val="00142771"/>
    <w:rsid w:val="00144381"/>
    <w:rsid w:val="001453B0"/>
    <w:rsid w:val="00145D0E"/>
    <w:rsid w:val="00145FB4"/>
    <w:rsid w:val="00147D09"/>
    <w:rsid w:val="00152E01"/>
    <w:rsid w:val="00153906"/>
    <w:rsid w:val="001547E9"/>
    <w:rsid w:val="0015639B"/>
    <w:rsid w:val="00156F0E"/>
    <w:rsid w:val="001611B1"/>
    <w:rsid w:val="00161657"/>
    <w:rsid w:val="00161C97"/>
    <w:rsid w:val="001626BB"/>
    <w:rsid w:val="00164FAA"/>
    <w:rsid w:val="00166771"/>
    <w:rsid w:val="00166A2C"/>
    <w:rsid w:val="00166CC0"/>
    <w:rsid w:val="00170C1C"/>
    <w:rsid w:val="00171114"/>
    <w:rsid w:val="0017151A"/>
    <w:rsid w:val="00175881"/>
    <w:rsid w:val="00177AE9"/>
    <w:rsid w:val="0018099C"/>
    <w:rsid w:val="00180EB0"/>
    <w:rsid w:val="00181383"/>
    <w:rsid w:val="00181CAB"/>
    <w:rsid w:val="00183928"/>
    <w:rsid w:val="00183F3E"/>
    <w:rsid w:val="0018433E"/>
    <w:rsid w:val="00184803"/>
    <w:rsid w:val="00184B46"/>
    <w:rsid w:val="00185DEB"/>
    <w:rsid w:val="0018639F"/>
    <w:rsid w:val="001863F9"/>
    <w:rsid w:val="0018697E"/>
    <w:rsid w:val="00186CC9"/>
    <w:rsid w:val="00187992"/>
    <w:rsid w:val="00187E97"/>
    <w:rsid w:val="00192453"/>
    <w:rsid w:val="0019383A"/>
    <w:rsid w:val="00194619"/>
    <w:rsid w:val="0019742E"/>
    <w:rsid w:val="00197668"/>
    <w:rsid w:val="00197FA2"/>
    <w:rsid w:val="001A1A34"/>
    <w:rsid w:val="001A2E62"/>
    <w:rsid w:val="001A2F1F"/>
    <w:rsid w:val="001A3320"/>
    <w:rsid w:val="001A5905"/>
    <w:rsid w:val="001A5A84"/>
    <w:rsid w:val="001A5ABC"/>
    <w:rsid w:val="001A6FC9"/>
    <w:rsid w:val="001B04A9"/>
    <w:rsid w:val="001B07FE"/>
    <w:rsid w:val="001B0FF2"/>
    <w:rsid w:val="001B1EAF"/>
    <w:rsid w:val="001B2A9E"/>
    <w:rsid w:val="001B31B0"/>
    <w:rsid w:val="001B3A6D"/>
    <w:rsid w:val="001B4332"/>
    <w:rsid w:val="001B4AFF"/>
    <w:rsid w:val="001B4E3C"/>
    <w:rsid w:val="001B531B"/>
    <w:rsid w:val="001B58BC"/>
    <w:rsid w:val="001B5D5C"/>
    <w:rsid w:val="001B6206"/>
    <w:rsid w:val="001B705F"/>
    <w:rsid w:val="001B7A53"/>
    <w:rsid w:val="001B7B48"/>
    <w:rsid w:val="001C0601"/>
    <w:rsid w:val="001C0688"/>
    <w:rsid w:val="001C12DA"/>
    <w:rsid w:val="001C19DE"/>
    <w:rsid w:val="001C2181"/>
    <w:rsid w:val="001C3C41"/>
    <w:rsid w:val="001C415A"/>
    <w:rsid w:val="001C4403"/>
    <w:rsid w:val="001C4D57"/>
    <w:rsid w:val="001C540E"/>
    <w:rsid w:val="001C61A9"/>
    <w:rsid w:val="001C6629"/>
    <w:rsid w:val="001D06F3"/>
    <w:rsid w:val="001D0771"/>
    <w:rsid w:val="001D1690"/>
    <w:rsid w:val="001D211D"/>
    <w:rsid w:val="001D33FA"/>
    <w:rsid w:val="001D4D95"/>
    <w:rsid w:val="001D5AB4"/>
    <w:rsid w:val="001D6A10"/>
    <w:rsid w:val="001E0387"/>
    <w:rsid w:val="001E0F27"/>
    <w:rsid w:val="001E10F8"/>
    <w:rsid w:val="001E206C"/>
    <w:rsid w:val="001E2945"/>
    <w:rsid w:val="001E2C34"/>
    <w:rsid w:val="001E2E1A"/>
    <w:rsid w:val="001E303D"/>
    <w:rsid w:val="001E31BA"/>
    <w:rsid w:val="001E39DC"/>
    <w:rsid w:val="001E43B9"/>
    <w:rsid w:val="001E4660"/>
    <w:rsid w:val="001E58E0"/>
    <w:rsid w:val="001F060F"/>
    <w:rsid w:val="001F0631"/>
    <w:rsid w:val="001F0BBC"/>
    <w:rsid w:val="001F0D1C"/>
    <w:rsid w:val="001F2CC4"/>
    <w:rsid w:val="001F2F92"/>
    <w:rsid w:val="001F3CB7"/>
    <w:rsid w:val="001F3CC7"/>
    <w:rsid w:val="001F3D45"/>
    <w:rsid w:val="001F3F75"/>
    <w:rsid w:val="001F40FF"/>
    <w:rsid w:val="001F4F57"/>
    <w:rsid w:val="001F5203"/>
    <w:rsid w:val="001F5CD7"/>
    <w:rsid w:val="001F65F1"/>
    <w:rsid w:val="001F660A"/>
    <w:rsid w:val="002002C6"/>
    <w:rsid w:val="00200BE3"/>
    <w:rsid w:val="00201412"/>
    <w:rsid w:val="0020176D"/>
    <w:rsid w:val="0020270B"/>
    <w:rsid w:val="00203476"/>
    <w:rsid w:val="002034EC"/>
    <w:rsid w:val="00203EC4"/>
    <w:rsid w:val="0020593A"/>
    <w:rsid w:val="00206E36"/>
    <w:rsid w:val="00206ECA"/>
    <w:rsid w:val="002072C3"/>
    <w:rsid w:val="00207379"/>
    <w:rsid w:val="00207E31"/>
    <w:rsid w:val="002103A3"/>
    <w:rsid w:val="0021063C"/>
    <w:rsid w:val="002106DF"/>
    <w:rsid w:val="0021239B"/>
    <w:rsid w:val="00212F49"/>
    <w:rsid w:val="00213533"/>
    <w:rsid w:val="00215925"/>
    <w:rsid w:val="002162BE"/>
    <w:rsid w:val="00216381"/>
    <w:rsid w:val="00216F35"/>
    <w:rsid w:val="0021733D"/>
    <w:rsid w:val="0021750E"/>
    <w:rsid w:val="00224178"/>
    <w:rsid w:val="00225834"/>
    <w:rsid w:val="0022682E"/>
    <w:rsid w:val="002272AD"/>
    <w:rsid w:val="002273C4"/>
    <w:rsid w:val="00227805"/>
    <w:rsid w:val="00227F86"/>
    <w:rsid w:val="00230E2E"/>
    <w:rsid w:val="0023172D"/>
    <w:rsid w:val="00231DA8"/>
    <w:rsid w:val="00231DFE"/>
    <w:rsid w:val="00232A0A"/>
    <w:rsid w:val="00232DF1"/>
    <w:rsid w:val="0023316F"/>
    <w:rsid w:val="002345ED"/>
    <w:rsid w:val="0023669E"/>
    <w:rsid w:val="00236CA6"/>
    <w:rsid w:val="00236EE8"/>
    <w:rsid w:val="002377D9"/>
    <w:rsid w:val="00237A27"/>
    <w:rsid w:val="002401BE"/>
    <w:rsid w:val="00241B1C"/>
    <w:rsid w:val="00241EBA"/>
    <w:rsid w:val="002429E4"/>
    <w:rsid w:val="00245AF5"/>
    <w:rsid w:val="00246CC5"/>
    <w:rsid w:val="00247129"/>
    <w:rsid w:val="00247E62"/>
    <w:rsid w:val="002503BD"/>
    <w:rsid w:val="002524AB"/>
    <w:rsid w:val="00252D91"/>
    <w:rsid w:val="00252EEF"/>
    <w:rsid w:val="00253719"/>
    <w:rsid w:val="00253A8C"/>
    <w:rsid w:val="002549EC"/>
    <w:rsid w:val="00254DB7"/>
    <w:rsid w:val="0025562F"/>
    <w:rsid w:val="0025604E"/>
    <w:rsid w:val="0025714B"/>
    <w:rsid w:val="002613E9"/>
    <w:rsid w:val="002617CB"/>
    <w:rsid w:val="00262411"/>
    <w:rsid w:val="00262D03"/>
    <w:rsid w:val="002648DB"/>
    <w:rsid w:val="00264DBD"/>
    <w:rsid w:val="00264EDB"/>
    <w:rsid w:val="00265981"/>
    <w:rsid w:val="00266020"/>
    <w:rsid w:val="0026662B"/>
    <w:rsid w:val="0026750E"/>
    <w:rsid w:val="0026763B"/>
    <w:rsid w:val="002677F5"/>
    <w:rsid w:val="00272C4D"/>
    <w:rsid w:val="00273796"/>
    <w:rsid w:val="002737AF"/>
    <w:rsid w:val="00274A3B"/>
    <w:rsid w:val="00274B83"/>
    <w:rsid w:val="00276FB1"/>
    <w:rsid w:val="0027761A"/>
    <w:rsid w:val="002810BD"/>
    <w:rsid w:val="0028271D"/>
    <w:rsid w:val="00282A70"/>
    <w:rsid w:val="00283B87"/>
    <w:rsid w:val="00283FA3"/>
    <w:rsid w:val="002852CF"/>
    <w:rsid w:val="00286009"/>
    <w:rsid w:val="00286CE0"/>
    <w:rsid w:val="0028765E"/>
    <w:rsid w:val="00287F1E"/>
    <w:rsid w:val="00291280"/>
    <w:rsid w:val="0029128E"/>
    <w:rsid w:val="00291A5B"/>
    <w:rsid w:val="002926A1"/>
    <w:rsid w:val="0029294E"/>
    <w:rsid w:val="00294A50"/>
    <w:rsid w:val="00295085"/>
    <w:rsid w:val="002953AA"/>
    <w:rsid w:val="00295ADC"/>
    <w:rsid w:val="0029669F"/>
    <w:rsid w:val="00296939"/>
    <w:rsid w:val="0029748D"/>
    <w:rsid w:val="002976F7"/>
    <w:rsid w:val="0029779A"/>
    <w:rsid w:val="00297E9F"/>
    <w:rsid w:val="002A078C"/>
    <w:rsid w:val="002A0B8D"/>
    <w:rsid w:val="002A167E"/>
    <w:rsid w:val="002A27B3"/>
    <w:rsid w:val="002A5981"/>
    <w:rsid w:val="002A6510"/>
    <w:rsid w:val="002A65DA"/>
    <w:rsid w:val="002A691F"/>
    <w:rsid w:val="002A7256"/>
    <w:rsid w:val="002A73D6"/>
    <w:rsid w:val="002B0462"/>
    <w:rsid w:val="002B0D10"/>
    <w:rsid w:val="002B0E82"/>
    <w:rsid w:val="002B31B1"/>
    <w:rsid w:val="002B3215"/>
    <w:rsid w:val="002B3799"/>
    <w:rsid w:val="002B3BEF"/>
    <w:rsid w:val="002B62F6"/>
    <w:rsid w:val="002B6543"/>
    <w:rsid w:val="002B66BC"/>
    <w:rsid w:val="002B6BB3"/>
    <w:rsid w:val="002B6DA8"/>
    <w:rsid w:val="002B6DD8"/>
    <w:rsid w:val="002C0E3F"/>
    <w:rsid w:val="002C1008"/>
    <w:rsid w:val="002C10FE"/>
    <w:rsid w:val="002C1E06"/>
    <w:rsid w:val="002C23F9"/>
    <w:rsid w:val="002C25FD"/>
    <w:rsid w:val="002C3A51"/>
    <w:rsid w:val="002C4CBB"/>
    <w:rsid w:val="002C6D4A"/>
    <w:rsid w:val="002C6D83"/>
    <w:rsid w:val="002C7102"/>
    <w:rsid w:val="002C7760"/>
    <w:rsid w:val="002C78AF"/>
    <w:rsid w:val="002D1F23"/>
    <w:rsid w:val="002D3269"/>
    <w:rsid w:val="002D75A5"/>
    <w:rsid w:val="002D7ED6"/>
    <w:rsid w:val="002E08C4"/>
    <w:rsid w:val="002E0F2F"/>
    <w:rsid w:val="002E2645"/>
    <w:rsid w:val="002E270A"/>
    <w:rsid w:val="002E346C"/>
    <w:rsid w:val="002E3C31"/>
    <w:rsid w:val="002E44E3"/>
    <w:rsid w:val="002E45A7"/>
    <w:rsid w:val="002E469D"/>
    <w:rsid w:val="002E4872"/>
    <w:rsid w:val="002E48BD"/>
    <w:rsid w:val="002E4C36"/>
    <w:rsid w:val="002E71C0"/>
    <w:rsid w:val="002E7B2D"/>
    <w:rsid w:val="002F0282"/>
    <w:rsid w:val="002F1CEE"/>
    <w:rsid w:val="002F2377"/>
    <w:rsid w:val="002F2D33"/>
    <w:rsid w:val="002F5522"/>
    <w:rsid w:val="002F57F8"/>
    <w:rsid w:val="002F5B1E"/>
    <w:rsid w:val="002F615B"/>
    <w:rsid w:val="002F6325"/>
    <w:rsid w:val="002F6C3F"/>
    <w:rsid w:val="002F6FB3"/>
    <w:rsid w:val="002F714D"/>
    <w:rsid w:val="003008E2"/>
    <w:rsid w:val="0030167D"/>
    <w:rsid w:val="00301A1E"/>
    <w:rsid w:val="003023B1"/>
    <w:rsid w:val="00302A70"/>
    <w:rsid w:val="003030D0"/>
    <w:rsid w:val="0030452F"/>
    <w:rsid w:val="0030462A"/>
    <w:rsid w:val="00306740"/>
    <w:rsid w:val="00310519"/>
    <w:rsid w:val="00310A96"/>
    <w:rsid w:val="00311E61"/>
    <w:rsid w:val="00311F83"/>
    <w:rsid w:val="003120F4"/>
    <w:rsid w:val="00313ECC"/>
    <w:rsid w:val="003144F8"/>
    <w:rsid w:val="00314C78"/>
    <w:rsid w:val="0031584F"/>
    <w:rsid w:val="003178C3"/>
    <w:rsid w:val="00317DB8"/>
    <w:rsid w:val="00321C55"/>
    <w:rsid w:val="00321F5B"/>
    <w:rsid w:val="0032280B"/>
    <w:rsid w:val="00323E77"/>
    <w:rsid w:val="003245B6"/>
    <w:rsid w:val="00324C23"/>
    <w:rsid w:val="00325C2D"/>
    <w:rsid w:val="003265E2"/>
    <w:rsid w:val="003269D8"/>
    <w:rsid w:val="00327DDF"/>
    <w:rsid w:val="00327DED"/>
    <w:rsid w:val="00327FCE"/>
    <w:rsid w:val="0033005E"/>
    <w:rsid w:val="00332D90"/>
    <w:rsid w:val="003351A7"/>
    <w:rsid w:val="00335BAF"/>
    <w:rsid w:val="00335E1B"/>
    <w:rsid w:val="00337C02"/>
    <w:rsid w:val="00344266"/>
    <w:rsid w:val="0034462D"/>
    <w:rsid w:val="0034475C"/>
    <w:rsid w:val="00344B28"/>
    <w:rsid w:val="00344CBA"/>
    <w:rsid w:val="0034530E"/>
    <w:rsid w:val="003458AB"/>
    <w:rsid w:val="00345B78"/>
    <w:rsid w:val="00346098"/>
    <w:rsid w:val="0034691E"/>
    <w:rsid w:val="00346923"/>
    <w:rsid w:val="00350369"/>
    <w:rsid w:val="00351A19"/>
    <w:rsid w:val="00353634"/>
    <w:rsid w:val="00356188"/>
    <w:rsid w:val="0035657F"/>
    <w:rsid w:val="00357D70"/>
    <w:rsid w:val="003607F7"/>
    <w:rsid w:val="003615B1"/>
    <w:rsid w:val="00361602"/>
    <w:rsid w:val="00362699"/>
    <w:rsid w:val="00363798"/>
    <w:rsid w:val="00363BA5"/>
    <w:rsid w:val="00364867"/>
    <w:rsid w:val="00364A3D"/>
    <w:rsid w:val="00364D94"/>
    <w:rsid w:val="00365630"/>
    <w:rsid w:val="00365954"/>
    <w:rsid w:val="0036654F"/>
    <w:rsid w:val="003667CC"/>
    <w:rsid w:val="003711A0"/>
    <w:rsid w:val="00371B26"/>
    <w:rsid w:val="00372878"/>
    <w:rsid w:val="00373E12"/>
    <w:rsid w:val="003740FE"/>
    <w:rsid w:val="0037509E"/>
    <w:rsid w:val="003752E1"/>
    <w:rsid w:val="003756F4"/>
    <w:rsid w:val="00375B49"/>
    <w:rsid w:val="00377D15"/>
    <w:rsid w:val="00381CA1"/>
    <w:rsid w:val="00382AE7"/>
    <w:rsid w:val="00383C27"/>
    <w:rsid w:val="003846D0"/>
    <w:rsid w:val="00384BF0"/>
    <w:rsid w:val="003854D8"/>
    <w:rsid w:val="0038556A"/>
    <w:rsid w:val="00385D0B"/>
    <w:rsid w:val="00385F06"/>
    <w:rsid w:val="00386207"/>
    <w:rsid w:val="003878AB"/>
    <w:rsid w:val="00387CB6"/>
    <w:rsid w:val="00390066"/>
    <w:rsid w:val="003922F5"/>
    <w:rsid w:val="003927CD"/>
    <w:rsid w:val="00392949"/>
    <w:rsid w:val="00393941"/>
    <w:rsid w:val="00394074"/>
    <w:rsid w:val="003940EE"/>
    <w:rsid w:val="003A0092"/>
    <w:rsid w:val="003A136D"/>
    <w:rsid w:val="003A20CE"/>
    <w:rsid w:val="003A215E"/>
    <w:rsid w:val="003A216D"/>
    <w:rsid w:val="003A228C"/>
    <w:rsid w:val="003A3992"/>
    <w:rsid w:val="003A3BCA"/>
    <w:rsid w:val="003A4B24"/>
    <w:rsid w:val="003A541A"/>
    <w:rsid w:val="003A55D5"/>
    <w:rsid w:val="003A6344"/>
    <w:rsid w:val="003A683E"/>
    <w:rsid w:val="003A7333"/>
    <w:rsid w:val="003B095A"/>
    <w:rsid w:val="003B1662"/>
    <w:rsid w:val="003B205A"/>
    <w:rsid w:val="003B222F"/>
    <w:rsid w:val="003B22BF"/>
    <w:rsid w:val="003B244C"/>
    <w:rsid w:val="003B3A3B"/>
    <w:rsid w:val="003B4234"/>
    <w:rsid w:val="003B4A2E"/>
    <w:rsid w:val="003B6ABA"/>
    <w:rsid w:val="003B6E9E"/>
    <w:rsid w:val="003C1C1C"/>
    <w:rsid w:val="003C2362"/>
    <w:rsid w:val="003C29AE"/>
    <w:rsid w:val="003C3875"/>
    <w:rsid w:val="003C41AE"/>
    <w:rsid w:val="003C4613"/>
    <w:rsid w:val="003C48AE"/>
    <w:rsid w:val="003C530B"/>
    <w:rsid w:val="003D0443"/>
    <w:rsid w:val="003D0628"/>
    <w:rsid w:val="003D0796"/>
    <w:rsid w:val="003D0B0B"/>
    <w:rsid w:val="003D1A68"/>
    <w:rsid w:val="003D1DD5"/>
    <w:rsid w:val="003D2953"/>
    <w:rsid w:val="003D2F38"/>
    <w:rsid w:val="003D32CA"/>
    <w:rsid w:val="003D50E9"/>
    <w:rsid w:val="003D5FEE"/>
    <w:rsid w:val="003E109A"/>
    <w:rsid w:val="003E2FDA"/>
    <w:rsid w:val="003E3AFA"/>
    <w:rsid w:val="003E4933"/>
    <w:rsid w:val="003E5409"/>
    <w:rsid w:val="003E5FCA"/>
    <w:rsid w:val="003F0206"/>
    <w:rsid w:val="003F0432"/>
    <w:rsid w:val="003F06A6"/>
    <w:rsid w:val="003F07CB"/>
    <w:rsid w:val="003F3591"/>
    <w:rsid w:val="003F3966"/>
    <w:rsid w:val="003F6DEE"/>
    <w:rsid w:val="003F739D"/>
    <w:rsid w:val="003F777C"/>
    <w:rsid w:val="00400250"/>
    <w:rsid w:val="004002B6"/>
    <w:rsid w:val="00400819"/>
    <w:rsid w:val="0040090A"/>
    <w:rsid w:val="0040172F"/>
    <w:rsid w:val="00402F3E"/>
    <w:rsid w:val="00403915"/>
    <w:rsid w:val="00403DDE"/>
    <w:rsid w:val="00404575"/>
    <w:rsid w:val="0040465B"/>
    <w:rsid w:val="004052EA"/>
    <w:rsid w:val="00405654"/>
    <w:rsid w:val="004058BE"/>
    <w:rsid w:val="004062EC"/>
    <w:rsid w:val="00406E18"/>
    <w:rsid w:val="00410195"/>
    <w:rsid w:val="00410F4D"/>
    <w:rsid w:val="0041130D"/>
    <w:rsid w:val="004118F8"/>
    <w:rsid w:val="00412D64"/>
    <w:rsid w:val="00413A54"/>
    <w:rsid w:val="004144FA"/>
    <w:rsid w:val="004147C8"/>
    <w:rsid w:val="00415690"/>
    <w:rsid w:val="00415C8F"/>
    <w:rsid w:val="0041608F"/>
    <w:rsid w:val="00416D62"/>
    <w:rsid w:val="0042042A"/>
    <w:rsid w:val="004208E4"/>
    <w:rsid w:val="0042126F"/>
    <w:rsid w:val="004217FB"/>
    <w:rsid w:val="00422CB9"/>
    <w:rsid w:val="00424DAE"/>
    <w:rsid w:val="00427635"/>
    <w:rsid w:val="00427871"/>
    <w:rsid w:val="00430010"/>
    <w:rsid w:val="00430277"/>
    <w:rsid w:val="004324F9"/>
    <w:rsid w:val="00432606"/>
    <w:rsid w:val="0043336E"/>
    <w:rsid w:val="00433B88"/>
    <w:rsid w:val="00433BD3"/>
    <w:rsid w:val="00433DA7"/>
    <w:rsid w:val="00436990"/>
    <w:rsid w:val="004379CD"/>
    <w:rsid w:val="00443348"/>
    <w:rsid w:val="00443D48"/>
    <w:rsid w:val="00443FD6"/>
    <w:rsid w:val="0044470E"/>
    <w:rsid w:val="00444C8D"/>
    <w:rsid w:val="00445B47"/>
    <w:rsid w:val="00446421"/>
    <w:rsid w:val="00447DB4"/>
    <w:rsid w:val="00447F09"/>
    <w:rsid w:val="00450523"/>
    <w:rsid w:val="004509E5"/>
    <w:rsid w:val="00451435"/>
    <w:rsid w:val="00451685"/>
    <w:rsid w:val="004518F2"/>
    <w:rsid w:val="004532D6"/>
    <w:rsid w:val="004543FD"/>
    <w:rsid w:val="004546CB"/>
    <w:rsid w:val="00454791"/>
    <w:rsid w:val="00454A8E"/>
    <w:rsid w:val="00457269"/>
    <w:rsid w:val="00460526"/>
    <w:rsid w:val="004613CD"/>
    <w:rsid w:val="004629A6"/>
    <w:rsid w:val="00462C93"/>
    <w:rsid w:val="00463446"/>
    <w:rsid w:val="004637CF"/>
    <w:rsid w:val="004641EA"/>
    <w:rsid w:val="00464FDA"/>
    <w:rsid w:val="004664F0"/>
    <w:rsid w:val="004666AB"/>
    <w:rsid w:val="004668A7"/>
    <w:rsid w:val="00466929"/>
    <w:rsid w:val="00466A05"/>
    <w:rsid w:val="00466EC4"/>
    <w:rsid w:val="0047006F"/>
    <w:rsid w:val="00470E96"/>
    <w:rsid w:val="00471548"/>
    <w:rsid w:val="004724AB"/>
    <w:rsid w:val="0047251B"/>
    <w:rsid w:val="0047259A"/>
    <w:rsid w:val="00473A63"/>
    <w:rsid w:val="0047432A"/>
    <w:rsid w:val="0047455E"/>
    <w:rsid w:val="00474DAF"/>
    <w:rsid w:val="00475EEA"/>
    <w:rsid w:val="0047618D"/>
    <w:rsid w:val="00476F66"/>
    <w:rsid w:val="004779BF"/>
    <w:rsid w:val="00477F90"/>
    <w:rsid w:val="00480EA8"/>
    <w:rsid w:val="00482308"/>
    <w:rsid w:val="00482495"/>
    <w:rsid w:val="00482824"/>
    <w:rsid w:val="0048292C"/>
    <w:rsid w:val="00482C77"/>
    <w:rsid w:val="0048331D"/>
    <w:rsid w:val="00484004"/>
    <w:rsid w:val="0048428E"/>
    <w:rsid w:val="00485781"/>
    <w:rsid w:val="00487240"/>
    <w:rsid w:val="00487D7B"/>
    <w:rsid w:val="004902A4"/>
    <w:rsid w:val="0049237B"/>
    <w:rsid w:val="00492B65"/>
    <w:rsid w:val="00492C88"/>
    <w:rsid w:val="00492E85"/>
    <w:rsid w:val="004940B3"/>
    <w:rsid w:val="004947B8"/>
    <w:rsid w:val="00494ECF"/>
    <w:rsid w:val="0049647A"/>
    <w:rsid w:val="004967D1"/>
    <w:rsid w:val="00496A34"/>
    <w:rsid w:val="00497583"/>
    <w:rsid w:val="004A069E"/>
    <w:rsid w:val="004A095F"/>
    <w:rsid w:val="004A0BA1"/>
    <w:rsid w:val="004A0D86"/>
    <w:rsid w:val="004A10BF"/>
    <w:rsid w:val="004A186C"/>
    <w:rsid w:val="004A1CE9"/>
    <w:rsid w:val="004A1FA0"/>
    <w:rsid w:val="004A2799"/>
    <w:rsid w:val="004A2ABE"/>
    <w:rsid w:val="004A3824"/>
    <w:rsid w:val="004A3D43"/>
    <w:rsid w:val="004A57CD"/>
    <w:rsid w:val="004A588D"/>
    <w:rsid w:val="004A5916"/>
    <w:rsid w:val="004A5CFE"/>
    <w:rsid w:val="004A5D3B"/>
    <w:rsid w:val="004A5D9D"/>
    <w:rsid w:val="004A6323"/>
    <w:rsid w:val="004B0301"/>
    <w:rsid w:val="004B2389"/>
    <w:rsid w:val="004B2C51"/>
    <w:rsid w:val="004B3566"/>
    <w:rsid w:val="004B3CCD"/>
    <w:rsid w:val="004B3FFC"/>
    <w:rsid w:val="004B5895"/>
    <w:rsid w:val="004B5E86"/>
    <w:rsid w:val="004B6845"/>
    <w:rsid w:val="004B6A14"/>
    <w:rsid w:val="004B6B86"/>
    <w:rsid w:val="004B6DF3"/>
    <w:rsid w:val="004B705B"/>
    <w:rsid w:val="004B70C0"/>
    <w:rsid w:val="004B76C5"/>
    <w:rsid w:val="004B7A45"/>
    <w:rsid w:val="004C05F7"/>
    <w:rsid w:val="004C0791"/>
    <w:rsid w:val="004C170B"/>
    <w:rsid w:val="004C27B4"/>
    <w:rsid w:val="004C2EC0"/>
    <w:rsid w:val="004C30C8"/>
    <w:rsid w:val="004C320E"/>
    <w:rsid w:val="004C42DC"/>
    <w:rsid w:val="004C53D8"/>
    <w:rsid w:val="004C594B"/>
    <w:rsid w:val="004C5E7F"/>
    <w:rsid w:val="004C72CC"/>
    <w:rsid w:val="004C746C"/>
    <w:rsid w:val="004D01C1"/>
    <w:rsid w:val="004D04AE"/>
    <w:rsid w:val="004D05AD"/>
    <w:rsid w:val="004D05F1"/>
    <w:rsid w:val="004D060B"/>
    <w:rsid w:val="004D084A"/>
    <w:rsid w:val="004D1F3E"/>
    <w:rsid w:val="004D2509"/>
    <w:rsid w:val="004D3632"/>
    <w:rsid w:val="004D5112"/>
    <w:rsid w:val="004D5C74"/>
    <w:rsid w:val="004D6983"/>
    <w:rsid w:val="004D69F3"/>
    <w:rsid w:val="004D6E5C"/>
    <w:rsid w:val="004D7705"/>
    <w:rsid w:val="004D7AE8"/>
    <w:rsid w:val="004E0454"/>
    <w:rsid w:val="004E1254"/>
    <w:rsid w:val="004E1F3D"/>
    <w:rsid w:val="004E2402"/>
    <w:rsid w:val="004E4524"/>
    <w:rsid w:val="004E6762"/>
    <w:rsid w:val="004F084B"/>
    <w:rsid w:val="004F13EE"/>
    <w:rsid w:val="004F171E"/>
    <w:rsid w:val="004F1BA4"/>
    <w:rsid w:val="004F1E8D"/>
    <w:rsid w:val="004F2F9F"/>
    <w:rsid w:val="004F34B0"/>
    <w:rsid w:val="004F3C63"/>
    <w:rsid w:val="004F4A46"/>
    <w:rsid w:val="004F5FE3"/>
    <w:rsid w:val="004F66A3"/>
    <w:rsid w:val="0050052A"/>
    <w:rsid w:val="00501F6F"/>
    <w:rsid w:val="00502304"/>
    <w:rsid w:val="00502E8D"/>
    <w:rsid w:val="00504535"/>
    <w:rsid w:val="00504C15"/>
    <w:rsid w:val="00505CBA"/>
    <w:rsid w:val="00505F96"/>
    <w:rsid w:val="005061BB"/>
    <w:rsid w:val="005061F4"/>
    <w:rsid w:val="00507AEA"/>
    <w:rsid w:val="00510C7C"/>
    <w:rsid w:val="00510D8A"/>
    <w:rsid w:val="005113EA"/>
    <w:rsid w:val="005119D3"/>
    <w:rsid w:val="00511AB0"/>
    <w:rsid w:val="005121C5"/>
    <w:rsid w:val="00512876"/>
    <w:rsid w:val="005148A8"/>
    <w:rsid w:val="00514AE6"/>
    <w:rsid w:val="0051550D"/>
    <w:rsid w:val="005173F0"/>
    <w:rsid w:val="0051757B"/>
    <w:rsid w:val="00517C6F"/>
    <w:rsid w:val="00520242"/>
    <w:rsid w:val="005240D6"/>
    <w:rsid w:val="00524547"/>
    <w:rsid w:val="00524996"/>
    <w:rsid w:val="00525957"/>
    <w:rsid w:val="00527237"/>
    <w:rsid w:val="00527DFA"/>
    <w:rsid w:val="00530336"/>
    <w:rsid w:val="00531723"/>
    <w:rsid w:val="00531B1A"/>
    <w:rsid w:val="00531B3E"/>
    <w:rsid w:val="00532EEF"/>
    <w:rsid w:val="005331EB"/>
    <w:rsid w:val="005333F7"/>
    <w:rsid w:val="005337A3"/>
    <w:rsid w:val="00533E28"/>
    <w:rsid w:val="00534538"/>
    <w:rsid w:val="00534CA1"/>
    <w:rsid w:val="0053563B"/>
    <w:rsid w:val="0053603D"/>
    <w:rsid w:val="00536AE4"/>
    <w:rsid w:val="00536D78"/>
    <w:rsid w:val="005375DB"/>
    <w:rsid w:val="00540641"/>
    <w:rsid w:val="00542609"/>
    <w:rsid w:val="00543386"/>
    <w:rsid w:val="00543BF0"/>
    <w:rsid w:val="0054508A"/>
    <w:rsid w:val="00546000"/>
    <w:rsid w:val="0054728B"/>
    <w:rsid w:val="005504A3"/>
    <w:rsid w:val="005521A5"/>
    <w:rsid w:val="0055244F"/>
    <w:rsid w:val="005527F8"/>
    <w:rsid w:val="00552945"/>
    <w:rsid w:val="00553BAD"/>
    <w:rsid w:val="00554632"/>
    <w:rsid w:val="00554656"/>
    <w:rsid w:val="00555B5B"/>
    <w:rsid w:val="005560C8"/>
    <w:rsid w:val="0055658A"/>
    <w:rsid w:val="00556629"/>
    <w:rsid w:val="00556BDD"/>
    <w:rsid w:val="00557A81"/>
    <w:rsid w:val="00557AE0"/>
    <w:rsid w:val="0056039D"/>
    <w:rsid w:val="0056086D"/>
    <w:rsid w:val="00560A12"/>
    <w:rsid w:val="00561C98"/>
    <w:rsid w:val="0056225D"/>
    <w:rsid w:val="00562C12"/>
    <w:rsid w:val="005631BF"/>
    <w:rsid w:val="00563E83"/>
    <w:rsid w:val="005641D1"/>
    <w:rsid w:val="005644C1"/>
    <w:rsid w:val="00564AA9"/>
    <w:rsid w:val="005653BB"/>
    <w:rsid w:val="00566839"/>
    <w:rsid w:val="00567871"/>
    <w:rsid w:val="00567F36"/>
    <w:rsid w:val="005700DB"/>
    <w:rsid w:val="00570D82"/>
    <w:rsid w:val="00571F58"/>
    <w:rsid w:val="00574AB1"/>
    <w:rsid w:val="00574AF8"/>
    <w:rsid w:val="00575566"/>
    <w:rsid w:val="00576D77"/>
    <w:rsid w:val="0057725F"/>
    <w:rsid w:val="00577E2B"/>
    <w:rsid w:val="00577E6D"/>
    <w:rsid w:val="00577F02"/>
    <w:rsid w:val="00577FDC"/>
    <w:rsid w:val="0058126D"/>
    <w:rsid w:val="00582044"/>
    <w:rsid w:val="0058231A"/>
    <w:rsid w:val="00582439"/>
    <w:rsid w:val="005824B7"/>
    <w:rsid w:val="00582772"/>
    <w:rsid w:val="00582D43"/>
    <w:rsid w:val="005832E1"/>
    <w:rsid w:val="0058412D"/>
    <w:rsid w:val="005848DB"/>
    <w:rsid w:val="00584D23"/>
    <w:rsid w:val="00587687"/>
    <w:rsid w:val="00587FCF"/>
    <w:rsid w:val="005902FC"/>
    <w:rsid w:val="00590408"/>
    <w:rsid w:val="00591DB1"/>
    <w:rsid w:val="00591EA2"/>
    <w:rsid w:val="00592035"/>
    <w:rsid w:val="005929F5"/>
    <w:rsid w:val="00596227"/>
    <w:rsid w:val="0059676F"/>
    <w:rsid w:val="00597ABD"/>
    <w:rsid w:val="005A0945"/>
    <w:rsid w:val="005A190C"/>
    <w:rsid w:val="005A2245"/>
    <w:rsid w:val="005A2E61"/>
    <w:rsid w:val="005A3B14"/>
    <w:rsid w:val="005A4ED2"/>
    <w:rsid w:val="005A58EA"/>
    <w:rsid w:val="005A5F3D"/>
    <w:rsid w:val="005A62E4"/>
    <w:rsid w:val="005A6ACB"/>
    <w:rsid w:val="005A6CD3"/>
    <w:rsid w:val="005A7481"/>
    <w:rsid w:val="005A7879"/>
    <w:rsid w:val="005B0191"/>
    <w:rsid w:val="005B0A91"/>
    <w:rsid w:val="005B1207"/>
    <w:rsid w:val="005B1EB0"/>
    <w:rsid w:val="005B3886"/>
    <w:rsid w:val="005B474B"/>
    <w:rsid w:val="005B54DB"/>
    <w:rsid w:val="005B634C"/>
    <w:rsid w:val="005B78A1"/>
    <w:rsid w:val="005C01BE"/>
    <w:rsid w:val="005C0CAE"/>
    <w:rsid w:val="005C17C5"/>
    <w:rsid w:val="005C1AE9"/>
    <w:rsid w:val="005C20E2"/>
    <w:rsid w:val="005C219B"/>
    <w:rsid w:val="005C2620"/>
    <w:rsid w:val="005C301F"/>
    <w:rsid w:val="005C38AB"/>
    <w:rsid w:val="005C4541"/>
    <w:rsid w:val="005C5BCA"/>
    <w:rsid w:val="005C6F5B"/>
    <w:rsid w:val="005C70E4"/>
    <w:rsid w:val="005D1EEE"/>
    <w:rsid w:val="005D205A"/>
    <w:rsid w:val="005D22F8"/>
    <w:rsid w:val="005D33C6"/>
    <w:rsid w:val="005D3B8C"/>
    <w:rsid w:val="005D4A57"/>
    <w:rsid w:val="005D5735"/>
    <w:rsid w:val="005D6245"/>
    <w:rsid w:val="005D658D"/>
    <w:rsid w:val="005D6A30"/>
    <w:rsid w:val="005D6FF0"/>
    <w:rsid w:val="005D7990"/>
    <w:rsid w:val="005E25BE"/>
    <w:rsid w:val="005E2602"/>
    <w:rsid w:val="005E2919"/>
    <w:rsid w:val="005E43B9"/>
    <w:rsid w:val="005E4454"/>
    <w:rsid w:val="005E54EA"/>
    <w:rsid w:val="005E5BA6"/>
    <w:rsid w:val="005E5BB5"/>
    <w:rsid w:val="005E616D"/>
    <w:rsid w:val="005E6785"/>
    <w:rsid w:val="005E68B3"/>
    <w:rsid w:val="005E68CC"/>
    <w:rsid w:val="005E6904"/>
    <w:rsid w:val="005E78BE"/>
    <w:rsid w:val="005F04DE"/>
    <w:rsid w:val="005F05EE"/>
    <w:rsid w:val="005F18BA"/>
    <w:rsid w:val="005F3B63"/>
    <w:rsid w:val="005F3C99"/>
    <w:rsid w:val="005F4B42"/>
    <w:rsid w:val="005F4CC8"/>
    <w:rsid w:val="005F5A64"/>
    <w:rsid w:val="005F74EF"/>
    <w:rsid w:val="00602116"/>
    <w:rsid w:val="00603283"/>
    <w:rsid w:val="006034F2"/>
    <w:rsid w:val="006041E4"/>
    <w:rsid w:val="006048BE"/>
    <w:rsid w:val="00605166"/>
    <w:rsid w:val="00605474"/>
    <w:rsid w:val="006060C3"/>
    <w:rsid w:val="00606D2F"/>
    <w:rsid w:val="00606D66"/>
    <w:rsid w:val="0060756C"/>
    <w:rsid w:val="006100CF"/>
    <w:rsid w:val="006119C5"/>
    <w:rsid w:val="00612424"/>
    <w:rsid w:val="006129E3"/>
    <w:rsid w:val="0061411C"/>
    <w:rsid w:val="006142CD"/>
    <w:rsid w:val="006147CF"/>
    <w:rsid w:val="006153BC"/>
    <w:rsid w:val="00615725"/>
    <w:rsid w:val="006158F8"/>
    <w:rsid w:val="00615CDB"/>
    <w:rsid w:val="00615E4F"/>
    <w:rsid w:val="00617A72"/>
    <w:rsid w:val="00617EA8"/>
    <w:rsid w:val="00620104"/>
    <w:rsid w:val="00620282"/>
    <w:rsid w:val="0062190F"/>
    <w:rsid w:val="0062242D"/>
    <w:rsid w:val="006248F5"/>
    <w:rsid w:val="00625DE8"/>
    <w:rsid w:val="00627112"/>
    <w:rsid w:val="00630112"/>
    <w:rsid w:val="006303A3"/>
    <w:rsid w:val="00630A27"/>
    <w:rsid w:val="00630B5F"/>
    <w:rsid w:val="00630E49"/>
    <w:rsid w:val="00630E85"/>
    <w:rsid w:val="00632012"/>
    <w:rsid w:val="006338D9"/>
    <w:rsid w:val="00634D2C"/>
    <w:rsid w:val="00635424"/>
    <w:rsid w:val="00635913"/>
    <w:rsid w:val="00636A98"/>
    <w:rsid w:val="006376BE"/>
    <w:rsid w:val="00637B7C"/>
    <w:rsid w:val="006408B3"/>
    <w:rsid w:val="00640DFF"/>
    <w:rsid w:val="00640E73"/>
    <w:rsid w:val="006412D4"/>
    <w:rsid w:val="00641D1E"/>
    <w:rsid w:val="006436FA"/>
    <w:rsid w:val="00644AF8"/>
    <w:rsid w:val="006456C2"/>
    <w:rsid w:val="00646BE3"/>
    <w:rsid w:val="006471F2"/>
    <w:rsid w:val="00647448"/>
    <w:rsid w:val="00647865"/>
    <w:rsid w:val="006518C4"/>
    <w:rsid w:val="006539D1"/>
    <w:rsid w:val="00654698"/>
    <w:rsid w:val="00656278"/>
    <w:rsid w:val="006564FC"/>
    <w:rsid w:val="00656D35"/>
    <w:rsid w:val="00656FD8"/>
    <w:rsid w:val="006573FB"/>
    <w:rsid w:val="00657BC8"/>
    <w:rsid w:val="00660778"/>
    <w:rsid w:val="00660C41"/>
    <w:rsid w:val="006611E1"/>
    <w:rsid w:val="00661FD2"/>
    <w:rsid w:val="0066222B"/>
    <w:rsid w:val="0066379F"/>
    <w:rsid w:val="006638DC"/>
    <w:rsid w:val="006644DC"/>
    <w:rsid w:val="00664B33"/>
    <w:rsid w:val="006651BF"/>
    <w:rsid w:val="00665887"/>
    <w:rsid w:val="00666E1D"/>
    <w:rsid w:val="00667933"/>
    <w:rsid w:val="00667BF5"/>
    <w:rsid w:val="00670166"/>
    <w:rsid w:val="0067077A"/>
    <w:rsid w:val="00670848"/>
    <w:rsid w:val="006712F5"/>
    <w:rsid w:val="00672028"/>
    <w:rsid w:val="006721A2"/>
    <w:rsid w:val="00672CE8"/>
    <w:rsid w:val="00674808"/>
    <w:rsid w:val="00674DE7"/>
    <w:rsid w:val="0067598B"/>
    <w:rsid w:val="00675A0B"/>
    <w:rsid w:val="0068037A"/>
    <w:rsid w:val="006807EC"/>
    <w:rsid w:val="00681891"/>
    <w:rsid w:val="00681C64"/>
    <w:rsid w:val="00681D8D"/>
    <w:rsid w:val="006836A0"/>
    <w:rsid w:val="00683F7D"/>
    <w:rsid w:val="00684E9E"/>
    <w:rsid w:val="006853F6"/>
    <w:rsid w:val="0069014B"/>
    <w:rsid w:val="00692418"/>
    <w:rsid w:val="00692813"/>
    <w:rsid w:val="00693528"/>
    <w:rsid w:val="00695118"/>
    <w:rsid w:val="006959F4"/>
    <w:rsid w:val="00695EF4"/>
    <w:rsid w:val="00696546"/>
    <w:rsid w:val="00696A58"/>
    <w:rsid w:val="00696AA6"/>
    <w:rsid w:val="006A0B68"/>
    <w:rsid w:val="006A2D8E"/>
    <w:rsid w:val="006A4C1E"/>
    <w:rsid w:val="006A57C4"/>
    <w:rsid w:val="006A5887"/>
    <w:rsid w:val="006A73A6"/>
    <w:rsid w:val="006B000F"/>
    <w:rsid w:val="006B0658"/>
    <w:rsid w:val="006B1145"/>
    <w:rsid w:val="006B275D"/>
    <w:rsid w:val="006B2F48"/>
    <w:rsid w:val="006B4D89"/>
    <w:rsid w:val="006B561E"/>
    <w:rsid w:val="006B60BA"/>
    <w:rsid w:val="006B74D5"/>
    <w:rsid w:val="006B7806"/>
    <w:rsid w:val="006C0B27"/>
    <w:rsid w:val="006C0BBE"/>
    <w:rsid w:val="006C3DDB"/>
    <w:rsid w:val="006C3FBF"/>
    <w:rsid w:val="006C4839"/>
    <w:rsid w:val="006C688F"/>
    <w:rsid w:val="006C6CDA"/>
    <w:rsid w:val="006C6E77"/>
    <w:rsid w:val="006C7B32"/>
    <w:rsid w:val="006D09C3"/>
    <w:rsid w:val="006D0CC7"/>
    <w:rsid w:val="006D1434"/>
    <w:rsid w:val="006D15A5"/>
    <w:rsid w:val="006D35E6"/>
    <w:rsid w:val="006D4AAD"/>
    <w:rsid w:val="006D502A"/>
    <w:rsid w:val="006D5535"/>
    <w:rsid w:val="006D57C1"/>
    <w:rsid w:val="006D5A2E"/>
    <w:rsid w:val="006D5FD7"/>
    <w:rsid w:val="006D6863"/>
    <w:rsid w:val="006D777F"/>
    <w:rsid w:val="006E04C9"/>
    <w:rsid w:val="006E0CEA"/>
    <w:rsid w:val="006E4E3D"/>
    <w:rsid w:val="006E59EB"/>
    <w:rsid w:val="006E6902"/>
    <w:rsid w:val="006E6D17"/>
    <w:rsid w:val="006E74FA"/>
    <w:rsid w:val="006E7601"/>
    <w:rsid w:val="006E76E4"/>
    <w:rsid w:val="006E7EEE"/>
    <w:rsid w:val="006F0E21"/>
    <w:rsid w:val="006F3CCD"/>
    <w:rsid w:val="006F4FF1"/>
    <w:rsid w:val="006F5856"/>
    <w:rsid w:val="006F59BB"/>
    <w:rsid w:val="006F5D66"/>
    <w:rsid w:val="006F6EF7"/>
    <w:rsid w:val="00701170"/>
    <w:rsid w:val="0070470D"/>
    <w:rsid w:val="007056B0"/>
    <w:rsid w:val="00705761"/>
    <w:rsid w:val="007059FE"/>
    <w:rsid w:val="007069EE"/>
    <w:rsid w:val="00707363"/>
    <w:rsid w:val="00707393"/>
    <w:rsid w:val="00710E66"/>
    <w:rsid w:val="00711244"/>
    <w:rsid w:val="0071366A"/>
    <w:rsid w:val="00713851"/>
    <w:rsid w:val="00713F82"/>
    <w:rsid w:val="00713FFC"/>
    <w:rsid w:val="00714BC1"/>
    <w:rsid w:val="0071516B"/>
    <w:rsid w:val="00715E89"/>
    <w:rsid w:val="0072032F"/>
    <w:rsid w:val="00720C6A"/>
    <w:rsid w:val="00720D05"/>
    <w:rsid w:val="00721923"/>
    <w:rsid w:val="00722425"/>
    <w:rsid w:val="00722851"/>
    <w:rsid w:val="007228BD"/>
    <w:rsid w:val="007231C5"/>
    <w:rsid w:val="00723279"/>
    <w:rsid w:val="007235E4"/>
    <w:rsid w:val="007242F4"/>
    <w:rsid w:val="00724694"/>
    <w:rsid w:val="00724786"/>
    <w:rsid w:val="00724E0C"/>
    <w:rsid w:val="00725231"/>
    <w:rsid w:val="00725734"/>
    <w:rsid w:val="00726EA7"/>
    <w:rsid w:val="00730430"/>
    <w:rsid w:val="00731129"/>
    <w:rsid w:val="007311A6"/>
    <w:rsid w:val="0073171B"/>
    <w:rsid w:val="00733088"/>
    <w:rsid w:val="00734336"/>
    <w:rsid w:val="00734E3D"/>
    <w:rsid w:val="0073570D"/>
    <w:rsid w:val="007366D3"/>
    <w:rsid w:val="00737EC6"/>
    <w:rsid w:val="00740315"/>
    <w:rsid w:val="00740AD5"/>
    <w:rsid w:val="007425DF"/>
    <w:rsid w:val="00742691"/>
    <w:rsid w:val="00743A0C"/>
    <w:rsid w:val="0074496B"/>
    <w:rsid w:val="007454D7"/>
    <w:rsid w:val="00746388"/>
    <w:rsid w:val="0075146D"/>
    <w:rsid w:val="00751BD8"/>
    <w:rsid w:val="007524A7"/>
    <w:rsid w:val="007536E8"/>
    <w:rsid w:val="007552DB"/>
    <w:rsid w:val="00757A8B"/>
    <w:rsid w:val="007603B3"/>
    <w:rsid w:val="0076165D"/>
    <w:rsid w:val="0076283A"/>
    <w:rsid w:val="00762C1C"/>
    <w:rsid w:val="00764DBD"/>
    <w:rsid w:val="00765F4B"/>
    <w:rsid w:val="00765FD0"/>
    <w:rsid w:val="0076604D"/>
    <w:rsid w:val="00771179"/>
    <w:rsid w:val="00771B65"/>
    <w:rsid w:val="00772148"/>
    <w:rsid w:val="00772B60"/>
    <w:rsid w:val="00772EE3"/>
    <w:rsid w:val="007734C5"/>
    <w:rsid w:val="00773CA0"/>
    <w:rsid w:val="007764BD"/>
    <w:rsid w:val="007772F3"/>
    <w:rsid w:val="00777451"/>
    <w:rsid w:val="00777B4C"/>
    <w:rsid w:val="00780069"/>
    <w:rsid w:val="007821C3"/>
    <w:rsid w:val="0078272B"/>
    <w:rsid w:val="007838F4"/>
    <w:rsid w:val="00783E4A"/>
    <w:rsid w:val="00784290"/>
    <w:rsid w:val="00784A89"/>
    <w:rsid w:val="0078525C"/>
    <w:rsid w:val="00786F83"/>
    <w:rsid w:val="007878D9"/>
    <w:rsid w:val="00791078"/>
    <w:rsid w:val="007923C6"/>
    <w:rsid w:val="00792535"/>
    <w:rsid w:val="007926D4"/>
    <w:rsid w:val="00792D21"/>
    <w:rsid w:val="0079457D"/>
    <w:rsid w:val="007946B4"/>
    <w:rsid w:val="007950D1"/>
    <w:rsid w:val="0079666F"/>
    <w:rsid w:val="00796696"/>
    <w:rsid w:val="007969EC"/>
    <w:rsid w:val="0079729F"/>
    <w:rsid w:val="00797798"/>
    <w:rsid w:val="007A0339"/>
    <w:rsid w:val="007A064F"/>
    <w:rsid w:val="007A175F"/>
    <w:rsid w:val="007A2AAD"/>
    <w:rsid w:val="007A2BC6"/>
    <w:rsid w:val="007A301F"/>
    <w:rsid w:val="007A320A"/>
    <w:rsid w:val="007A39A2"/>
    <w:rsid w:val="007A4041"/>
    <w:rsid w:val="007A4AC4"/>
    <w:rsid w:val="007A4BBB"/>
    <w:rsid w:val="007A4BE8"/>
    <w:rsid w:val="007A6330"/>
    <w:rsid w:val="007A7B59"/>
    <w:rsid w:val="007A7B86"/>
    <w:rsid w:val="007A7EA4"/>
    <w:rsid w:val="007B02D1"/>
    <w:rsid w:val="007B25B8"/>
    <w:rsid w:val="007B3DAA"/>
    <w:rsid w:val="007B53C9"/>
    <w:rsid w:val="007B7070"/>
    <w:rsid w:val="007C07FD"/>
    <w:rsid w:val="007C0A31"/>
    <w:rsid w:val="007C11C1"/>
    <w:rsid w:val="007C1758"/>
    <w:rsid w:val="007C1907"/>
    <w:rsid w:val="007C5317"/>
    <w:rsid w:val="007C6E99"/>
    <w:rsid w:val="007D0A97"/>
    <w:rsid w:val="007D0DC5"/>
    <w:rsid w:val="007D24C8"/>
    <w:rsid w:val="007D3D70"/>
    <w:rsid w:val="007D4CF6"/>
    <w:rsid w:val="007D56CC"/>
    <w:rsid w:val="007D59EB"/>
    <w:rsid w:val="007D5E7C"/>
    <w:rsid w:val="007D6262"/>
    <w:rsid w:val="007D74DB"/>
    <w:rsid w:val="007D7DA9"/>
    <w:rsid w:val="007E0029"/>
    <w:rsid w:val="007E033E"/>
    <w:rsid w:val="007E15F3"/>
    <w:rsid w:val="007E1CF6"/>
    <w:rsid w:val="007E39B4"/>
    <w:rsid w:val="007E3F86"/>
    <w:rsid w:val="007E452D"/>
    <w:rsid w:val="007E4F4E"/>
    <w:rsid w:val="007E4F5E"/>
    <w:rsid w:val="007E5E49"/>
    <w:rsid w:val="007E6DAB"/>
    <w:rsid w:val="007E6F8D"/>
    <w:rsid w:val="007E70EF"/>
    <w:rsid w:val="007F0AA4"/>
    <w:rsid w:val="007F1401"/>
    <w:rsid w:val="007F1590"/>
    <w:rsid w:val="007F1DC5"/>
    <w:rsid w:val="007F20F6"/>
    <w:rsid w:val="007F2449"/>
    <w:rsid w:val="007F2D9E"/>
    <w:rsid w:val="007F36FE"/>
    <w:rsid w:val="007F48EF"/>
    <w:rsid w:val="007F50EA"/>
    <w:rsid w:val="007F61DA"/>
    <w:rsid w:val="007F720E"/>
    <w:rsid w:val="007F739A"/>
    <w:rsid w:val="00801ACE"/>
    <w:rsid w:val="008040B1"/>
    <w:rsid w:val="008040D5"/>
    <w:rsid w:val="0080428D"/>
    <w:rsid w:val="00804329"/>
    <w:rsid w:val="008044B8"/>
    <w:rsid w:val="00806132"/>
    <w:rsid w:val="00806DED"/>
    <w:rsid w:val="00811697"/>
    <w:rsid w:val="0081214B"/>
    <w:rsid w:val="0081322E"/>
    <w:rsid w:val="00813A85"/>
    <w:rsid w:val="00814532"/>
    <w:rsid w:val="00814C2A"/>
    <w:rsid w:val="00814D0B"/>
    <w:rsid w:val="00817205"/>
    <w:rsid w:val="008175EF"/>
    <w:rsid w:val="008211E1"/>
    <w:rsid w:val="0082197A"/>
    <w:rsid w:val="00823D86"/>
    <w:rsid w:val="00823FFA"/>
    <w:rsid w:val="008240B8"/>
    <w:rsid w:val="0082412F"/>
    <w:rsid w:val="008258F5"/>
    <w:rsid w:val="00826B97"/>
    <w:rsid w:val="0082745D"/>
    <w:rsid w:val="00830A96"/>
    <w:rsid w:val="008318FF"/>
    <w:rsid w:val="00831B90"/>
    <w:rsid w:val="00832194"/>
    <w:rsid w:val="0083226F"/>
    <w:rsid w:val="0083363D"/>
    <w:rsid w:val="00834A27"/>
    <w:rsid w:val="00834D68"/>
    <w:rsid w:val="008353D0"/>
    <w:rsid w:val="00841615"/>
    <w:rsid w:val="00842826"/>
    <w:rsid w:val="008435AB"/>
    <w:rsid w:val="00843FB6"/>
    <w:rsid w:val="0084495E"/>
    <w:rsid w:val="00844FCB"/>
    <w:rsid w:val="00845902"/>
    <w:rsid w:val="008473F7"/>
    <w:rsid w:val="0084773D"/>
    <w:rsid w:val="0085179D"/>
    <w:rsid w:val="00853160"/>
    <w:rsid w:val="00853B6E"/>
    <w:rsid w:val="008546A2"/>
    <w:rsid w:val="0085473B"/>
    <w:rsid w:val="00854FF7"/>
    <w:rsid w:val="00856206"/>
    <w:rsid w:val="00857A91"/>
    <w:rsid w:val="00857C3A"/>
    <w:rsid w:val="00860472"/>
    <w:rsid w:val="00860607"/>
    <w:rsid w:val="0086294E"/>
    <w:rsid w:val="00862B89"/>
    <w:rsid w:val="008631B0"/>
    <w:rsid w:val="008631D6"/>
    <w:rsid w:val="00863930"/>
    <w:rsid w:val="00865A5B"/>
    <w:rsid w:val="00865D9E"/>
    <w:rsid w:val="0087069B"/>
    <w:rsid w:val="00870EE7"/>
    <w:rsid w:val="008718A5"/>
    <w:rsid w:val="00871A36"/>
    <w:rsid w:val="008720D8"/>
    <w:rsid w:val="00872DD2"/>
    <w:rsid w:val="008731AB"/>
    <w:rsid w:val="00873CD8"/>
    <w:rsid w:val="008758E9"/>
    <w:rsid w:val="008777EF"/>
    <w:rsid w:val="00880166"/>
    <w:rsid w:val="00881B54"/>
    <w:rsid w:val="00882B6C"/>
    <w:rsid w:val="00883866"/>
    <w:rsid w:val="00883CFF"/>
    <w:rsid w:val="00885299"/>
    <w:rsid w:val="00885395"/>
    <w:rsid w:val="008879B9"/>
    <w:rsid w:val="00887F85"/>
    <w:rsid w:val="00890080"/>
    <w:rsid w:val="00890F0F"/>
    <w:rsid w:val="0089164A"/>
    <w:rsid w:val="00892B77"/>
    <w:rsid w:val="008931A2"/>
    <w:rsid w:val="00894580"/>
    <w:rsid w:val="00894853"/>
    <w:rsid w:val="00894E4F"/>
    <w:rsid w:val="0089512A"/>
    <w:rsid w:val="0089591A"/>
    <w:rsid w:val="00897374"/>
    <w:rsid w:val="0089771B"/>
    <w:rsid w:val="008A137C"/>
    <w:rsid w:val="008A200E"/>
    <w:rsid w:val="008A27E9"/>
    <w:rsid w:val="008A4083"/>
    <w:rsid w:val="008A5925"/>
    <w:rsid w:val="008A6BB9"/>
    <w:rsid w:val="008A7FAB"/>
    <w:rsid w:val="008B0F07"/>
    <w:rsid w:val="008B11CA"/>
    <w:rsid w:val="008B1256"/>
    <w:rsid w:val="008B1B5D"/>
    <w:rsid w:val="008B34E6"/>
    <w:rsid w:val="008B3A63"/>
    <w:rsid w:val="008B3FB7"/>
    <w:rsid w:val="008B43D9"/>
    <w:rsid w:val="008B4860"/>
    <w:rsid w:val="008B567D"/>
    <w:rsid w:val="008C1473"/>
    <w:rsid w:val="008C1A3F"/>
    <w:rsid w:val="008C278D"/>
    <w:rsid w:val="008C2B5C"/>
    <w:rsid w:val="008C32D0"/>
    <w:rsid w:val="008C32EE"/>
    <w:rsid w:val="008C43EC"/>
    <w:rsid w:val="008C4851"/>
    <w:rsid w:val="008C6297"/>
    <w:rsid w:val="008C62EB"/>
    <w:rsid w:val="008C67DA"/>
    <w:rsid w:val="008C68EC"/>
    <w:rsid w:val="008C6AEF"/>
    <w:rsid w:val="008C7DA1"/>
    <w:rsid w:val="008C7DB0"/>
    <w:rsid w:val="008D16B0"/>
    <w:rsid w:val="008D218C"/>
    <w:rsid w:val="008D390B"/>
    <w:rsid w:val="008D3D72"/>
    <w:rsid w:val="008D528E"/>
    <w:rsid w:val="008D5944"/>
    <w:rsid w:val="008D5C19"/>
    <w:rsid w:val="008D5C4B"/>
    <w:rsid w:val="008D6FB7"/>
    <w:rsid w:val="008D7082"/>
    <w:rsid w:val="008D72DA"/>
    <w:rsid w:val="008D72FE"/>
    <w:rsid w:val="008D734D"/>
    <w:rsid w:val="008E13E1"/>
    <w:rsid w:val="008E39F1"/>
    <w:rsid w:val="008E53A9"/>
    <w:rsid w:val="008E5A2B"/>
    <w:rsid w:val="008E5FD1"/>
    <w:rsid w:val="008E788F"/>
    <w:rsid w:val="008E7C1D"/>
    <w:rsid w:val="008E7CC5"/>
    <w:rsid w:val="008F041B"/>
    <w:rsid w:val="008F2AEA"/>
    <w:rsid w:val="008F3397"/>
    <w:rsid w:val="008F3714"/>
    <w:rsid w:val="008F46A1"/>
    <w:rsid w:val="008F5C08"/>
    <w:rsid w:val="008F608E"/>
    <w:rsid w:val="008F65DE"/>
    <w:rsid w:val="008F78F5"/>
    <w:rsid w:val="008F7CD7"/>
    <w:rsid w:val="008F7F17"/>
    <w:rsid w:val="00900695"/>
    <w:rsid w:val="0090211A"/>
    <w:rsid w:val="009033A0"/>
    <w:rsid w:val="009036D8"/>
    <w:rsid w:val="00903CA5"/>
    <w:rsid w:val="00904320"/>
    <w:rsid w:val="00906467"/>
    <w:rsid w:val="00906AC6"/>
    <w:rsid w:val="00906B11"/>
    <w:rsid w:val="0090739F"/>
    <w:rsid w:val="00907868"/>
    <w:rsid w:val="0091097A"/>
    <w:rsid w:val="00910C9B"/>
    <w:rsid w:val="0091170F"/>
    <w:rsid w:val="00911E71"/>
    <w:rsid w:val="0091278B"/>
    <w:rsid w:val="00912A32"/>
    <w:rsid w:val="00912A64"/>
    <w:rsid w:val="00912E8A"/>
    <w:rsid w:val="00912FAA"/>
    <w:rsid w:val="00913F20"/>
    <w:rsid w:val="00915BC5"/>
    <w:rsid w:val="00916E31"/>
    <w:rsid w:val="00917109"/>
    <w:rsid w:val="00917EAE"/>
    <w:rsid w:val="009203D5"/>
    <w:rsid w:val="00920BB5"/>
    <w:rsid w:val="00920D05"/>
    <w:rsid w:val="00920F61"/>
    <w:rsid w:val="00921039"/>
    <w:rsid w:val="0092315B"/>
    <w:rsid w:val="00924A16"/>
    <w:rsid w:val="00924FEC"/>
    <w:rsid w:val="009263AC"/>
    <w:rsid w:val="00926635"/>
    <w:rsid w:val="009277EB"/>
    <w:rsid w:val="00930A01"/>
    <w:rsid w:val="00930DBD"/>
    <w:rsid w:val="0093111A"/>
    <w:rsid w:val="00931562"/>
    <w:rsid w:val="009317B4"/>
    <w:rsid w:val="00932294"/>
    <w:rsid w:val="009333E1"/>
    <w:rsid w:val="009334C1"/>
    <w:rsid w:val="009341FA"/>
    <w:rsid w:val="00934B37"/>
    <w:rsid w:val="00935836"/>
    <w:rsid w:val="00937A0D"/>
    <w:rsid w:val="00937A60"/>
    <w:rsid w:val="00937F20"/>
    <w:rsid w:val="009401A9"/>
    <w:rsid w:val="00940E07"/>
    <w:rsid w:val="0094121A"/>
    <w:rsid w:val="009414FD"/>
    <w:rsid w:val="00941AED"/>
    <w:rsid w:val="009420A5"/>
    <w:rsid w:val="009433BE"/>
    <w:rsid w:val="0094349C"/>
    <w:rsid w:val="00943810"/>
    <w:rsid w:val="00944300"/>
    <w:rsid w:val="00944FEF"/>
    <w:rsid w:val="009454CF"/>
    <w:rsid w:val="00945A55"/>
    <w:rsid w:val="00946243"/>
    <w:rsid w:val="0094666C"/>
    <w:rsid w:val="00947382"/>
    <w:rsid w:val="00947F2C"/>
    <w:rsid w:val="00947FA5"/>
    <w:rsid w:val="00950D77"/>
    <w:rsid w:val="009512C0"/>
    <w:rsid w:val="0095178D"/>
    <w:rsid w:val="00951C64"/>
    <w:rsid w:val="00952333"/>
    <w:rsid w:val="00953A9B"/>
    <w:rsid w:val="00953E66"/>
    <w:rsid w:val="00954261"/>
    <w:rsid w:val="009553D8"/>
    <w:rsid w:val="0095647D"/>
    <w:rsid w:val="0095671F"/>
    <w:rsid w:val="009567DC"/>
    <w:rsid w:val="0095680E"/>
    <w:rsid w:val="009574CF"/>
    <w:rsid w:val="009577F2"/>
    <w:rsid w:val="00960627"/>
    <w:rsid w:val="00960983"/>
    <w:rsid w:val="00960C22"/>
    <w:rsid w:val="009615A1"/>
    <w:rsid w:val="009633EA"/>
    <w:rsid w:val="0096388F"/>
    <w:rsid w:val="009653B3"/>
    <w:rsid w:val="00965E52"/>
    <w:rsid w:val="009677EC"/>
    <w:rsid w:val="009707E2"/>
    <w:rsid w:val="00972530"/>
    <w:rsid w:val="00972CE1"/>
    <w:rsid w:val="00972D5B"/>
    <w:rsid w:val="00972D81"/>
    <w:rsid w:val="00973C1F"/>
    <w:rsid w:val="00974374"/>
    <w:rsid w:val="009749C6"/>
    <w:rsid w:val="009765B0"/>
    <w:rsid w:val="009771E3"/>
    <w:rsid w:val="00977AC4"/>
    <w:rsid w:val="00977FB5"/>
    <w:rsid w:val="00980BC9"/>
    <w:rsid w:val="00981180"/>
    <w:rsid w:val="00982688"/>
    <w:rsid w:val="00983892"/>
    <w:rsid w:val="00983D55"/>
    <w:rsid w:val="0098440E"/>
    <w:rsid w:val="00985AB1"/>
    <w:rsid w:val="0098613A"/>
    <w:rsid w:val="00986AA9"/>
    <w:rsid w:val="00986B50"/>
    <w:rsid w:val="009879DD"/>
    <w:rsid w:val="00990A05"/>
    <w:rsid w:val="00990D44"/>
    <w:rsid w:val="00992DD1"/>
    <w:rsid w:val="009932C7"/>
    <w:rsid w:val="00995165"/>
    <w:rsid w:val="009955F1"/>
    <w:rsid w:val="009964CD"/>
    <w:rsid w:val="00997C79"/>
    <w:rsid w:val="00997E3B"/>
    <w:rsid w:val="009A116D"/>
    <w:rsid w:val="009A28B6"/>
    <w:rsid w:val="009A73D1"/>
    <w:rsid w:val="009A7A72"/>
    <w:rsid w:val="009B0270"/>
    <w:rsid w:val="009B1760"/>
    <w:rsid w:val="009B2292"/>
    <w:rsid w:val="009B23C5"/>
    <w:rsid w:val="009B2CA7"/>
    <w:rsid w:val="009B3EBF"/>
    <w:rsid w:val="009B3F28"/>
    <w:rsid w:val="009B417F"/>
    <w:rsid w:val="009B441C"/>
    <w:rsid w:val="009B481B"/>
    <w:rsid w:val="009B641A"/>
    <w:rsid w:val="009B6851"/>
    <w:rsid w:val="009B71D3"/>
    <w:rsid w:val="009B73CA"/>
    <w:rsid w:val="009B7B9A"/>
    <w:rsid w:val="009B7EBD"/>
    <w:rsid w:val="009C0285"/>
    <w:rsid w:val="009C0514"/>
    <w:rsid w:val="009C0A80"/>
    <w:rsid w:val="009C276E"/>
    <w:rsid w:val="009C2C55"/>
    <w:rsid w:val="009C337E"/>
    <w:rsid w:val="009C3DC6"/>
    <w:rsid w:val="009C3FCE"/>
    <w:rsid w:val="009C4A63"/>
    <w:rsid w:val="009C50E8"/>
    <w:rsid w:val="009C51C7"/>
    <w:rsid w:val="009C51E2"/>
    <w:rsid w:val="009C543E"/>
    <w:rsid w:val="009C5A59"/>
    <w:rsid w:val="009C5CF2"/>
    <w:rsid w:val="009C7B90"/>
    <w:rsid w:val="009D01E7"/>
    <w:rsid w:val="009D157D"/>
    <w:rsid w:val="009D1A17"/>
    <w:rsid w:val="009D1BC8"/>
    <w:rsid w:val="009D2869"/>
    <w:rsid w:val="009D2B93"/>
    <w:rsid w:val="009D2CD1"/>
    <w:rsid w:val="009D3902"/>
    <w:rsid w:val="009D429F"/>
    <w:rsid w:val="009D4469"/>
    <w:rsid w:val="009D5106"/>
    <w:rsid w:val="009D5203"/>
    <w:rsid w:val="009D79F2"/>
    <w:rsid w:val="009E03FE"/>
    <w:rsid w:val="009E1691"/>
    <w:rsid w:val="009E2178"/>
    <w:rsid w:val="009E421D"/>
    <w:rsid w:val="009E4B7A"/>
    <w:rsid w:val="009E4DB0"/>
    <w:rsid w:val="009E5FBB"/>
    <w:rsid w:val="009E63D0"/>
    <w:rsid w:val="009F1D02"/>
    <w:rsid w:val="009F2928"/>
    <w:rsid w:val="009F2A00"/>
    <w:rsid w:val="009F2AB0"/>
    <w:rsid w:val="009F2DE3"/>
    <w:rsid w:val="009F2E28"/>
    <w:rsid w:val="009F37EC"/>
    <w:rsid w:val="009F5480"/>
    <w:rsid w:val="009F62E5"/>
    <w:rsid w:val="009F7E54"/>
    <w:rsid w:val="00A005C6"/>
    <w:rsid w:val="00A01360"/>
    <w:rsid w:val="00A01CA1"/>
    <w:rsid w:val="00A03605"/>
    <w:rsid w:val="00A04B9C"/>
    <w:rsid w:val="00A04CA5"/>
    <w:rsid w:val="00A0600D"/>
    <w:rsid w:val="00A064F9"/>
    <w:rsid w:val="00A1003A"/>
    <w:rsid w:val="00A10924"/>
    <w:rsid w:val="00A117CE"/>
    <w:rsid w:val="00A128D1"/>
    <w:rsid w:val="00A132DA"/>
    <w:rsid w:val="00A1382B"/>
    <w:rsid w:val="00A13FF5"/>
    <w:rsid w:val="00A14C1E"/>
    <w:rsid w:val="00A16108"/>
    <w:rsid w:val="00A166C3"/>
    <w:rsid w:val="00A166FA"/>
    <w:rsid w:val="00A17200"/>
    <w:rsid w:val="00A17882"/>
    <w:rsid w:val="00A2094D"/>
    <w:rsid w:val="00A212CE"/>
    <w:rsid w:val="00A21C46"/>
    <w:rsid w:val="00A2280F"/>
    <w:rsid w:val="00A22A42"/>
    <w:rsid w:val="00A236F9"/>
    <w:rsid w:val="00A243F4"/>
    <w:rsid w:val="00A244AC"/>
    <w:rsid w:val="00A24A79"/>
    <w:rsid w:val="00A25197"/>
    <w:rsid w:val="00A2603B"/>
    <w:rsid w:val="00A26BD3"/>
    <w:rsid w:val="00A271A3"/>
    <w:rsid w:val="00A279A1"/>
    <w:rsid w:val="00A27B5E"/>
    <w:rsid w:val="00A30700"/>
    <w:rsid w:val="00A30970"/>
    <w:rsid w:val="00A30A78"/>
    <w:rsid w:val="00A30C07"/>
    <w:rsid w:val="00A30E7E"/>
    <w:rsid w:val="00A3291C"/>
    <w:rsid w:val="00A35BE8"/>
    <w:rsid w:val="00A36D85"/>
    <w:rsid w:val="00A40C08"/>
    <w:rsid w:val="00A4141B"/>
    <w:rsid w:val="00A420E3"/>
    <w:rsid w:val="00A42166"/>
    <w:rsid w:val="00A42D26"/>
    <w:rsid w:val="00A4347F"/>
    <w:rsid w:val="00A43671"/>
    <w:rsid w:val="00A44520"/>
    <w:rsid w:val="00A45D8D"/>
    <w:rsid w:val="00A47388"/>
    <w:rsid w:val="00A505EA"/>
    <w:rsid w:val="00A51734"/>
    <w:rsid w:val="00A5195B"/>
    <w:rsid w:val="00A5348E"/>
    <w:rsid w:val="00A557AF"/>
    <w:rsid w:val="00A55D39"/>
    <w:rsid w:val="00A5638E"/>
    <w:rsid w:val="00A5673F"/>
    <w:rsid w:val="00A56F78"/>
    <w:rsid w:val="00A61620"/>
    <w:rsid w:val="00A64418"/>
    <w:rsid w:val="00A66269"/>
    <w:rsid w:val="00A66AB7"/>
    <w:rsid w:val="00A678FD"/>
    <w:rsid w:val="00A71631"/>
    <w:rsid w:val="00A71B2A"/>
    <w:rsid w:val="00A72637"/>
    <w:rsid w:val="00A7294C"/>
    <w:rsid w:val="00A7356F"/>
    <w:rsid w:val="00A7389D"/>
    <w:rsid w:val="00A73A85"/>
    <w:rsid w:val="00A73CA9"/>
    <w:rsid w:val="00A743F1"/>
    <w:rsid w:val="00A75534"/>
    <w:rsid w:val="00A75D88"/>
    <w:rsid w:val="00A80AF8"/>
    <w:rsid w:val="00A80CF0"/>
    <w:rsid w:val="00A80E1E"/>
    <w:rsid w:val="00A80FE3"/>
    <w:rsid w:val="00A81333"/>
    <w:rsid w:val="00A8314B"/>
    <w:rsid w:val="00A83379"/>
    <w:rsid w:val="00A839C1"/>
    <w:rsid w:val="00A83AEB"/>
    <w:rsid w:val="00A83BBF"/>
    <w:rsid w:val="00A856F1"/>
    <w:rsid w:val="00A87934"/>
    <w:rsid w:val="00A91319"/>
    <w:rsid w:val="00A91F4E"/>
    <w:rsid w:val="00A96122"/>
    <w:rsid w:val="00A96502"/>
    <w:rsid w:val="00A97313"/>
    <w:rsid w:val="00A97408"/>
    <w:rsid w:val="00A97758"/>
    <w:rsid w:val="00AA0613"/>
    <w:rsid w:val="00AA0DB9"/>
    <w:rsid w:val="00AA1085"/>
    <w:rsid w:val="00AA193E"/>
    <w:rsid w:val="00AA24C6"/>
    <w:rsid w:val="00AA266B"/>
    <w:rsid w:val="00AA373F"/>
    <w:rsid w:val="00AA442A"/>
    <w:rsid w:val="00AA4431"/>
    <w:rsid w:val="00AA4ABE"/>
    <w:rsid w:val="00AA4B06"/>
    <w:rsid w:val="00AA51E5"/>
    <w:rsid w:val="00AA6308"/>
    <w:rsid w:val="00AB139D"/>
    <w:rsid w:val="00AB1C3A"/>
    <w:rsid w:val="00AB66A5"/>
    <w:rsid w:val="00AB66E1"/>
    <w:rsid w:val="00AC055E"/>
    <w:rsid w:val="00AC145E"/>
    <w:rsid w:val="00AC19B9"/>
    <w:rsid w:val="00AC1D17"/>
    <w:rsid w:val="00AC2438"/>
    <w:rsid w:val="00AC2E59"/>
    <w:rsid w:val="00AC4581"/>
    <w:rsid w:val="00AC4ECC"/>
    <w:rsid w:val="00AC5E7C"/>
    <w:rsid w:val="00AC6373"/>
    <w:rsid w:val="00AC674C"/>
    <w:rsid w:val="00AC6BD8"/>
    <w:rsid w:val="00AC6F3D"/>
    <w:rsid w:val="00AD0D63"/>
    <w:rsid w:val="00AD2041"/>
    <w:rsid w:val="00AD2061"/>
    <w:rsid w:val="00AD29F6"/>
    <w:rsid w:val="00AD2E5C"/>
    <w:rsid w:val="00AD3356"/>
    <w:rsid w:val="00AD4AE5"/>
    <w:rsid w:val="00AD5C11"/>
    <w:rsid w:val="00AD5FE2"/>
    <w:rsid w:val="00AD66B8"/>
    <w:rsid w:val="00AD732F"/>
    <w:rsid w:val="00AD78E9"/>
    <w:rsid w:val="00AE1B43"/>
    <w:rsid w:val="00AE22C7"/>
    <w:rsid w:val="00AE2A78"/>
    <w:rsid w:val="00AE2EF9"/>
    <w:rsid w:val="00AE2F72"/>
    <w:rsid w:val="00AE468C"/>
    <w:rsid w:val="00AE4B8F"/>
    <w:rsid w:val="00AE5126"/>
    <w:rsid w:val="00AE52D6"/>
    <w:rsid w:val="00AE5BA5"/>
    <w:rsid w:val="00AE6752"/>
    <w:rsid w:val="00AE73D1"/>
    <w:rsid w:val="00AE7667"/>
    <w:rsid w:val="00AF120A"/>
    <w:rsid w:val="00AF1914"/>
    <w:rsid w:val="00AF3288"/>
    <w:rsid w:val="00AF3396"/>
    <w:rsid w:val="00AF372F"/>
    <w:rsid w:val="00AF37E5"/>
    <w:rsid w:val="00AF399D"/>
    <w:rsid w:val="00AF439E"/>
    <w:rsid w:val="00AF4773"/>
    <w:rsid w:val="00AF489F"/>
    <w:rsid w:val="00AF4CE2"/>
    <w:rsid w:val="00AF4EBE"/>
    <w:rsid w:val="00AF5B65"/>
    <w:rsid w:val="00AF6F37"/>
    <w:rsid w:val="00AF7EA0"/>
    <w:rsid w:val="00B0081D"/>
    <w:rsid w:val="00B01636"/>
    <w:rsid w:val="00B0328A"/>
    <w:rsid w:val="00B04A44"/>
    <w:rsid w:val="00B05398"/>
    <w:rsid w:val="00B05B16"/>
    <w:rsid w:val="00B06027"/>
    <w:rsid w:val="00B067B3"/>
    <w:rsid w:val="00B072C7"/>
    <w:rsid w:val="00B0758C"/>
    <w:rsid w:val="00B10187"/>
    <w:rsid w:val="00B10803"/>
    <w:rsid w:val="00B13125"/>
    <w:rsid w:val="00B136A8"/>
    <w:rsid w:val="00B145A3"/>
    <w:rsid w:val="00B15016"/>
    <w:rsid w:val="00B1614A"/>
    <w:rsid w:val="00B1653B"/>
    <w:rsid w:val="00B168C6"/>
    <w:rsid w:val="00B205DC"/>
    <w:rsid w:val="00B20CAB"/>
    <w:rsid w:val="00B20DAA"/>
    <w:rsid w:val="00B215B3"/>
    <w:rsid w:val="00B2203F"/>
    <w:rsid w:val="00B229EC"/>
    <w:rsid w:val="00B22CDC"/>
    <w:rsid w:val="00B22D01"/>
    <w:rsid w:val="00B232F5"/>
    <w:rsid w:val="00B2383E"/>
    <w:rsid w:val="00B24BEA"/>
    <w:rsid w:val="00B2719B"/>
    <w:rsid w:val="00B30159"/>
    <w:rsid w:val="00B30292"/>
    <w:rsid w:val="00B302E8"/>
    <w:rsid w:val="00B312E3"/>
    <w:rsid w:val="00B3138D"/>
    <w:rsid w:val="00B332F9"/>
    <w:rsid w:val="00B3354F"/>
    <w:rsid w:val="00B33BA2"/>
    <w:rsid w:val="00B342FD"/>
    <w:rsid w:val="00B350D3"/>
    <w:rsid w:val="00B35E09"/>
    <w:rsid w:val="00B36E11"/>
    <w:rsid w:val="00B3704F"/>
    <w:rsid w:val="00B375D9"/>
    <w:rsid w:val="00B37A76"/>
    <w:rsid w:val="00B37CDD"/>
    <w:rsid w:val="00B40B88"/>
    <w:rsid w:val="00B4150D"/>
    <w:rsid w:val="00B41A6A"/>
    <w:rsid w:val="00B41E54"/>
    <w:rsid w:val="00B4287B"/>
    <w:rsid w:val="00B43740"/>
    <w:rsid w:val="00B439FE"/>
    <w:rsid w:val="00B43C9B"/>
    <w:rsid w:val="00B442C1"/>
    <w:rsid w:val="00B447F4"/>
    <w:rsid w:val="00B44B6C"/>
    <w:rsid w:val="00B45A6F"/>
    <w:rsid w:val="00B4675B"/>
    <w:rsid w:val="00B46BA3"/>
    <w:rsid w:val="00B473FB"/>
    <w:rsid w:val="00B50C33"/>
    <w:rsid w:val="00B52133"/>
    <w:rsid w:val="00B537CB"/>
    <w:rsid w:val="00B5460A"/>
    <w:rsid w:val="00B54717"/>
    <w:rsid w:val="00B54862"/>
    <w:rsid w:val="00B54A56"/>
    <w:rsid w:val="00B572FB"/>
    <w:rsid w:val="00B60F11"/>
    <w:rsid w:val="00B61393"/>
    <w:rsid w:val="00B621EF"/>
    <w:rsid w:val="00B62D0A"/>
    <w:rsid w:val="00B660C6"/>
    <w:rsid w:val="00B66918"/>
    <w:rsid w:val="00B66D67"/>
    <w:rsid w:val="00B675B1"/>
    <w:rsid w:val="00B705A6"/>
    <w:rsid w:val="00B70B0D"/>
    <w:rsid w:val="00B70E84"/>
    <w:rsid w:val="00B727F8"/>
    <w:rsid w:val="00B76107"/>
    <w:rsid w:val="00B766C2"/>
    <w:rsid w:val="00B76A96"/>
    <w:rsid w:val="00B76BFB"/>
    <w:rsid w:val="00B81492"/>
    <w:rsid w:val="00B817FF"/>
    <w:rsid w:val="00B82638"/>
    <w:rsid w:val="00B82C5D"/>
    <w:rsid w:val="00B8468E"/>
    <w:rsid w:val="00B84A70"/>
    <w:rsid w:val="00B853A1"/>
    <w:rsid w:val="00B860F9"/>
    <w:rsid w:val="00B875AB"/>
    <w:rsid w:val="00B875FC"/>
    <w:rsid w:val="00B90119"/>
    <w:rsid w:val="00B90573"/>
    <w:rsid w:val="00B90601"/>
    <w:rsid w:val="00B90A27"/>
    <w:rsid w:val="00B9102F"/>
    <w:rsid w:val="00B91F11"/>
    <w:rsid w:val="00B9309B"/>
    <w:rsid w:val="00B93FC5"/>
    <w:rsid w:val="00B94ABB"/>
    <w:rsid w:val="00B95361"/>
    <w:rsid w:val="00B95DCD"/>
    <w:rsid w:val="00B964B2"/>
    <w:rsid w:val="00B96E27"/>
    <w:rsid w:val="00B97241"/>
    <w:rsid w:val="00B97D76"/>
    <w:rsid w:val="00BA0C5E"/>
    <w:rsid w:val="00BA2BF9"/>
    <w:rsid w:val="00BA3319"/>
    <w:rsid w:val="00BA348E"/>
    <w:rsid w:val="00BA3B8F"/>
    <w:rsid w:val="00BA4E43"/>
    <w:rsid w:val="00BA4F4B"/>
    <w:rsid w:val="00BA5267"/>
    <w:rsid w:val="00BA538A"/>
    <w:rsid w:val="00BA6110"/>
    <w:rsid w:val="00BA6432"/>
    <w:rsid w:val="00BA77A0"/>
    <w:rsid w:val="00BA77D1"/>
    <w:rsid w:val="00BA7803"/>
    <w:rsid w:val="00BB18A2"/>
    <w:rsid w:val="00BB21A2"/>
    <w:rsid w:val="00BB330C"/>
    <w:rsid w:val="00BB402F"/>
    <w:rsid w:val="00BB47EC"/>
    <w:rsid w:val="00BB5599"/>
    <w:rsid w:val="00BB5C4C"/>
    <w:rsid w:val="00BB5F4C"/>
    <w:rsid w:val="00BB74DE"/>
    <w:rsid w:val="00BB7ABF"/>
    <w:rsid w:val="00BC0899"/>
    <w:rsid w:val="00BC1070"/>
    <w:rsid w:val="00BC1454"/>
    <w:rsid w:val="00BC2328"/>
    <w:rsid w:val="00BC2BF9"/>
    <w:rsid w:val="00BC4229"/>
    <w:rsid w:val="00BC47A5"/>
    <w:rsid w:val="00BC5304"/>
    <w:rsid w:val="00BC5C68"/>
    <w:rsid w:val="00BC69B8"/>
    <w:rsid w:val="00BC6F20"/>
    <w:rsid w:val="00BC72E9"/>
    <w:rsid w:val="00BC74CE"/>
    <w:rsid w:val="00BC74D4"/>
    <w:rsid w:val="00BD0E52"/>
    <w:rsid w:val="00BD0EEB"/>
    <w:rsid w:val="00BD1253"/>
    <w:rsid w:val="00BD1EE9"/>
    <w:rsid w:val="00BD4388"/>
    <w:rsid w:val="00BD4C77"/>
    <w:rsid w:val="00BD54C8"/>
    <w:rsid w:val="00BD55D1"/>
    <w:rsid w:val="00BD6A09"/>
    <w:rsid w:val="00BD6BC7"/>
    <w:rsid w:val="00BD78A9"/>
    <w:rsid w:val="00BD7CF3"/>
    <w:rsid w:val="00BE0A8C"/>
    <w:rsid w:val="00BE106D"/>
    <w:rsid w:val="00BE2A07"/>
    <w:rsid w:val="00BE3903"/>
    <w:rsid w:val="00BE407A"/>
    <w:rsid w:val="00BE6B20"/>
    <w:rsid w:val="00BE7838"/>
    <w:rsid w:val="00BF0B85"/>
    <w:rsid w:val="00BF127F"/>
    <w:rsid w:val="00BF225D"/>
    <w:rsid w:val="00BF2323"/>
    <w:rsid w:val="00BF41C4"/>
    <w:rsid w:val="00BF457F"/>
    <w:rsid w:val="00BF4AF4"/>
    <w:rsid w:val="00BF5F00"/>
    <w:rsid w:val="00BF6B9C"/>
    <w:rsid w:val="00BF7BD5"/>
    <w:rsid w:val="00C009D1"/>
    <w:rsid w:val="00C01038"/>
    <w:rsid w:val="00C01722"/>
    <w:rsid w:val="00C01E80"/>
    <w:rsid w:val="00C0361C"/>
    <w:rsid w:val="00C03BC6"/>
    <w:rsid w:val="00C03C5A"/>
    <w:rsid w:val="00C03DDB"/>
    <w:rsid w:val="00C03E86"/>
    <w:rsid w:val="00C0492D"/>
    <w:rsid w:val="00C05633"/>
    <w:rsid w:val="00C10BDA"/>
    <w:rsid w:val="00C110B1"/>
    <w:rsid w:val="00C11A78"/>
    <w:rsid w:val="00C136B6"/>
    <w:rsid w:val="00C147BF"/>
    <w:rsid w:val="00C163C0"/>
    <w:rsid w:val="00C1687D"/>
    <w:rsid w:val="00C17B03"/>
    <w:rsid w:val="00C17E38"/>
    <w:rsid w:val="00C20FD5"/>
    <w:rsid w:val="00C22F6F"/>
    <w:rsid w:val="00C239A7"/>
    <w:rsid w:val="00C23B04"/>
    <w:rsid w:val="00C23C34"/>
    <w:rsid w:val="00C25AF2"/>
    <w:rsid w:val="00C2623E"/>
    <w:rsid w:val="00C2715C"/>
    <w:rsid w:val="00C273A1"/>
    <w:rsid w:val="00C2744D"/>
    <w:rsid w:val="00C27A0D"/>
    <w:rsid w:val="00C30564"/>
    <w:rsid w:val="00C31111"/>
    <w:rsid w:val="00C317E2"/>
    <w:rsid w:val="00C31E80"/>
    <w:rsid w:val="00C32440"/>
    <w:rsid w:val="00C34988"/>
    <w:rsid w:val="00C36C32"/>
    <w:rsid w:val="00C3789B"/>
    <w:rsid w:val="00C4055C"/>
    <w:rsid w:val="00C40BD6"/>
    <w:rsid w:val="00C418DC"/>
    <w:rsid w:val="00C41962"/>
    <w:rsid w:val="00C43C51"/>
    <w:rsid w:val="00C44889"/>
    <w:rsid w:val="00C4548E"/>
    <w:rsid w:val="00C462E5"/>
    <w:rsid w:val="00C46F2D"/>
    <w:rsid w:val="00C50567"/>
    <w:rsid w:val="00C50DDC"/>
    <w:rsid w:val="00C51A88"/>
    <w:rsid w:val="00C5288C"/>
    <w:rsid w:val="00C52D1D"/>
    <w:rsid w:val="00C55806"/>
    <w:rsid w:val="00C56690"/>
    <w:rsid w:val="00C5760D"/>
    <w:rsid w:val="00C60682"/>
    <w:rsid w:val="00C60B4B"/>
    <w:rsid w:val="00C63793"/>
    <w:rsid w:val="00C63910"/>
    <w:rsid w:val="00C63CA3"/>
    <w:rsid w:val="00C63F93"/>
    <w:rsid w:val="00C65C8A"/>
    <w:rsid w:val="00C66025"/>
    <w:rsid w:val="00C66A70"/>
    <w:rsid w:val="00C672FD"/>
    <w:rsid w:val="00C67FB7"/>
    <w:rsid w:val="00C7074E"/>
    <w:rsid w:val="00C7117E"/>
    <w:rsid w:val="00C71EB0"/>
    <w:rsid w:val="00C72446"/>
    <w:rsid w:val="00C72E89"/>
    <w:rsid w:val="00C75014"/>
    <w:rsid w:val="00C75293"/>
    <w:rsid w:val="00C75EE4"/>
    <w:rsid w:val="00C76332"/>
    <w:rsid w:val="00C80364"/>
    <w:rsid w:val="00C80E81"/>
    <w:rsid w:val="00C80F12"/>
    <w:rsid w:val="00C81622"/>
    <w:rsid w:val="00C823B1"/>
    <w:rsid w:val="00C826BF"/>
    <w:rsid w:val="00C82AE6"/>
    <w:rsid w:val="00C82E95"/>
    <w:rsid w:val="00C83037"/>
    <w:rsid w:val="00C838DC"/>
    <w:rsid w:val="00C8475B"/>
    <w:rsid w:val="00C849F0"/>
    <w:rsid w:val="00C84A1E"/>
    <w:rsid w:val="00C86D7C"/>
    <w:rsid w:val="00C87173"/>
    <w:rsid w:val="00C87287"/>
    <w:rsid w:val="00C87702"/>
    <w:rsid w:val="00C87776"/>
    <w:rsid w:val="00C90526"/>
    <w:rsid w:val="00C913F8"/>
    <w:rsid w:val="00C91716"/>
    <w:rsid w:val="00C919CE"/>
    <w:rsid w:val="00C924EB"/>
    <w:rsid w:val="00C929AF"/>
    <w:rsid w:val="00C94065"/>
    <w:rsid w:val="00C94294"/>
    <w:rsid w:val="00C94773"/>
    <w:rsid w:val="00C95BA8"/>
    <w:rsid w:val="00C964A5"/>
    <w:rsid w:val="00C964BE"/>
    <w:rsid w:val="00C967DE"/>
    <w:rsid w:val="00C970F1"/>
    <w:rsid w:val="00CA0DBD"/>
    <w:rsid w:val="00CA13D5"/>
    <w:rsid w:val="00CA1748"/>
    <w:rsid w:val="00CA1CB2"/>
    <w:rsid w:val="00CA1DBE"/>
    <w:rsid w:val="00CA2C80"/>
    <w:rsid w:val="00CA3175"/>
    <w:rsid w:val="00CA399E"/>
    <w:rsid w:val="00CA3F58"/>
    <w:rsid w:val="00CA3FE8"/>
    <w:rsid w:val="00CA42D0"/>
    <w:rsid w:val="00CA4937"/>
    <w:rsid w:val="00CA505A"/>
    <w:rsid w:val="00CB061F"/>
    <w:rsid w:val="00CB103B"/>
    <w:rsid w:val="00CB145F"/>
    <w:rsid w:val="00CB28A0"/>
    <w:rsid w:val="00CB37CC"/>
    <w:rsid w:val="00CB37DD"/>
    <w:rsid w:val="00CB5020"/>
    <w:rsid w:val="00CB6B47"/>
    <w:rsid w:val="00CB719C"/>
    <w:rsid w:val="00CB737F"/>
    <w:rsid w:val="00CB7976"/>
    <w:rsid w:val="00CB7B09"/>
    <w:rsid w:val="00CC2D59"/>
    <w:rsid w:val="00CC33BC"/>
    <w:rsid w:val="00CC4487"/>
    <w:rsid w:val="00CC450A"/>
    <w:rsid w:val="00CC54E3"/>
    <w:rsid w:val="00CC57B2"/>
    <w:rsid w:val="00CC5DAA"/>
    <w:rsid w:val="00CC725A"/>
    <w:rsid w:val="00CD1138"/>
    <w:rsid w:val="00CD1804"/>
    <w:rsid w:val="00CD2021"/>
    <w:rsid w:val="00CD2A8C"/>
    <w:rsid w:val="00CD2C7A"/>
    <w:rsid w:val="00CD3AB9"/>
    <w:rsid w:val="00CD3B6E"/>
    <w:rsid w:val="00CD3D54"/>
    <w:rsid w:val="00CD3D5C"/>
    <w:rsid w:val="00CD58FE"/>
    <w:rsid w:val="00CD6AD5"/>
    <w:rsid w:val="00CD6D35"/>
    <w:rsid w:val="00CD75C2"/>
    <w:rsid w:val="00CD7B36"/>
    <w:rsid w:val="00CE047B"/>
    <w:rsid w:val="00CE0B31"/>
    <w:rsid w:val="00CE0ECC"/>
    <w:rsid w:val="00CE19D9"/>
    <w:rsid w:val="00CE1A23"/>
    <w:rsid w:val="00CE23EE"/>
    <w:rsid w:val="00CE2580"/>
    <w:rsid w:val="00CE4585"/>
    <w:rsid w:val="00CE4692"/>
    <w:rsid w:val="00CE61CA"/>
    <w:rsid w:val="00CE669D"/>
    <w:rsid w:val="00CF0381"/>
    <w:rsid w:val="00CF05A7"/>
    <w:rsid w:val="00CF095A"/>
    <w:rsid w:val="00CF09D5"/>
    <w:rsid w:val="00CF0A07"/>
    <w:rsid w:val="00CF26E4"/>
    <w:rsid w:val="00CF29C4"/>
    <w:rsid w:val="00CF2EFB"/>
    <w:rsid w:val="00CF3170"/>
    <w:rsid w:val="00CF3D33"/>
    <w:rsid w:val="00CF50E8"/>
    <w:rsid w:val="00CF55D4"/>
    <w:rsid w:val="00CF576C"/>
    <w:rsid w:val="00CF6D6E"/>
    <w:rsid w:val="00CF7CD0"/>
    <w:rsid w:val="00CF7FC0"/>
    <w:rsid w:val="00D00244"/>
    <w:rsid w:val="00D009F1"/>
    <w:rsid w:val="00D00A3D"/>
    <w:rsid w:val="00D011A4"/>
    <w:rsid w:val="00D018E9"/>
    <w:rsid w:val="00D0202E"/>
    <w:rsid w:val="00D03F69"/>
    <w:rsid w:val="00D04022"/>
    <w:rsid w:val="00D04041"/>
    <w:rsid w:val="00D04528"/>
    <w:rsid w:val="00D04ACB"/>
    <w:rsid w:val="00D07609"/>
    <w:rsid w:val="00D078BF"/>
    <w:rsid w:val="00D1098F"/>
    <w:rsid w:val="00D10B5D"/>
    <w:rsid w:val="00D12C89"/>
    <w:rsid w:val="00D13321"/>
    <w:rsid w:val="00D13D08"/>
    <w:rsid w:val="00D13D4D"/>
    <w:rsid w:val="00D14C48"/>
    <w:rsid w:val="00D1522F"/>
    <w:rsid w:val="00D1601B"/>
    <w:rsid w:val="00D16B73"/>
    <w:rsid w:val="00D16F5A"/>
    <w:rsid w:val="00D17F02"/>
    <w:rsid w:val="00D20BF4"/>
    <w:rsid w:val="00D20FC0"/>
    <w:rsid w:val="00D21816"/>
    <w:rsid w:val="00D223D8"/>
    <w:rsid w:val="00D2296C"/>
    <w:rsid w:val="00D2371A"/>
    <w:rsid w:val="00D2392C"/>
    <w:rsid w:val="00D23DFC"/>
    <w:rsid w:val="00D25527"/>
    <w:rsid w:val="00D27260"/>
    <w:rsid w:val="00D27DE5"/>
    <w:rsid w:val="00D308F9"/>
    <w:rsid w:val="00D30F0A"/>
    <w:rsid w:val="00D3163C"/>
    <w:rsid w:val="00D35838"/>
    <w:rsid w:val="00D362A0"/>
    <w:rsid w:val="00D36633"/>
    <w:rsid w:val="00D36EA0"/>
    <w:rsid w:val="00D378FA"/>
    <w:rsid w:val="00D412E4"/>
    <w:rsid w:val="00D43082"/>
    <w:rsid w:val="00D44A66"/>
    <w:rsid w:val="00D45084"/>
    <w:rsid w:val="00D4537E"/>
    <w:rsid w:val="00D476CA"/>
    <w:rsid w:val="00D47C47"/>
    <w:rsid w:val="00D47CBF"/>
    <w:rsid w:val="00D47FA8"/>
    <w:rsid w:val="00D51158"/>
    <w:rsid w:val="00D51456"/>
    <w:rsid w:val="00D51B9C"/>
    <w:rsid w:val="00D52028"/>
    <w:rsid w:val="00D521F0"/>
    <w:rsid w:val="00D52EAC"/>
    <w:rsid w:val="00D531D7"/>
    <w:rsid w:val="00D5392E"/>
    <w:rsid w:val="00D54A1E"/>
    <w:rsid w:val="00D569F0"/>
    <w:rsid w:val="00D56A46"/>
    <w:rsid w:val="00D57525"/>
    <w:rsid w:val="00D60077"/>
    <w:rsid w:val="00D607A3"/>
    <w:rsid w:val="00D60F22"/>
    <w:rsid w:val="00D611F0"/>
    <w:rsid w:val="00D61234"/>
    <w:rsid w:val="00D61F5F"/>
    <w:rsid w:val="00D6205E"/>
    <w:rsid w:val="00D623CD"/>
    <w:rsid w:val="00D624A7"/>
    <w:rsid w:val="00D63CBD"/>
    <w:rsid w:val="00D64733"/>
    <w:rsid w:val="00D6551E"/>
    <w:rsid w:val="00D65B09"/>
    <w:rsid w:val="00D66361"/>
    <w:rsid w:val="00D6780C"/>
    <w:rsid w:val="00D72114"/>
    <w:rsid w:val="00D72BEA"/>
    <w:rsid w:val="00D73FDC"/>
    <w:rsid w:val="00D74422"/>
    <w:rsid w:val="00D74E24"/>
    <w:rsid w:val="00D75138"/>
    <w:rsid w:val="00D762B3"/>
    <w:rsid w:val="00D76ECE"/>
    <w:rsid w:val="00D7783F"/>
    <w:rsid w:val="00D833E0"/>
    <w:rsid w:val="00D83B1C"/>
    <w:rsid w:val="00D84263"/>
    <w:rsid w:val="00D848E8"/>
    <w:rsid w:val="00D85EF8"/>
    <w:rsid w:val="00D86769"/>
    <w:rsid w:val="00D87664"/>
    <w:rsid w:val="00D90878"/>
    <w:rsid w:val="00D90A47"/>
    <w:rsid w:val="00D91BFB"/>
    <w:rsid w:val="00D92E43"/>
    <w:rsid w:val="00D9358A"/>
    <w:rsid w:val="00D94214"/>
    <w:rsid w:val="00D948B6"/>
    <w:rsid w:val="00D94BBC"/>
    <w:rsid w:val="00D94DC1"/>
    <w:rsid w:val="00D97E4B"/>
    <w:rsid w:val="00DA0B0A"/>
    <w:rsid w:val="00DA1338"/>
    <w:rsid w:val="00DA13A3"/>
    <w:rsid w:val="00DA1F10"/>
    <w:rsid w:val="00DA22C1"/>
    <w:rsid w:val="00DA24B8"/>
    <w:rsid w:val="00DA4914"/>
    <w:rsid w:val="00DA568C"/>
    <w:rsid w:val="00DA6856"/>
    <w:rsid w:val="00DA6F2D"/>
    <w:rsid w:val="00DA7482"/>
    <w:rsid w:val="00DA79DA"/>
    <w:rsid w:val="00DA7A05"/>
    <w:rsid w:val="00DB091F"/>
    <w:rsid w:val="00DB15EB"/>
    <w:rsid w:val="00DB1AD3"/>
    <w:rsid w:val="00DB1EBE"/>
    <w:rsid w:val="00DB23CA"/>
    <w:rsid w:val="00DB4357"/>
    <w:rsid w:val="00DB443D"/>
    <w:rsid w:val="00DB5B32"/>
    <w:rsid w:val="00DB693F"/>
    <w:rsid w:val="00DB6DB6"/>
    <w:rsid w:val="00DC0DA2"/>
    <w:rsid w:val="00DC12D5"/>
    <w:rsid w:val="00DC2666"/>
    <w:rsid w:val="00DC4783"/>
    <w:rsid w:val="00DC4C6F"/>
    <w:rsid w:val="00DC5489"/>
    <w:rsid w:val="00DC5612"/>
    <w:rsid w:val="00DC5C66"/>
    <w:rsid w:val="00DC5D4F"/>
    <w:rsid w:val="00DC7796"/>
    <w:rsid w:val="00DC7FD4"/>
    <w:rsid w:val="00DD05E4"/>
    <w:rsid w:val="00DD0B3D"/>
    <w:rsid w:val="00DD17CD"/>
    <w:rsid w:val="00DD255A"/>
    <w:rsid w:val="00DD4386"/>
    <w:rsid w:val="00DD4549"/>
    <w:rsid w:val="00DD6356"/>
    <w:rsid w:val="00DD72BE"/>
    <w:rsid w:val="00DD7CCB"/>
    <w:rsid w:val="00DE2755"/>
    <w:rsid w:val="00DE2D1C"/>
    <w:rsid w:val="00DE30A0"/>
    <w:rsid w:val="00DE35D3"/>
    <w:rsid w:val="00DE68D1"/>
    <w:rsid w:val="00DE7D03"/>
    <w:rsid w:val="00DF144C"/>
    <w:rsid w:val="00DF1562"/>
    <w:rsid w:val="00DF29C9"/>
    <w:rsid w:val="00DF39E2"/>
    <w:rsid w:val="00DF4698"/>
    <w:rsid w:val="00DF4C9A"/>
    <w:rsid w:val="00DF544F"/>
    <w:rsid w:val="00DF62E2"/>
    <w:rsid w:val="00E01D24"/>
    <w:rsid w:val="00E0285E"/>
    <w:rsid w:val="00E032DB"/>
    <w:rsid w:val="00E058B3"/>
    <w:rsid w:val="00E06B3E"/>
    <w:rsid w:val="00E06E74"/>
    <w:rsid w:val="00E07098"/>
    <w:rsid w:val="00E0735B"/>
    <w:rsid w:val="00E1004F"/>
    <w:rsid w:val="00E11B7F"/>
    <w:rsid w:val="00E12596"/>
    <w:rsid w:val="00E151F1"/>
    <w:rsid w:val="00E15502"/>
    <w:rsid w:val="00E1598B"/>
    <w:rsid w:val="00E1702E"/>
    <w:rsid w:val="00E17260"/>
    <w:rsid w:val="00E17D45"/>
    <w:rsid w:val="00E2003E"/>
    <w:rsid w:val="00E21193"/>
    <w:rsid w:val="00E213B7"/>
    <w:rsid w:val="00E2158E"/>
    <w:rsid w:val="00E217D7"/>
    <w:rsid w:val="00E219EB"/>
    <w:rsid w:val="00E222E3"/>
    <w:rsid w:val="00E22593"/>
    <w:rsid w:val="00E22B4D"/>
    <w:rsid w:val="00E23375"/>
    <w:rsid w:val="00E2678B"/>
    <w:rsid w:val="00E268C6"/>
    <w:rsid w:val="00E27638"/>
    <w:rsid w:val="00E27855"/>
    <w:rsid w:val="00E303AA"/>
    <w:rsid w:val="00E30898"/>
    <w:rsid w:val="00E3211C"/>
    <w:rsid w:val="00E3320A"/>
    <w:rsid w:val="00E335D7"/>
    <w:rsid w:val="00E33B99"/>
    <w:rsid w:val="00E33C8B"/>
    <w:rsid w:val="00E34066"/>
    <w:rsid w:val="00E34CBB"/>
    <w:rsid w:val="00E3653B"/>
    <w:rsid w:val="00E367E1"/>
    <w:rsid w:val="00E402E3"/>
    <w:rsid w:val="00E41B90"/>
    <w:rsid w:val="00E422DC"/>
    <w:rsid w:val="00E4325D"/>
    <w:rsid w:val="00E433A2"/>
    <w:rsid w:val="00E43DB3"/>
    <w:rsid w:val="00E45FAC"/>
    <w:rsid w:val="00E46150"/>
    <w:rsid w:val="00E5060B"/>
    <w:rsid w:val="00E51C26"/>
    <w:rsid w:val="00E52487"/>
    <w:rsid w:val="00E52838"/>
    <w:rsid w:val="00E5322B"/>
    <w:rsid w:val="00E5345A"/>
    <w:rsid w:val="00E535BF"/>
    <w:rsid w:val="00E54035"/>
    <w:rsid w:val="00E54E61"/>
    <w:rsid w:val="00E55090"/>
    <w:rsid w:val="00E550A0"/>
    <w:rsid w:val="00E559A7"/>
    <w:rsid w:val="00E55C5B"/>
    <w:rsid w:val="00E561E6"/>
    <w:rsid w:val="00E56A46"/>
    <w:rsid w:val="00E56AF1"/>
    <w:rsid w:val="00E57C20"/>
    <w:rsid w:val="00E60373"/>
    <w:rsid w:val="00E608E6"/>
    <w:rsid w:val="00E61AEA"/>
    <w:rsid w:val="00E62950"/>
    <w:rsid w:val="00E62966"/>
    <w:rsid w:val="00E62FA5"/>
    <w:rsid w:val="00E6381C"/>
    <w:rsid w:val="00E63C0A"/>
    <w:rsid w:val="00E6410A"/>
    <w:rsid w:val="00E6525E"/>
    <w:rsid w:val="00E6619C"/>
    <w:rsid w:val="00E66798"/>
    <w:rsid w:val="00E66DC3"/>
    <w:rsid w:val="00E67026"/>
    <w:rsid w:val="00E6780B"/>
    <w:rsid w:val="00E709A8"/>
    <w:rsid w:val="00E709CD"/>
    <w:rsid w:val="00E70DC0"/>
    <w:rsid w:val="00E72DB4"/>
    <w:rsid w:val="00E747EC"/>
    <w:rsid w:val="00E749C0"/>
    <w:rsid w:val="00E74B71"/>
    <w:rsid w:val="00E75479"/>
    <w:rsid w:val="00E756F7"/>
    <w:rsid w:val="00E7636D"/>
    <w:rsid w:val="00E76446"/>
    <w:rsid w:val="00E76A67"/>
    <w:rsid w:val="00E7739D"/>
    <w:rsid w:val="00E81ABD"/>
    <w:rsid w:val="00E82185"/>
    <w:rsid w:val="00E829C7"/>
    <w:rsid w:val="00E83EB6"/>
    <w:rsid w:val="00E8438D"/>
    <w:rsid w:val="00E843D0"/>
    <w:rsid w:val="00E84CE4"/>
    <w:rsid w:val="00E85693"/>
    <w:rsid w:val="00E86A9A"/>
    <w:rsid w:val="00E87FB5"/>
    <w:rsid w:val="00E91329"/>
    <w:rsid w:val="00E9145F"/>
    <w:rsid w:val="00E928EB"/>
    <w:rsid w:val="00E92DC1"/>
    <w:rsid w:val="00E93B96"/>
    <w:rsid w:val="00E96A1C"/>
    <w:rsid w:val="00E97AE8"/>
    <w:rsid w:val="00E97C1A"/>
    <w:rsid w:val="00EA192A"/>
    <w:rsid w:val="00EA2124"/>
    <w:rsid w:val="00EA2135"/>
    <w:rsid w:val="00EA3B84"/>
    <w:rsid w:val="00EA73D3"/>
    <w:rsid w:val="00EA7A40"/>
    <w:rsid w:val="00EB013C"/>
    <w:rsid w:val="00EB0B1A"/>
    <w:rsid w:val="00EB0BA1"/>
    <w:rsid w:val="00EB1761"/>
    <w:rsid w:val="00EB2202"/>
    <w:rsid w:val="00EB2B31"/>
    <w:rsid w:val="00EB2CA0"/>
    <w:rsid w:val="00EB2DA7"/>
    <w:rsid w:val="00EB343A"/>
    <w:rsid w:val="00EB73F9"/>
    <w:rsid w:val="00EB7E4D"/>
    <w:rsid w:val="00EC0490"/>
    <w:rsid w:val="00EC2181"/>
    <w:rsid w:val="00EC3523"/>
    <w:rsid w:val="00EC4D31"/>
    <w:rsid w:val="00EC5F29"/>
    <w:rsid w:val="00EC61A3"/>
    <w:rsid w:val="00ED008E"/>
    <w:rsid w:val="00ED0934"/>
    <w:rsid w:val="00ED1A5A"/>
    <w:rsid w:val="00ED1B21"/>
    <w:rsid w:val="00ED22C9"/>
    <w:rsid w:val="00ED46D8"/>
    <w:rsid w:val="00ED480F"/>
    <w:rsid w:val="00ED49DF"/>
    <w:rsid w:val="00ED68ED"/>
    <w:rsid w:val="00ED6EBA"/>
    <w:rsid w:val="00ED7163"/>
    <w:rsid w:val="00ED793E"/>
    <w:rsid w:val="00ED7B46"/>
    <w:rsid w:val="00ED7CAA"/>
    <w:rsid w:val="00EE13B0"/>
    <w:rsid w:val="00EE3482"/>
    <w:rsid w:val="00EE38D8"/>
    <w:rsid w:val="00EE47F5"/>
    <w:rsid w:val="00EE7BE2"/>
    <w:rsid w:val="00EF100D"/>
    <w:rsid w:val="00EF10C6"/>
    <w:rsid w:val="00EF2492"/>
    <w:rsid w:val="00EF285C"/>
    <w:rsid w:val="00EF28C8"/>
    <w:rsid w:val="00EF37A7"/>
    <w:rsid w:val="00EF3D08"/>
    <w:rsid w:val="00EF4A10"/>
    <w:rsid w:val="00EF4CD9"/>
    <w:rsid w:val="00EF4D1C"/>
    <w:rsid w:val="00EF50CD"/>
    <w:rsid w:val="00EF59C1"/>
    <w:rsid w:val="00EF5CB1"/>
    <w:rsid w:val="00EF5D4A"/>
    <w:rsid w:val="00EF622F"/>
    <w:rsid w:val="00EF6597"/>
    <w:rsid w:val="00EF70D3"/>
    <w:rsid w:val="00EF7606"/>
    <w:rsid w:val="00EF775B"/>
    <w:rsid w:val="00EF795E"/>
    <w:rsid w:val="00F0014D"/>
    <w:rsid w:val="00F01272"/>
    <w:rsid w:val="00F017DF"/>
    <w:rsid w:val="00F01FFB"/>
    <w:rsid w:val="00F029F0"/>
    <w:rsid w:val="00F03238"/>
    <w:rsid w:val="00F03606"/>
    <w:rsid w:val="00F04283"/>
    <w:rsid w:val="00F04DD8"/>
    <w:rsid w:val="00F064B7"/>
    <w:rsid w:val="00F07675"/>
    <w:rsid w:val="00F1055F"/>
    <w:rsid w:val="00F1159E"/>
    <w:rsid w:val="00F121DD"/>
    <w:rsid w:val="00F12E8C"/>
    <w:rsid w:val="00F141D4"/>
    <w:rsid w:val="00F1479B"/>
    <w:rsid w:val="00F1497C"/>
    <w:rsid w:val="00F15BF8"/>
    <w:rsid w:val="00F163B6"/>
    <w:rsid w:val="00F166D0"/>
    <w:rsid w:val="00F169F7"/>
    <w:rsid w:val="00F16E27"/>
    <w:rsid w:val="00F20BDD"/>
    <w:rsid w:val="00F20D6D"/>
    <w:rsid w:val="00F21FA0"/>
    <w:rsid w:val="00F21FE8"/>
    <w:rsid w:val="00F22799"/>
    <w:rsid w:val="00F247DF"/>
    <w:rsid w:val="00F24ADD"/>
    <w:rsid w:val="00F25BF1"/>
    <w:rsid w:val="00F25CE9"/>
    <w:rsid w:val="00F27F02"/>
    <w:rsid w:val="00F30BC6"/>
    <w:rsid w:val="00F313DA"/>
    <w:rsid w:val="00F3147C"/>
    <w:rsid w:val="00F315D3"/>
    <w:rsid w:val="00F31BFF"/>
    <w:rsid w:val="00F32D45"/>
    <w:rsid w:val="00F34387"/>
    <w:rsid w:val="00F35855"/>
    <w:rsid w:val="00F36072"/>
    <w:rsid w:val="00F36864"/>
    <w:rsid w:val="00F372B8"/>
    <w:rsid w:val="00F40A47"/>
    <w:rsid w:val="00F40A76"/>
    <w:rsid w:val="00F415A4"/>
    <w:rsid w:val="00F419C3"/>
    <w:rsid w:val="00F42683"/>
    <w:rsid w:val="00F42691"/>
    <w:rsid w:val="00F42B24"/>
    <w:rsid w:val="00F42F0D"/>
    <w:rsid w:val="00F43179"/>
    <w:rsid w:val="00F432E3"/>
    <w:rsid w:val="00F444FC"/>
    <w:rsid w:val="00F446A3"/>
    <w:rsid w:val="00F45018"/>
    <w:rsid w:val="00F45598"/>
    <w:rsid w:val="00F45AE0"/>
    <w:rsid w:val="00F4640E"/>
    <w:rsid w:val="00F467DE"/>
    <w:rsid w:val="00F46A65"/>
    <w:rsid w:val="00F472C9"/>
    <w:rsid w:val="00F47A5B"/>
    <w:rsid w:val="00F47AE7"/>
    <w:rsid w:val="00F51104"/>
    <w:rsid w:val="00F521FE"/>
    <w:rsid w:val="00F5226D"/>
    <w:rsid w:val="00F5232F"/>
    <w:rsid w:val="00F530DC"/>
    <w:rsid w:val="00F53741"/>
    <w:rsid w:val="00F539CC"/>
    <w:rsid w:val="00F53F71"/>
    <w:rsid w:val="00F54CAD"/>
    <w:rsid w:val="00F5573F"/>
    <w:rsid w:val="00F55A6A"/>
    <w:rsid w:val="00F56BF0"/>
    <w:rsid w:val="00F5710F"/>
    <w:rsid w:val="00F60678"/>
    <w:rsid w:val="00F6094E"/>
    <w:rsid w:val="00F60E7F"/>
    <w:rsid w:val="00F61209"/>
    <w:rsid w:val="00F61A63"/>
    <w:rsid w:val="00F62A89"/>
    <w:rsid w:val="00F62DC7"/>
    <w:rsid w:val="00F638F8"/>
    <w:rsid w:val="00F649D2"/>
    <w:rsid w:val="00F650CB"/>
    <w:rsid w:val="00F668FF"/>
    <w:rsid w:val="00F6724A"/>
    <w:rsid w:val="00F73B25"/>
    <w:rsid w:val="00F73E3D"/>
    <w:rsid w:val="00F73ED4"/>
    <w:rsid w:val="00F74C11"/>
    <w:rsid w:val="00F75048"/>
    <w:rsid w:val="00F752E7"/>
    <w:rsid w:val="00F756E0"/>
    <w:rsid w:val="00F76E67"/>
    <w:rsid w:val="00F77425"/>
    <w:rsid w:val="00F77B01"/>
    <w:rsid w:val="00F77D27"/>
    <w:rsid w:val="00F82949"/>
    <w:rsid w:val="00F83CBB"/>
    <w:rsid w:val="00F840C4"/>
    <w:rsid w:val="00F842E3"/>
    <w:rsid w:val="00F84A15"/>
    <w:rsid w:val="00F85B15"/>
    <w:rsid w:val="00F871E9"/>
    <w:rsid w:val="00F87F62"/>
    <w:rsid w:val="00F905A2"/>
    <w:rsid w:val="00F91139"/>
    <w:rsid w:val="00F93A40"/>
    <w:rsid w:val="00F955C2"/>
    <w:rsid w:val="00F95DCD"/>
    <w:rsid w:val="00F9617B"/>
    <w:rsid w:val="00F96903"/>
    <w:rsid w:val="00F96969"/>
    <w:rsid w:val="00F977CD"/>
    <w:rsid w:val="00F97E99"/>
    <w:rsid w:val="00FA0864"/>
    <w:rsid w:val="00FA0BE3"/>
    <w:rsid w:val="00FA1428"/>
    <w:rsid w:val="00FA17DF"/>
    <w:rsid w:val="00FA1B2D"/>
    <w:rsid w:val="00FA1E8B"/>
    <w:rsid w:val="00FA2BC2"/>
    <w:rsid w:val="00FA2FA3"/>
    <w:rsid w:val="00FA55D9"/>
    <w:rsid w:val="00FA5B52"/>
    <w:rsid w:val="00FA5E00"/>
    <w:rsid w:val="00FA6002"/>
    <w:rsid w:val="00FA6F66"/>
    <w:rsid w:val="00FB011B"/>
    <w:rsid w:val="00FB0C9C"/>
    <w:rsid w:val="00FB2A6F"/>
    <w:rsid w:val="00FB4190"/>
    <w:rsid w:val="00FB44F2"/>
    <w:rsid w:val="00FB46EF"/>
    <w:rsid w:val="00FB4743"/>
    <w:rsid w:val="00FB4B8C"/>
    <w:rsid w:val="00FB4DCF"/>
    <w:rsid w:val="00FB6322"/>
    <w:rsid w:val="00FB64FE"/>
    <w:rsid w:val="00FB7FDA"/>
    <w:rsid w:val="00FC03C0"/>
    <w:rsid w:val="00FC0CED"/>
    <w:rsid w:val="00FC11C7"/>
    <w:rsid w:val="00FC194A"/>
    <w:rsid w:val="00FC1C33"/>
    <w:rsid w:val="00FC25B1"/>
    <w:rsid w:val="00FC34D6"/>
    <w:rsid w:val="00FC3746"/>
    <w:rsid w:val="00FC3D71"/>
    <w:rsid w:val="00FC43CA"/>
    <w:rsid w:val="00FC4EF4"/>
    <w:rsid w:val="00FC5F5A"/>
    <w:rsid w:val="00FC786B"/>
    <w:rsid w:val="00FC7BE7"/>
    <w:rsid w:val="00FD0C78"/>
    <w:rsid w:val="00FD19BD"/>
    <w:rsid w:val="00FD235B"/>
    <w:rsid w:val="00FD2F39"/>
    <w:rsid w:val="00FD3A48"/>
    <w:rsid w:val="00FD3C91"/>
    <w:rsid w:val="00FD5158"/>
    <w:rsid w:val="00FD794F"/>
    <w:rsid w:val="00FE02F8"/>
    <w:rsid w:val="00FE0785"/>
    <w:rsid w:val="00FE19D0"/>
    <w:rsid w:val="00FE28C8"/>
    <w:rsid w:val="00FE336B"/>
    <w:rsid w:val="00FE3817"/>
    <w:rsid w:val="00FE533E"/>
    <w:rsid w:val="00FE54B0"/>
    <w:rsid w:val="00FE5629"/>
    <w:rsid w:val="00FE5776"/>
    <w:rsid w:val="00FE57FB"/>
    <w:rsid w:val="00FE636A"/>
    <w:rsid w:val="00FE65FF"/>
    <w:rsid w:val="00FE7280"/>
    <w:rsid w:val="00FF345C"/>
    <w:rsid w:val="00FF486C"/>
    <w:rsid w:val="00FF5174"/>
    <w:rsid w:val="00FF55EE"/>
    <w:rsid w:val="00FF5FB0"/>
    <w:rsid w:val="00FF6278"/>
    <w:rsid w:val="00FF6B53"/>
    <w:rsid w:val="00FF73B8"/>
    <w:rsid w:val="019AF32B"/>
    <w:rsid w:val="02E1AF22"/>
    <w:rsid w:val="02FFFDC0"/>
    <w:rsid w:val="03322B08"/>
    <w:rsid w:val="0566C886"/>
    <w:rsid w:val="05E98055"/>
    <w:rsid w:val="0723EDED"/>
    <w:rsid w:val="0755A137"/>
    <w:rsid w:val="09FC44C9"/>
    <w:rsid w:val="0DDE3666"/>
    <w:rsid w:val="0E8A1495"/>
    <w:rsid w:val="0EC44EDB"/>
    <w:rsid w:val="0EED2EF5"/>
    <w:rsid w:val="0F823D87"/>
    <w:rsid w:val="10C8191F"/>
    <w:rsid w:val="10D6B8CD"/>
    <w:rsid w:val="11E0DF65"/>
    <w:rsid w:val="11FED12C"/>
    <w:rsid w:val="12A04164"/>
    <w:rsid w:val="133BAC7F"/>
    <w:rsid w:val="148F6668"/>
    <w:rsid w:val="15C3524D"/>
    <w:rsid w:val="1616BC8F"/>
    <w:rsid w:val="16170E4C"/>
    <w:rsid w:val="17077F92"/>
    <w:rsid w:val="175F22AE"/>
    <w:rsid w:val="19727460"/>
    <w:rsid w:val="1BC462A1"/>
    <w:rsid w:val="1C196B74"/>
    <w:rsid w:val="1C433233"/>
    <w:rsid w:val="1D9DF94F"/>
    <w:rsid w:val="1F6DC6C1"/>
    <w:rsid w:val="1F93FB52"/>
    <w:rsid w:val="22132E59"/>
    <w:rsid w:val="22D83A4B"/>
    <w:rsid w:val="23DF0394"/>
    <w:rsid w:val="24053591"/>
    <w:rsid w:val="24AB71C5"/>
    <w:rsid w:val="25D20435"/>
    <w:rsid w:val="260C6467"/>
    <w:rsid w:val="2921B53B"/>
    <w:rsid w:val="2C2724AA"/>
    <w:rsid w:val="2D50AF5D"/>
    <w:rsid w:val="2F6F1D86"/>
    <w:rsid w:val="306C076C"/>
    <w:rsid w:val="31381842"/>
    <w:rsid w:val="328D95EB"/>
    <w:rsid w:val="34C9305B"/>
    <w:rsid w:val="37F3CF4A"/>
    <w:rsid w:val="38616C54"/>
    <w:rsid w:val="38DB64E5"/>
    <w:rsid w:val="396AFC38"/>
    <w:rsid w:val="3A12739B"/>
    <w:rsid w:val="3BEF591D"/>
    <w:rsid w:val="3C0577D9"/>
    <w:rsid w:val="3C3F090A"/>
    <w:rsid w:val="3C8FD4F6"/>
    <w:rsid w:val="3D34DD77"/>
    <w:rsid w:val="3EF30145"/>
    <w:rsid w:val="408ED1A6"/>
    <w:rsid w:val="411725CB"/>
    <w:rsid w:val="419EB7E2"/>
    <w:rsid w:val="41FBAC47"/>
    <w:rsid w:val="42683EE6"/>
    <w:rsid w:val="46CF1D6A"/>
    <w:rsid w:val="47874733"/>
    <w:rsid w:val="491754CF"/>
    <w:rsid w:val="4CDA4764"/>
    <w:rsid w:val="525201A3"/>
    <w:rsid w:val="5453FC92"/>
    <w:rsid w:val="547650AE"/>
    <w:rsid w:val="56C54E55"/>
    <w:rsid w:val="5A18899F"/>
    <w:rsid w:val="5B9B5718"/>
    <w:rsid w:val="5D372779"/>
    <w:rsid w:val="5D4347E1"/>
    <w:rsid w:val="5EC8D342"/>
    <w:rsid w:val="5EDF3D6E"/>
    <w:rsid w:val="5F370360"/>
    <w:rsid w:val="626A6B6C"/>
    <w:rsid w:val="649E5ED2"/>
    <w:rsid w:val="64AE9BB6"/>
    <w:rsid w:val="64B63535"/>
    <w:rsid w:val="65082E8C"/>
    <w:rsid w:val="656D10CE"/>
    <w:rsid w:val="663A2F33"/>
    <w:rsid w:val="676CE18E"/>
    <w:rsid w:val="67EA8F6D"/>
    <w:rsid w:val="68A07EAE"/>
    <w:rsid w:val="68D664DA"/>
    <w:rsid w:val="69693AFC"/>
    <w:rsid w:val="6A54425C"/>
    <w:rsid w:val="6BC9D724"/>
    <w:rsid w:val="6BDB3FD7"/>
    <w:rsid w:val="6DE07FFB"/>
    <w:rsid w:val="6F8B10C5"/>
    <w:rsid w:val="6FADE7DC"/>
    <w:rsid w:val="6FF1AFDB"/>
    <w:rsid w:val="7184CF60"/>
    <w:rsid w:val="719171B3"/>
    <w:rsid w:val="71A82D07"/>
    <w:rsid w:val="72A49E61"/>
    <w:rsid w:val="72B2ECA8"/>
    <w:rsid w:val="7380847A"/>
    <w:rsid w:val="73A829A4"/>
    <w:rsid w:val="745E790F"/>
    <w:rsid w:val="75A112D8"/>
    <w:rsid w:val="7682F349"/>
    <w:rsid w:val="77E78ADA"/>
    <w:rsid w:val="77FCC1C0"/>
    <w:rsid w:val="787EC313"/>
    <w:rsid w:val="7A1A9374"/>
    <w:rsid w:val="7C244AF3"/>
    <w:rsid w:val="7D13171B"/>
    <w:rsid w:val="7D963403"/>
    <w:rsid w:val="7E101CE0"/>
    <w:rsid w:val="7EEE0497"/>
    <w:rsid w:val="7F9BECB0"/>
    <w:rsid w:val="7FFF2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25"/>
  </w:style>
  <w:style w:type="paragraph" w:styleId="Heading1">
    <w:name w:val="heading 1"/>
    <w:aliases w:val="JRP Heading 1"/>
    <w:basedOn w:val="Normal"/>
    <w:next w:val="Normal"/>
    <w:link w:val="Heading1Char"/>
    <w:uiPriority w:val="9"/>
    <w:qFormat/>
    <w:rsid w:val="00010689"/>
    <w:pPr>
      <w:spacing w:after="0" w:line="240" w:lineRule="auto"/>
      <w:ind w:left="120" w:right="-20"/>
      <w:outlineLvl w:val="0"/>
    </w:pPr>
    <w:rPr>
      <w:rFonts w:ascii="Calibri" w:eastAsia="Calibri" w:hAnsi="Calibri" w:cs="Calibri"/>
      <w:b/>
      <w:bCs/>
      <w:color w:val="244061"/>
      <w:sz w:val="32"/>
      <w:szCs w:val="32"/>
    </w:rPr>
  </w:style>
  <w:style w:type="paragraph" w:styleId="Heading2">
    <w:name w:val="heading 2"/>
    <w:aliases w:val="JRP Heading 2"/>
    <w:basedOn w:val="Normal"/>
    <w:next w:val="Normal"/>
    <w:link w:val="Heading2Char"/>
    <w:uiPriority w:val="9"/>
    <w:unhideWhenUsed/>
    <w:qFormat/>
    <w:rsid w:val="009036D8"/>
    <w:pPr>
      <w:tabs>
        <w:tab w:val="left" w:pos="820"/>
      </w:tabs>
      <w:spacing w:before="240" w:after="240" w:line="240" w:lineRule="auto"/>
      <w:ind w:right="208"/>
      <w:outlineLvl w:val="1"/>
    </w:pPr>
    <w:rPr>
      <w:rFonts w:ascii="Calibri" w:eastAsia="Calibri" w:hAnsi="Calibri" w:cs="Calibri"/>
      <w:b/>
      <w:bCs/>
      <w:spacing w:val="1"/>
      <w:sz w:val="28"/>
      <w:szCs w:val="28"/>
    </w:rPr>
  </w:style>
  <w:style w:type="paragraph" w:styleId="Heading3">
    <w:name w:val="heading 3"/>
    <w:aliases w:val="JRP Heading 3"/>
    <w:basedOn w:val="Normal"/>
    <w:next w:val="Normal"/>
    <w:link w:val="Heading3Char"/>
    <w:uiPriority w:val="9"/>
    <w:unhideWhenUsed/>
    <w:qFormat/>
    <w:rsid w:val="002C0E3F"/>
    <w:pPr>
      <w:keepNext/>
      <w:spacing w:before="175" w:after="240" w:line="240" w:lineRule="auto"/>
      <w:ind w:right="-23"/>
      <w:outlineLvl w:val="2"/>
    </w:pPr>
    <w:rPr>
      <w:rFonts w:ascii="Calibri" w:eastAsia="Calibri" w:hAnsi="Calibri" w:cs="Calibri"/>
      <w:b/>
      <w:bCs/>
      <w:sz w:val="24"/>
      <w:szCs w:val="24"/>
    </w:rPr>
  </w:style>
  <w:style w:type="paragraph" w:styleId="Heading4">
    <w:name w:val="heading 4"/>
    <w:basedOn w:val="Normal"/>
    <w:next w:val="Normal"/>
    <w:link w:val="Heading4Char"/>
    <w:uiPriority w:val="9"/>
    <w:unhideWhenUsed/>
    <w:qFormat/>
    <w:rsid w:val="00E217D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93"/>
    <w:rPr>
      <w:rFonts w:ascii="Tahoma" w:hAnsi="Tahoma" w:cs="Tahoma"/>
      <w:sz w:val="16"/>
      <w:szCs w:val="16"/>
    </w:r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List Paragraph 2,列"/>
    <w:basedOn w:val="Normal"/>
    <w:link w:val="ListParagraphChar"/>
    <w:uiPriority w:val="34"/>
    <w:qFormat/>
    <w:rsid w:val="00D91BFB"/>
    <w:pPr>
      <w:ind w:left="720"/>
      <w:contextualSpacing/>
    </w:pPr>
  </w:style>
  <w:style w:type="character" w:styleId="Hyperlink">
    <w:name w:val="Hyperlink"/>
    <w:basedOn w:val="DefaultParagraphFont"/>
    <w:uiPriority w:val="99"/>
    <w:unhideWhenUsed/>
    <w:rsid w:val="00640DFF"/>
    <w:rPr>
      <w:color w:val="0000FF" w:themeColor="hyperlink"/>
      <w:u w:val="single"/>
    </w:rPr>
  </w:style>
  <w:style w:type="table" w:styleId="TableGrid">
    <w:name w:val="Table Grid"/>
    <w:basedOn w:val="TableNormal"/>
    <w:uiPriority w:val="39"/>
    <w:rsid w:val="006E6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166"/>
    <w:rPr>
      <w:sz w:val="16"/>
      <w:szCs w:val="16"/>
    </w:rPr>
  </w:style>
  <w:style w:type="paragraph" w:styleId="CommentText">
    <w:name w:val="annotation text"/>
    <w:basedOn w:val="Normal"/>
    <w:link w:val="CommentTextChar"/>
    <w:uiPriority w:val="99"/>
    <w:unhideWhenUsed/>
    <w:rsid w:val="00670166"/>
    <w:pPr>
      <w:spacing w:line="240" w:lineRule="auto"/>
    </w:pPr>
    <w:rPr>
      <w:sz w:val="20"/>
      <w:szCs w:val="20"/>
    </w:rPr>
  </w:style>
  <w:style w:type="character" w:customStyle="1" w:styleId="CommentTextChar">
    <w:name w:val="Comment Text Char"/>
    <w:basedOn w:val="DefaultParagraphFont"/>
    <w:link w:val="CommentText"/>
    <w:uiPriority w:val="99"/>
    <w:rsid w:val="00670166"/>
    <w:rPr>
      <w:sz w:val="20"/>
      <w:szCs w:val="20"/>
    </w:rPr>
  </w:style>
  <w:style w:type="paragraph" w:styleId="CommentSubject">
    <w:name w:val="annotation subject"/>
    <w:basedOn w:val="CommentText"/>
    <w:next w:val="CommentText"/>
    <w:link w:val="CommentSubjectChar"/>
    <w:uiPriority w:val="99"/>
    <w:semiHidden/>
    <w:unhideWhenUsed/>
    <w:rsid w:val="00670166"/>
    <w:rPr>
      <w:b/>
      <w:bCs/>
    </w:rPr>
  </w:style>
  <w:style w:type="character" w:customStyle="1" w:styleId="CommentSubjectChar">
    <w:name w:val="Comment Subject Char"/>
    <w:basedOn w:val="CommentTextChar"/>
    <w:link w:val="CommentSubject"/>
    <w:uiPriority w:val="99"/>
    <w:semiHidden/>
    <w:rsid w:val="00670166"/>
    <w:rPr>
      <w:b/>
      <w:bCs/>
      <w:sz w:val="20"/>
      <w:szCs w:val="20"/>
    </w:rPr>
  </w:style>
  <w:style w:type="paragraph" w:styleId="Header">
    <w:name w:val="header"/>
    <w:basedOn w:val="Normal"/>
    <w:link w:val="HeaderChar"/>
    <w:uiPriority w:val="99"/>
    <w:unhideWhenUsed/>
    <w:rsid w:val="0004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072"/>
  </w:style>
  <w:style w:type="paragraph" w:styleId="Footer">
    <w:name w:val="footer"/>
    <w:basedOn w:val="Normal"/>
    <w:link w:val="FooterChar"/>
    <w:uiPriority w:val="99"/>
    <w:unhideWhenUsed/>
    <w:rsid w:val="0004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072"/>
  </w:style>
  <w:style w:type="paragraph" w:styleId="Revision">
    <w:name w:val="Revision"/>
    <w:hidden/>
    <w:uiPriority w:val="99"/>
    <w:semiHidden/>
    <w:rsid w:val="007B25B8"/>
    <w:pPr>
      <w:widowControl/>
      <w:spacing w:after="0" w:line="240" w:lineRule="auto"/>
    </w:pPr>
  </w:style>
  <w:style w:type="paragraph" w:styleId="NormalWeb">
    <w:name w:val="Normal (Web)"/>
    <w:basedOn w:val="Normal"/>
    <w:uiPriority w:val="99"/>
    <w:semiHidden/>
    <w:unhideWhenUsed/>
    <w:rsid w:val="00BA0C5E"/>
    <w:pPr>
      <w:widowControl/>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customStyle="1" w:styleId="Heading1Char">
    <w:name w:val="Heading 1 Char"/>
    <w:aliases w:val="JRP Heading 1 Char"/>
    <w:basedOn w:val="DefaultParagraphFont"/>
    <w:link w:val="Heading1"/>
    <w:uiPriority w:val="9"/>
    <w:rsid w:val="00010689"/>
    <w:rPr>
      <w:rFonts w:ascii="Calibri" w:eastAsia="Calibri" w:hAnsi="Calibri" w:cs="Calibri"/>
      <w:b/>
      <w:bCs/>
      <w:color w:val="244061"/>
      <w:sz w:val="32"/>
      <w:szCs w:val="32"/>
    </w:rPr>
  </w:style>
  <w:style w:type="paragraph" w:styleId="TOCHeading">
    <w:name w:val="TOC Heading"/>
    <w:basedOn w:val="Heading1"/>
    <w:next w:val="Normal"/>
    <w:uiPriority w:val="39"/>
    <w:unhideWhenUsed/>
    <w:qFormat/>
    <w:rsid w:val="0032280B"/>
    <w:pPr>
      <w:widowControl/>
      <w:spacing w:line="259" w:lineRule="auto"/>
      <w:outlineLvl w:val="9"/>
    </w:pPr>
  </w:style>
  <w:style w:type="character" w:styleId="FollowedHyperlink">
    <w:name w:val="FollowedHyperlink"/>
    <w:basedOn w:val="DefaultParagraphFont"/>
    <w:uiPriority w:val="99"/>
    <w:semiHidden/>
    <w:unhideWhenUsed/>
    <w:rsid w:val="00492E85"/>
    <w:rPr>
      <w:color w:val="800080" w:themeColor="followedHyperlink"/>
      <w:u w:val="single"/>
    </w:rPr>
  </w:style>
  <w:style w:type="paragraph" w:styleId="TOC1">
    <w:name w:val="toc 1"/>
    <w:basedOn w:val="Normal"/>
    <w:next w:val="Normal"/>
    <w:autoRedefine/>
    <w:uiPriority w:val="39"/>
    <w:unhideWhenUsed/>
    <w:rsid w:val="00104F47"/>
    <w:pPr>
      <w:tabs>
        <w:tab w:val="left" w:pos="1320"/>
        <w:tab w:val="right" w:leader="dot" w:pos="9270"/>
      </w:tabs>
      <w:spacing w:after="100"/>
    </w:pPr>
    <w:rPr>
      <w:sz w:val="24"/>
    </w:rPr>
  </w:style>
  <w:style w:type="character" w:customStyle="1" w:styleId="Heading2Char">
    <w:name w:val="Heading 2 Char"/>
    <w:aliases w:val="JRP Heading 2 Char"/>
    <w:basedOn w:val="DefaultParagraphFont"/>
    <w:link w:val="Heading2"/>
    <w:uiPriority w:val="9"/>
    <w:rsid w:val="009036D8"/>
    <w:rPr>
      <w:rFonts w:ascii="Calibri" w:eastAsia="Calibri" w:hAnsi="Calibri" w:cs="Calibri"/>
      <w:b/>
      <w:bCs/>
      <w:spacing w:val="1"/>
      <w:sz w:val="28"/>
      <w:szCs w:val="28"/>
    </w:rPr>
  </w:style>
  <w:style w:type="character" w:customStyle="1" w:styleId="Heading3Char">
    <w:name w:val="Heading 3 Char"/>
    <w:aliases w:val="JRP Heading 3 Char"/>
    <w:basedOn w:val="DefaultParagraphFont"/>
    <w:link w:val="Heading3"/>
    <w:uiPriority w:val="9"/>
    <w:rsid w:val="002C0E3F"/>
    <w:rPr>
      <w:rFonts w:ascii="Calibri" w:eastAsia="Calibri" w:hAnsi="Calibri" w:cs="Calibri"/>
      <w:b/>
      <w:bCs/>
      <w:sz w:val="24"/>
      <w:szCs w:val="24"/>
    </w:rPr>
  </w:style>
  <w:style w:type="paragraph" w:styleId="TOC2">
    <w:name w:val="toc 2"/>
    <w:basedOn w:val="Normal"/>
    <w:next w:val="Normal"/>
    <w:autoRedefine/>
    <w:uiPriority w:val="39"/>
    <w:unhideWhenUsed/>
    <w:rsid w:val="00104F47"/>
    <w:pPr>
      <w:tabs>
        <w:tab w:val="left" w:pos="880"/>
        <w:tab w:val="right" w:leader="dot" w:pos="9270"/>
      </w:tabs>
      <w:spacing w:after="100"/>
      <w:ind w:left="220"/>
    </w:pPr>
  </w:style>
  <w:style w:type="paragraph" w:styleId="TOC3">
    <w:name w:val="toc 3"/>
    <w:basedOn w:val="Normal"/>
    <w:next w:val="Normal"/>
    <w:autoRedefine/>
    <w:uiPriority w:val="39"/>
    <w:unhideWhenUsed/>
    <w:rsid w:val="001A2E62"/>
    <w:pPr>
      <w:tabs>
        <w:tab w:val="left" w:pos="1320"/>
        <w:tab w:val="right" w:leader="dot" w:pos="9270"/>
      </w:tabs>
      <w:spacing w:after="100"/>
      <w:ind w:left="440"/>
    </w:pPr>
  </w:style>
  <w:style w:type="paragraph" w:customStyle="1" w:styleId="Default">
    <w:name w:val="Default"/>
    <w:rsid w:val="00A01360"/>
    <w:pPr>
      <w:widowControl/>
      <w:autoSpaceDE w:val="0"/>
      <w:autoSpaceDN w:val="0"/>
      <w:adjustRightInd w:val="0"/>
      <w:spacing w:after="0" w:line="240" w:lineRule="auto"/>
    </w:pPr>
    <w:rPr>
      <w:rFonts w:ascii="Calibri" w:eastAsia="Calibri" w:hAnsi="Calibri" w:cs="Calibri"/>
      <w:color w:val="000000"/>
      <w:sz w:val="24"/>
      <w:szCs w:val="24"/>
      <w:lang w:val="en-AU"/>
    </w:rPr>
  </w:style>
  <w:style w:type="paragraph" w:customStyle="1" w:styleId="JRPIndustryIndent">
    <w:name w:val="JRP Industry Indent"/>
    <w:basedOn w:val="BodyTextIndent"/>
    <w:link w:val="JRPIndustryIndentChar"/>
    <w:qFormat/>
    <w:rsid w:val="009B1760"/>
    <w:pPr>
      <w:spacing w:after="200" w:line="300" w:lineRule="auto"/>
      <w:ind w:left="360"/>
    </w:pPr>
    <w:rPr>
      <w:rFonts w:ascii="Arial" w:eastAsia="Times New Roman" w:hAnsi="Arial" w:cs="Times New Roman"/>
      <w:color w:val="333333"/>
      <w:szCs w:val="24"/>
      <w:lang w:val="en-AU"/>
    </w:rPr>
  </w:style>
  <w:style w:type="character" w:customStyle="1" w:styleId="JRPIndustryIndentChar">
    <w:name w:val="JRP Industry Indent Char"/>
    <w:basedOn w:val="BodyTextIndentChar"/>
    <w:link w:val="JRPIndustryIndent"/>
    <w:rsid w:val="009B1760"/>
    <w:rPr>
      <w:rFonts w:ascii="Arial" w:eastAsia="Times New Roman" w:hAnsi="Arial" w:cs="Times New Roman"/>
      <w:color w:val="333333"/>
      <w:szCs w:val="24"/>
      <w:lang w:val="en-AU"/>
    </w:rPr>
  </w:style>
  <w:style w:type="paragraph" w:styleId="BodyTextIndent">
    <w:name w:val="Body Text Indent"/>
    <w:basedOn w:val="Normal"/>
    <w:link w:val="BodyTextIndentChar"/>
    <w:uiPriority w:val="99"/>
    <w:semiHidden/>
    <w:unhideWhenUsed/>
    <w:rsid w:val="009B1760"/>
    <w:pPr>
      <w:spacing w:after="120"/>
      <w:ind w:left="283"/>
    </w:pPr>
  </w:style>
  <w:style w:type="character" w:customStyle="1" w:styleId="BodyTextIndentChar">
    <w:name w:val="Body Text Indent Char"/>
    <w:basedOn w:val="DefaultParagraphFont"/>
    <w:link w:val="BodyTextIndent"/>
    <w:uiPriority w:val="99"/>
    <w:semiHidden/>
    <w:rsid w:val="009B1760"/>
  </w:style>
  <w:style w:type="paragraph" w:styleId="Caption">
    <w:name w:val="caption"/>
    <w:aliases w:val="JRP Caption"/>
    <w:basedOn w:val="Normal"/>
    <w:next w:val="Normal"/>
    <w:uiPriority w:val="35"/>
    <w:unhideWhenUsed/>
    <w:qFormat/>
    <w:rsid w:val="00410F4D"/>
    <w:pPr>
      <w:spacing w:line="240" w:lineRule="auto"/>
    </w:pPr>
    <w:rPr>
      <w:i/>
      <w:iCs/>
      <w:color w:val="1F497D" w:themeColor="text2"/>
      <w:sz w:val="18"/>
      <w:szCs w:val="18"/>
    </w:rPr>
  </w:style>
  <w:style w:type="character" w:customStyle="1" w:styleId="Heading4Char">
    <w:name w:val="Heading 4 Char"/>
    <w:basedOn w:val="DefaultParagraphFont"/>
    <w:link w:val="Heading4"/>
    <w:uiPriority w:val="9"/>
    <w:rsid w:val="00E217D7"/>
    <w:rPr>
      <w:rFonts w:asciiTheme="majorHAnsi" w:eastAsiaTheme="majorEastAsia" w:hAnsiTheme="majorHAnsi" w:cstheme="majorBidi"/>
      <w:i/>
      <w:iCs/>
      <w:color w:val="365F91" w:themeColor="accent1" w:themeShade="BF"/>
    </w:rPr>
  </w:style>
  <w:style w:type="paragraph" w:customStyle="1" w:styleId="ShortT">
    <w:name w:val="ShortT"/>
    <w:basedOn w:val="Normal"/>
    <w:rsid w:val="00225834"/>
    <w:pPr>
      <w:widowControl/>
      <w:spacing w:after="0" w:line="240" w:lineRule="auto"/>
    </w:pPr>
    <w:rPr>
      <w:rFonts w:ascii="Times New Roman" w:hAnsi="Times New Roman" w:cs="Times New Roman"/>
      <w:b/>
      <w:bCs/>
      <w:sz w:val="40"/>
      <w:szCs w:val="40"/>
      <w:lang w:val="en-AU" w:eastAsia="en-AU"/>
    </w:rPr>
  </w:style>
  <w:style w:type="character" w:styleId="UnresolvedMention">
    <w:name w:val="Unresolved Mention"/>
    <w:basedOn w:val="DefaultParagraphFont"/>
    <w:uiPriority w:val="99"/>
    <w:semiHidden/>
    <w:unhideWhenUsed/>
    <w:rsid w:val="00834A27"/>
    <w:rPr>
      <w:color w:val="605E5C"/>
      <w:shd w:val="clear" w:color="auto" w:fill="E1DFDD"/>
    </w:r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qFormat/>
    <w:rsid w:val="001C12DA"/>
  </w:style>
  <w:style w:type="paragraph" w:customStyle="1" w:styleId="JRPBodyText1">
    <w:name w:val="JRP Body Text1"/>
    <w:basedOn w:val="Normal"/>
    <w:link w:val="JRPBodyText1Char"/>
    <w:qFormat/>
    <w:rsid w:val="00713F82"/>
    <w:pPr>
      <w:spacing w:before="200"/>
    </w:pPr>
    <w:rPr>
      <w:rFonts w:ascii="Calibri" w:eastAsia="Calibri" w:hAnsi="Calibri" w:cs="Calibri"/>
    </w:rPr>
  </w:style>
  <w:style w:type="paragraph" w:customStyle="1" w:styleId="JRPnumbers">
    <w:name w:val="JRP numbers"/>
    <w:basedOn w:val="ListParagraph"/>
    <w:link w:val="JRPnumbersChar"/>
    <w:qFormat/>
    <w:rsid w:val="00713F82"/>
    <w:pPr>
      <w:numPr>
        <w:numId w:val="3"/>
      </w:numPr>
      <w:spacing w:beforeLines="73" w:before="175" w:after="0"/>
      <w:ind w:right="208"/>
    </w:pPr>
    <w:rPr>
      <w:rFonts w:ascii="Calibri" w:eastAsia="Calibri" w:hAnsi="Calibri" w:cs="Calibri"/>
    </w:rPr>
  </w:style>
  <w:style w:type="character" w:customStyle="1" w:styleId="JRPBodyText1Char">
    <w:name w:val="JRP Body Text1 Char"/>
    <w:basedOn w:val="DefaultParagraphFont"/>
    <w:link w:val="JRPBodyText1"/>
    <w:rsid w:val="00713F82"/>
    <w:rPr>
      <w:rFonts w:ascii="Calibri" w:eastAsia="Calibri" w:hAnsi="Calibri" w:cs="Calibri"/>
    </w:rPr>
  </w:style>
  <w:style w:type="paragraph" w:customStyle="1" w:styleId="JRPdotpoints">
    <w:name w:val="JRP dot points"/>
    <w:basedOn w:val="ListParagraph"/>
    <w:link w:val="JRPdotpointsChar"/>
    <w:qFormat/>
    <w:rsid w:val="009036D8"/>
    <w:pPr>
      <w:spacing w:before="120" w:after="120" w:line="240" w:lineRule="auto"/>
      <w:ind w:left="0"/>
      <w:contextualSpacing w:val="0"/>
    </w:pPr>
  </w:style>
  <w:style w:type="character" w:customStyle="1" w:styleId="JRPnumbersChar">
    <w:name w:val="JRP numbers Char"/>
    <w:basedOn w:val="ListParagraphChar"/>
    <w:link w:val="JRPnumbers"/>
    <w:rsid w:val="00713F82"/>
    <w:rPr>
      <w:rFonts w:ascii="Calibri" w:eastAsia="Calibri" w:hAnsi="Calibri" w:cs="Calibri"/>
    </w:rPr>
  </w:style>
  <w:style w:type="paragraph" w:customStyle="1" w:styleId="JRPsquaredots">
    <w:name w:val="JRP square dots"/>
    <w:basedOn w:val="ListParagraph"/>
    <w:link w:val="JRPsquaredotsChar"/>
    <w:qFormat/>
    <w:rsid w:val="009036D8"/>
    <w:pPr>
      <w:numPr>
        <w:ilvl w:val="1"/>
        <w:numId w:val="2"/>
      </w:numPr>
      <w:tabs>
        <w:tab w:val="left" w:pos="1134"/>
      </w:tabs>
      <w:spacing w:before="80" w:after="80" w:line="240" w:lineRule="auto"/>
      <w:ind w:right="210"/>
      <w:contextualSpacing w:val="0"/>
    </w:pPr>
    <w:rPr>
      <w:rFonts w:ascii="Calibri" w:eastAsia="Calibri" w:hAnsi="Calibri" w:cs="Calibri"/>
    </w:rPr>
  </w:style>
  <w:style w:type="character" w:customStyle="1" w:styleId="JRPdotpointsChar">
    <w:name w:val="JRP dot points Char"/>
    <w:basedOn w:val="ListParagraphChar"/>
    <w:link w:val="JRPdotpoints"/>
    <w:rsid w:val="009036D8"/>
  </w:style>
  <w:style w:type="paragraph" w:customStyle="1" w:styleId="JRProunddots">
    <w:name w:val="JRP round dots"/>
    <w:basedOn w:val="ListParagraph"/>
    <w:link w:val="JRProunddotsChar"/>
    <w:qFormat/>
    <w:rsid w:val="009036D8"/>
    <w:pPr>
      <w:numPr>
        <w:ilvl w:val="1"/>
        <w:numId w:val="4"/>
      </w:numPr>
      <w:tabs>
        <w:tab w:val="left" w:pos="1560"/>
        <w:tab w:val="right" w:pos="3402"/>
      </w:tabs>
      <w:spacing w:before="60" w:after="60" w:line="240" w:lineRule="auto"/>
      <w:ind w:left="1559" w:right="210" w:hanging="425"/>
      <w:contextualSpacing w:val="0"/>
    </w:pPr>
    <w:rPr>
      <w:rFonts w:ascii="Calibri" w:eastAsia="Calibri" w:hAnsi="Calibri" w:cs="Calibri"/>
    </w:rPr>
  </w:style>
  <w:style w:type="character" w:customStyle="1" w:styleId="JRPsquaredotsChar">
    <w:name w:val="JRP square dots Char"/>
    <w:basedOn w:val="ListParagraphChar"/>
    <w:link w:val="JRPsquaredots"/>
    <w:rsid w:val="009036D8"/>
    <w:rPr>
      <w:rFonts w:ascii="Calibri" w:eastAsia="Calibri" w:hAnsi="Calibri" w:cs="Calibri"/>
    </w:rPr>
  </w:style>
  <w:style w:type="paragraph" w:customStyle="1" w:styleId="JRPAddress">
    <w:name w:val="JRP Address"/>
    <w:basedOn w:val="Normal"/>
    <w:link w:val="JRPAddressChar"/>
    <w:qFormat/>
    <w:rsid w:val="009036D8"/>
    <w:pPr>
      <w:spacing w:beforeLines="300" w:before="720" w:after="0"/>
      <w:ind w:left="142" w:right="210"/>
      <w:contextualSpacing/>
    </w:pPr>
    <w:rPr>
      <w:rFonts w:ascii="Calibri" w:eastAsia="Calibri" w:hAnsi="Calibri" w:cs="Calibri"/>
    </w:rPr>
  </w:style>
  <w:style w:type="character" w:customStyle="1" w:styleId="JRProunddotsChar">
    <w:name w:val="JRP round dots Char"/>
    <w:basedOn w:val="ListParagraphChar"/>
    <w:link w:val="JRProunddots"/>
    <w:rsid w:val="009036D8"/>
    <w:rPr>
      <w:rFonts w:ascii="Calibri" w:eastAsia="Calibri" w:hAnsi="Calibri" w:cs="Calibri"/>
    </w:rPr>
  </w:style>
  <w:style w:type="paragraph" w:customStyle="1" w:styleId="JRPnewsmallheading">
    <w:name w:val="JRP new small heading"/>
    <w:basedOn w:val="Normal"/>
    <w:link w:val="JRPnewsmallheadingChar"/>
    <w:qFormat/>
    <w:rsid w:val="00216F35"/>
    <w:pPr>
      <w:tabs>
        <w:tab w:val="left" w:pos="820"/>
      </w:tabs>
      <w:spacing w:before="200" w:after="120" w:line="240" w:lineRule="auto"/>
      <w:ind w:right="210"/>
    </w:pPr>
    <w:rPr>
      <w:rFonts w:ascii="Calibri" w:eastAsia="Calibri" w:hAnsi="Calibri" w:cs="Calibri"/>
      <w:b/>
      <w:bCs/>
    </w:rPr>
  </w:style>
  <w:style w:type="character" w:customStyle="1" w:styleId="JRPAddressChar">
    <w:name w:val="JRP Address Char"/>
    <w:basedOn w:val="DefaultParagraphFont"/>
    <w:link w:val="JRPAddress"/>
    <w:rsid w:val="009036D8"/>
    <w:rPr>
      <w:rFonts w:ascii="Calibri" w:eastAsia="Calibri" w:hAnsi="Calibri" w:cs="Calibri"/>
    </w:rPr>
  </w:style>
  <w:style w:type="character" w:customStyle="1" w:styleId="JRPnewsmallheadingChar">
    <w:name w:val="JRP new small heading Char"/>
    <w:basedOn w:val="DefaultParagraphFont"/>
    <w:link w:val="JRPnewsmallheading"/>
    <w:rsid w:val="00216F35"/>
    <w:rPr>
      <w:rFonts w:ascii="Calibri" w:eastAsia="Calibri" w:hAnsi="Calibri" w:cs="Calibri"/>
      <w:b/>
      <w:bCs/>
    </w:rPr>
  </w:style>
  <w:style w:type="paragraph" w:customStyle="1" w:styleId="JRPBodyText1IndentItalics">
    <w:name w:val="JRP Body Text1 Indent Italics"/>
    <w:basedOn w:val="Normal"/>
    <w:link w:val="JRPBodyText1IndentItalicsChar"/>
    <w:qFormat/>
    <w:rsid w:val="006D502A"/>
    <w:pPr>
      <w:spacing w:beforeLines="73" w:before="175" w:after="0"/>
      <w:ind w:left="720" w:right="349"/>
    </w:pPr>
    <w:rPr>
      <w:rFonts w:ascii="Calibri" w:eastAsia="Calibri" w:hAnsi="Calibri" w:cs="Calibri"/>
      <w:i/>
    </w:rPr>
  </w:style>
  <w:style w:type="character" w:customStyle="1" w:styleId="JRPBodyText1IndentItalicsChar">
    <w:name w:val="JRP Body Text1 Indent Italics Char"/>
    <w:basedOn w:val="DefaultParagraphFont"/>
    <w:link w:val="JRPBodyText1IndentItalics"/>
    <w:rsid w:val="006D502A"/>
    <w:rPr>
      <w:rFonts w:ascii="Calibri" w:eastAsia="Calibri" w:hAnsi="Calibri" w:cs="Calibri"/>
      <w:i/>
    </w:rPr>
  </w:style>
  <w:style w:type="paragraph" w:customStyle="1" w:styleId="JRPProgramTitle">
    <w:name w:val="JRP Program Title"/>
    <w:basedOn w:val="Normal"/>
    <w:link w:val="JRPProgramTitleChar"/>
    <w:qFormat/>
    <w:rsid w:val="00591DB1"/>
    <w:pPr>
      <w:spacing w:before="175" w:after="0" w:line="240" w:lineRule="auto"/>
      <w:ind w:left="2682" w:right="-20"/>
    </w:pPr>
    <w:rPr>
      <w:rFonts w:ascii="Calibri" w:eastAsia="Calibri" w:hAnsi="Calibri" w:cs="Calibri"/>
      <w:b/>
      <w:bCs/>
      <w:sz w:val="40"/>
      <w:szCs w:val="40"/>
    </w:rPr>
  </w:style>
  <w:style w:type="character" w:customStyle="1" w:styleId="JRPProgramTitleChar">
    <w:name w:val="JRP Program Title Char"/>
    <w:basedOn w:val="DefaultParagraphFont"/>
    <w:link w:val="JRPProgramTitle"/>
    <w:rsid w:val="00591DB1"/>
    <w:rPr>
      <w:rFonts w:ascii="Calibri" w:eastAsia="Calibri" w:hAnsi="Calibri" w:cs="Calibri"/>
      <w:b/>
      <w:bCs/>
      <w:sz w:val="40"/>
      <w:szCs w:val="40"/>
    </w:rPr>
  </w:style>
  <w:style w:type="paragraph" w:customStyle="1" w:styleId="ESAttHeading">
    <w:name w:val="ESAtt_Heading"/>
    <w:basedOn w:val="Normal"/>
    <w:link w:val="ESAttHeadingChar"/>
    <w:qFormat/>
    <w:rsid w:val="00E62950"/>
    <w:pPr>
      <w:keepNext/>
      <w:widowControl/>
      <w:spacing w:before="240" w:after="240"/>
    </w:pPr>
    <w:rPr>
      <w:rFonts w:ascii="Times New Roman" w:hAnsi="Times New Roman" w:cs="Times New Roman"/>
      <w:b/>
      <w:lang w:val="en-AU"/>
    </w:rPr>
  </w:style>
  <w:style w:type="character" w:customStyle="1" w:styleId="ESAttHeadingChar">
    <w:name w:val="ESAtt_Heading Char"/>
    <w:basedOn w:val="DefaultParagraphFont"/>
    <w:link w:val="ESAttHeading"/>
    <w:rsid w:val="00E62950"/>
    <w:rPr>
      <w:rFonts w:ascii="Times New Roman" w:hAnsi="Times New Roman" w:cs="Times New Roman"/>
      <w:b/>
      <w:lang w:val="en-AU"/>
    </w:rPr>
  </w:style>
  <w:style w:type="character" w:customStyle="1" w:styleId="passivevoice">
    <w:name w:val="passivevoice"/>
    <w:basedOn w:val="DefaultParagraphFont"/>
    <w:rsid w:val="00865D9E"/>
  </w:style>
  <w:style w:type="character" w:customStyle="1" w:styleId="hardreadability">
    <w:name w:val="hardreadability"/>
    <w:basedOn w:val="DefaultParagraphFont"/>
    <w:rsid w:val="00590408"/>
  </w:style>
  <w:style w:type="character" w:customStyle="1" w:styleId="veryhardreadability">
    <w:name w:val="veryhardreadability"/>
    <w:basedOn w:val="DefaultParagraphFont"/>
    <w:rsid w:val="00590408"/>
  </w:style>
  <w:style w:type="character" w:customStyle="1" w:styleId="complexword">
    <w:name w:val="complexword"/>
    <w:basedOn w:val="DefaultParagraphFont"/>
    <w:rsid w:val="00590408"/>
  </w:style>
  <w:style w:type="character" w:customStyle="1" w:styleId="adverb">
    <w:name w:val="adverb"/>
    <w:basedOn w:val="DefaultParagraphFont"/>
    <w:rsid w:val="00590408"/>
  </w:style>
  <w:style w:type="character" w:styleId="Strong">
    <w:name w:val="Strong"/>
    <w:basedOn w:val="DefaultParagraphFont"/>
    <w:uiPriority w:val="22"/>
    <w:qFormat/>
    <w:rsid w:val="00926635"/>
    <w:rPr>
      <w:rFonts w:ascii="Times New Roman" w:hAnsi="Times New Roman" w:cs="Times New Roman" w:hint="default"/>
      <w:b/>
      <w:bCs w:val="0"/>
      <w:color w:val="943634" w:themeColor="accent2" w:themeShade="BF"/>
      <w:spacing w:val="5"/>
    </w:rPr>
  </w:style>
  <w:style w:type="paragraph" w:customStyle="1" w:styleId="BodyText1">
    <w:name w:val="Body Text1"/>
    <w:basedOn w:val="Normal"/>
    <w:uiPriority w:val="98"/>
    <w:rsid w:val="00926635"/>
    <w:pPr>
      <w:spacing w:after="240" w:line="240" w:lineRule="auto"/>
    </w:pPr>
    <w:rPr>
      <w:rFonts w:ascii="Calibri" w:eastAsia="Arial Unicode MS" w:hAnsi="Calibri" w:cs="Arial"/>
      <w:sz w:val="24"/>
      <w:szCs w:val="24"/>
      <w:lang w:val="en-AU" w:eastAsia="ja-JP"/>
    </w:rPr>
  </w:style>
  <w:style w:type="character" w:customStyle="1" w:styleId="cf01">
    <w:name w:val="cf01"/>
    <w:basedOn w:val="DefaultParagraphFont"/>
    <w:rsid w:val="00B97D76"/>
    <w:rPr>
      <w:rFonts w:ascii="Segoe UI" w:hAnsi="Segoe UI" w:cs="Segoe UI" w:hint="default"/>
      <w:sz w:val="18"/>
      <w:szCs w:val="18"/>
    </w:rPr>
  </w:style>
  <w:style w:type="character" w:customStyle="1" w:styleId="ui-provider">
    <w:name w:val="ui-provider"/>
    <w:basedOn w:val="DefaultParagraphFont"/>
    <w:rsid w:val="007F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923">
      <w:bodyDiv w:val="1"/>
      <w:marLeft w:val="0"/>
      <w:marRight w:val="0"/>
      <w:marTop w:val="0"/>
      <w:marBottom w:val="0"/>
      <w:divBdr>
        <w:top w:val="none" w:sz="0" w:space="0" w:color="auto"/>
        <w:left w:val="none" w:sz="0" w:space="0" w:color="auto"/>
        <w:bottom w:val="none" w:sz="0" w:space="0" w:color="auto"/>
        <w:right w:val="none" w:sz="0" w:space="0" w:color="auto"/>
      </w:divBdr>
    </w:div>
    <w:div w:id="79108998">
      <w:bodyDiv w:val="1"/>
      <w:marLeft w:val="0"/>
      <w:marRight w:val="0"/>
      <w:marTop w:val="0"/>
      <w:marBottom w:val="0"/>
      <w:divBdr>
        <w:top w:val="none" w:sz="0" w:space="0" w:color="auto"/>
        <w:left w:val="none" w:sz="0" w:space="0" w:color="auto"/>
        <w:bottom w:val="none" w:sz="0" w:space="0" w:color="auto"/>
        <w:right w:val="none" w:sz="0" w:space="0" w:color="auto"/>
      </w:divBdr>
    </w:div>
    <w:div w:id="147018605">
      <w:bodyDiv w:val="1"/>
      <w:marLeft w:val="0"/>
      <w:marRight w:val="0"/>
      <w:marTop w:val="0"/>
      <w:marBottom w:val="0"/>
      <w:divBdr>
        <w:top w:val="none" w:sz="0" w:space="0" w:color="auto"/>
        <w:left w:val="none" w:sz="0" w:space="0" w:color="auto"/>
        <w:bottom w:val="none" w:sz="0" w:space="0" w:color="auto"/>
        <w:right w:val="none" w:sz="0" w:space="0" w:color="auto"/>
      </w:divBdr>
    </w:div>
    <w:div w:id="221406616">
      <w:bodyDiv w:val="1"/>
      <w:marLeft w:val="0"/>
      <w:marRight w:val="0"/>
      <w:marTop w:val="0"/>
      <w:marBottom w:val="0"/>
      <w:divBdr>
        <w:top w:val="none" w:sz="0" w:space="0" w:color="auto"/>
        <w:left w:val="none" w:sz="0" w:space="0" w:color="auto"/>
        <w:bottom w:val="none" w:sz="0" w:space="0" w:color="auto"/>
        <w:right w:val="none" w:sz="0" w:space="0" w:color="auto"/>
      </w:divBdr>
    </w:div>
    <w:div w:id="350181633">
      <w:bodyDiv w:val="1"/>
      <w:marLeft w:val="0"/>
      <w:marRight w:val="0"/>
      <w:marTop w:val="0"/>
      <w:marBottom w:val="0"/>
      <w:divBdr>
        <w:top w:val="none" w:sz="0" w:space="0" w:color="auto"/>
        <w:left w:val="none" w:sz="0" w:space="0" w:color="auto"/>
        <w:bottom w:val="none" w:sz="0" w:space="0" w:color="auto"/>
        <w:right w:val="none" w:sz="0" w:space="0" w:color="auto"/>
      </w:divBdr>
    </w:div>
    <w:div w:id="352537723">
      <w:bodyDiv w:val="1"/>
      <w:marLeft w:val="0"/>
      <w:marRight w:val="0"/>
      <w:marTop w:val="0"/>
      <w:marBottom w:val="0"/>
      <w:divBdr>
        <w:top w:val="none" w:sz="0" w:space="0" w:color="auto"/>
        <w:left w:val="none" w:sz="0" w:space="0" w:color="auto"/>
        <w:bottom w:val="none" w:sz="0" w:space="0" w:color="auto"/>
        <w:right w:val="none" w:sz="0" w:space="0" w:color="auto"/>
      </w:divBdr>
    </w:div>
    <w:div w:id="365258149">
      <w:bodyDiv w:val="1"/>
      <w:marLeft w:val="0"/>
      <w:marRight w:val="0"/>
      <w:marTop w:val="0"/>
      <w:marBottom w:val="0"/>
      <w:divBdr>
        <w:top w:val="none" w:sz="0" w:space="0" w:color="auto"/>
        <w:left w:val="none" w:sz="0" w:space="0" w:color="auto"/>
        <w:bottom w:val="none" w:sz="0" w:space="0" w:color="auto"/>
        <w:right w:val="none" w:sz="0" w:space="0" w:color="auto"/>
      </w:divBdr>
    </w:div>
    <w:div w:id="381565992">
      <w:bodyDiv w:val="1"/>
      <w:marLeft w:val="0"/>
      <w:marRight w:val="0"/>
      <w:marTop w:val="0"/>
      <w:marBottom w:val="0"/>
      <w:divBdr>
        <w:top w:val="none" w:sz="0" w:space="0" w:color="auto"/>
        <w:left w:val="none" w:sz="0" w:space="0" w:color="auto"/>
        <w:bottom w:val="none" w:sz="0" w:space="0" w:color="auto"/>
        <w:right w:val="none" w:sz="0" w:space="0" w:color="auto"/>
      </w:divBdr>
    </w:div>
    <w:div w:id="411850529">
      <w:bodyDiv w:val="1"/>
      <w:marLeft w:val="0"/>
      <w:marRight w:val="0"/>
      <w:marTop w:val="0"/>
      <w:marBottom w:val="0"/>
      <w:divBdr>
        <w:top w:val="none" w:sz="0" w:space="0" w:color="auto"/>
        <w:left w:val="none" w:sz="0" w:space="0" w:color="auto"/>
        <w:bottom w:val="none" w:sz="0" w:space="0" w:color="auto"/>
        <w:right w:val="none" w:sz="0" w:space="0" w:color="auto"/>
      </w:divBdr>
    </w:div>
    <w:div w:id="421072654">
      <w:bodyDiv w:val="1"/>
      <w:marLeft w:val="0"/>
      <w:marRight w:val="0"/>
      <w:marTop w:val="0"/>
      <w:marBottom w:val="0"/>
      <w:divBdr>
        <w:top w:val="none" w:sz="0" w:space="0" w:color="auto"/>
        <w:left w:val="none" w:sz="0" w:space="0" w:color="auto"/>
        <w:bottom w:val="none" w:sz="0" w:space="0" w:color="auto"/>
        <w:right w:val="none" w:sz="0" w:space="0" w:color="auto"/>
      </w:divBdr>
    </w:div>
    <w:div w:id="483938522">
      <w:bodyDiv w:val="1"/>
      <w:marLeft w:val="0"/>
      <w:marRight w:val="0"/>
      <w:marTop w:val="0"/>
      <w:marBottom w:val="0"/>
      <w:divBdr>
        <w:top w:val="none" w:sz="0" w:space="0" w:color="auto"/>
        <w:left w:val="none" w:sz="0" w:space="0" w:color="auto"/>
        <w:bottom w:val="none" w:sz="0" w:space="0" w:color="auto"/>
        <w:right w:val="none" w:sz="0" w:space="0" w:color="auto"/>
      </w:divBdr>
    </w:div>
    <w:div w:id="510727090">
      <w:bodyDiv w:val="1"/>
      <w:marLeft w:val="0"/>
      <w:marRight w:val="0"/>
      <w:marTop w:val="0"/>
      <w:marBottom w:val="0"/>
      <w:divBdr>
        <w:top w:val="none" w:sz="0" w:space="0" w:color="auto"/>
        <w:left w:val="none" w:sz="0" w:space="0" w:color="auto"/>
        <w:bottom w:val="none" w:sz="0" w:space="0" w:color="auto"/>
        <w:right w:val="none" w:sz="0" w:space="0" w:color="auto"/>
      </w:divBdr>
    </w:div>
    <w:div w:id="515119921">
      <w:bodyDiv w:val="1"/>
      <w:marLeft w:val="0"/>
      <w:marRight w:val="0"/>
      <w:marTop w:val="0"/>
      <w:marBottom w:val="0"/>
      <w:divBdr>
        <w:top w:val="none" w:sz="0" w:space="0" w:color="auto"/>
        <w:left w:val="none" w:sz="0" w:space="0" w:color="auto"/>
        <w:bottom w:val="none" w:sz="0" w:space="0" w:color="auto"/>
        <w:right w:val="none" w:sz="0" w:space="0" w:color="auto"/>
      </w:divBdr>
    </w:div>
    <w:div w:id="516309514">
      <w:bodyDiv w:val="1"/>
      <w:marLeft w:val="0"/>
      <w:marRight w:val="0"/>
      <w:marTop w:val="0"/>
      <w:marBottom w:val="0"/>
      <w:divBdr>
        <w:top w:val="none" w:sz="0" w:space="0" w:color="auto"/>
        <w:left w:val="none" w:sz="0" w:space="0" w:color="auto"/>
        <w:bottom w:val="none" w:sz="0" w:space="0" w:color="auto"/>
        <w:right w:val="none" w:sz="0" w:space="0" w:color="auto"/>
      </w:divBdr>
    </w:div>
    <w:div w:id="552351966">
      <w:bodyDiv w:val="1"/>
      <w:marLeft w:val="0"/>
      <w:marRight w:val="0"/>
      <w:marTop w:val="0"/>
      <w:marBottom w:val="0"/>
      <w:divBdr>
        <w:top w:val="none" w:sz="0" w:space="0" w:color="auto"/>
        <w:left w:val="none" w:sz="0" w:space="0" w:color="auto"/>
        <w:bottom w:val="none" w:sz="0" w:space="0" w:color="auto"/>
        <w:right w:val="none" w:sz="0" w:space="0" w:color="auto"/>
      </w:divBdr>
    </w:div>
    <w:div w:id="554270140">
      <w:bodyDiv w:val="1"/>
      <w:marLeft w:val="0"/>
      <w:marRight w:val="0"/>
      <w:marTop w:val="0"/>
      <w:marBottom w:val="0"/>
      <w:divBdr>
        <w:top w:val="none" w:sz="0" w:space="0" w:color="auto"/>
        <w:left w:val="none" w:sz="0" w:space="0" w:color="auto"/>
        <w:bottom w:val="none" w:sz="0" w:space="0" w:color="auto"/>
        <w:right w:val="none" w:sz="0" w:space="0" w:color="auto"/>
      </w:divBdr>
    </w:div>
    <w:div w:id="556626503">
      <w:bodyDiv w:val="1"/>
      <w:marLeft w:val="0"/>
      <w:marRight w:val="0"/>
      <w:marTop w:val="0"/>
      <w:marBottom w:val="0"/>
      <w:divBdr>
        <w:top w:val="none" w:sz="0" w:space="0" w:color="auto"/>
        <w:left w:val="none" w:sz="0" w:space="0" w:color="auto"/>
        <w:bottom w:val="none" w:sz="0" w:space="0" w:color="auto"/>
        <w:right w:val="none" w:sz="0" w:space="0" w:color="auto"/>
      </w:divBdr>
    </w:div>
    <w:div w:id="557472926">
      <w:bodyDiv w:val="1"/>
      <w:marLeft w:val="0"/>
      <w:marRight w:val="0"/>
      <w:marTop w:val="0"/>
      <w:marBottom w:val="0"/>
      <w:divBdr>
        <w:top w:val="none" w:sz="0" w:space="0" w:color="auto"/>
        <w:left w:val="none" w:sz="0" w:space="0" w:color="auto"/>
        <w:bottom w:val="none" w:sz="0" w:space="0" w:color="auto"/>
        <w:right w:val="none" w:sz="0" w:space="0" w:color="auto"/>
      </w:divBdr>
    </w:div>
    <w:div w:id="634138922">
      <w:bodyDiv w:val="1"/>
      <w:marLeft w:val="0"/>
      <w:marRight w:val="0"/>
      <w:marTop w:val="0"/>
      <w:marBottom w:val="0"/>
      <w:divBdr>
        <w:top w:val="none" w:sz="0" w:space="0" w:color="auto"/>
        <w:left w:val="none" w:sz="0" w:space="0" w:color="auto"/>
        <w:bottom w:val="none" w:sz="0" w:space="0" w:color="auto"/>
        <w:right w:val="none" w:sz="0" w:space="0" w:color="auto"/>
      </w:divBdr>
    </w:div>
    <w:div w:id="670253329">
      <w:bodyDiv w:val="1"/>
      <w:marLeft w:val="0"/>
      <w:marRight w:val="0"/>
      <w:marTop w:val="0"/>
      <w:marBottom w:val="0"/>
      <w:divBdr>
        <w:top w:val="none" w:sz="0" w:space="0" w:color="auto"/>
        <w:left w:val="none" w:sz="0" w:space="0" w:color="auto"/>
        <w:bottom w:val="none" w:sz="0" w:space="0" w:color="auto"/>
        <w:right w:val="none" w:sz="0" w:space="0" w:color="auto"/>
      </w:divBdr>
    </w:div>
    <w:div w:id="686718171">
      <w:bodyDiv w:val="1"/>
      <w:marLeft w:val="0"/>
      <w:marRight w:val="0"/>
      <w:marTop w:val="0"/>
      <w:marBottom w:val="0"/>
      <w:divBdr>
        <w:top w:val="none" w:sz="0" w:space="0" w:color="auto"/>
        <w:left w:val="none" w:sz="0" w:space="0" w:color="auto"/>
        <w:bottom w:val="none" w:sz="0" w:space="0" w:color="auto"/>
        <w:right w:val="none" w:sz="0" w:space="0" w:color="auto"/>
      </w:divBdr>
    </w:div>
    <w:div w:id="768426142">
      <w:bodyDiv w:val="1"/>
      <w:marLeft w:val="0"/>
      <w:marRight w:val="0"/>
      <w:marTop w:val="0"/>
      <w:marBottom w:val="0"/>
      <w:divBdr>
        <w:top w:val="none" w:sz="0" w:space="0" w:color="auto"/>
        <w:left w:val="none" w:sz="0" w:space="0" w:color="auto"/>
        <w:bottom w:val="none" w:sz="0" w:space="0" w:color="auto"/>
        <w:right w:val="none" w:sz="0" w:space="0" w:color="auto"/>
      </w:divBdr>
    </w:div>
    <w:div w:id="838010237">
      <w:bodyDiv w:val="1"/>
      <w:marLeft w:val="0"/>
      <w:marRight w:val="0"/>
      <w:marTop w:val="0"/>
      <w:marBottom w:val="0"/>
      <w:divBdr>
        <w:top w:val="none" w:sz="0" w:space="0" w:color="auto"/>
        <w:left w:val="none" w:sz="0" w:space="0" w:color="auto"/>
        <w:bottom w:val="none" w:sz="0" w:space="0" w:color="auto"/>
        <w:right w:val="none" w:sz="0" w:space="0" w:color="auto"/>
      </w:divBdr>
    </w:div>
    <w:div w:id="838616725">
      <w:bodyDiv w:val="1"/>
      <w:marLeft w:val="0"/>
      <w:marRight w:val="0"/>
      <w:marTop w:val="0"/>
      <w:marBottom w:val="0"/>
      <w:divBdr>
        <w:top w:val="none" w:sz="0" w:space="0" w:color="auto"/>
        <w:left w:val="none" w:sz="0" w:space="0" w:color="auto"/>
        <w:bottom w:val="none" w:sz="0" w:space="0" w:color="auto"/>
        <w:right w:val="none" w:sz="0" w:space="0" w:color="auto"/>
      </w:divBdr>
    </w:div>
    <w:div w:id="856457041">
      <w:bodyDiv w:val="1"/>
      <w:marLeft w:val="0"/>
      <w:marRight w:val="0"/>
      <w:marTop w:val="0"/>
      <w:marBottom w:val="0"/>
      <w:divBdr>
        <w:top w:val="none" w:sz="0" w:space="0" w:color="auto"/>
        <w:left w:val="none" w:sz="0" w:space="0" w:color="auto"/>
        <w:bottom w:val="none" w:sz="0" w:space="0" w:color="auto"/>
        <w:right w:val="none" w:sz="0" w:space="0" w:color="auto"/>
      </w:divBdr>
    </w:div>
    <w:div w:id="909534868">
      <w:bodyDiv w:val="1"/>
      <w:marLeft w:val="0"/>
      <w:marRight w:val="0"/>
      <w:marTop w:val="0"/>
      <w:marBottom w:val="0"/>
      <w:divBdr>
        <w:top w:val="none" w:sz="0" w:space="0" w:color="auto"/>
        <w:left w:val="none" w:sz="0" w:space="0" w:color="auto"/>
        <w:bottom w:val="none" w:sz="0" w:space="0" w:color="auto"/>
        <w:right w:val="none" w:sz="0" w:space="0" w:color="auto"/>
      </w:divBdr>
    </w:div>
    <w:div w:id="1038160590">
      <w:bodyDiv w:val="1"/>
      <w:marLeft w:val="0"/>
      <w:marRight w:val="0"/>
      <w:marTop w:val="0"/>
      <w:marBottom w:val="0"/>
      <w:divBdr>
        <w:top w:val="none" w:sz="0" w:space="0" w:color="auto"/>
        <w:left w:val="none" w:sz="0" w:space="0" w:color="auto"/>
        <w:bottom w:val="none" w:sz="0" w:space="0" w:color="auto"/>
        <w:right w:val="none" w:sz="0" w:space="0" w:color="auto"/>
      </w:divBdr>
    </w:div>
    <w:div w:id="1088770271">
      <w:bodyDiv w:val="1"/>
      <w:marLeft w:val="0"/>
      <w:marRight w:val="0"/>
      <w:marTop w:val="0"/>
      <w:marBottom w:val="0"/>
      <w:divBdr>
        <w:top w:val="none" w:sz="0" w:space="0" w:color="auto"/>
        <w:left w:val="none" w:sz="0" w:space="0" w:color="auto"/>
        <w:bottom w:val="none" w:sz="0" w:space="0" w:color="auto"/>
        <w:right w:val="none" w:sz="0" w:space="0" w:color="auto"/>
      </w:divBdr>
    </w:div>
    <w:div w:id="1154226460">
      <w:bodyDiv w:val="1"/>
      <w:marLeft w:val="0"/>
      <w:marRight w:val="0"/>
      <w:marTop w:val="0"/>
      <w:marBottom w:val="0"/>
      <w:divBdr>
        <w:top w:val="none" w:sz="0" w:space="0" w:color="auto"/>
        <w:left w:val="none" w:sz="0" w:space="0" w:color="auto"/>
        <w:bottom w:val="none" w:sz="0" w:space="0" w:color="auto"/>
        <w:right w:val="none" w:sz="0" w:space="0" w:color="auto"/>
      </w:divBdr>
    </w:div>
    <w:div w:id="1158882031">
      <w:bodyDiv w:val="1"/>
      <w:marLeft w:val="0"/>
      <w:marRight w:val="0"/>
      <w:marTop w:val="0"/>
      <w:marBottom w:val="0"/>
      <w:divBdr>
        <w:top w:val="none" w:sz="0" w:space="0" w:color="auto"/>
        <w:left w:val="none" w:sz="0" w:space="0" w:color="auto"/>
        <w:bottom w:val="none" w:sz="0" w:space="0" w:color="auto"/>
        <w:right w:val="none" w:sz="0" w:space="0" w:color="auto"/>
      </w:divBdr>
    </w:div>
    <w:div w:id="1167017690">
      <w:bodyDiv w:val="1"/>
      <w:marLeft w:val="0"/>
      <w:marRight w:val="0"/>
      <w:marTop w:val="0"/>
      <w:marBottom w:val="0"/>
      <w:divBdr>
        <w:top w:val="none" w:sz="0" w:space="0" w:color="auto"/>
        <w:left w:val="none" w:sz="0" w:space="0" w:color="auto"/>
        <w:bottom w:val="none" w:sz="0" w:space="0" w:color="auto"/>
        <w:right w:val="none" w:sz="0" w:space="0" w:color="auto"/>
      </w:divBdr>
    </w:div>
    <w:div w:id="1245603171">
      <w:bodyDiv w:val="1"/>
      <w:marLeft w:val="0"/>
      <w:marRight w:val="0"/>
      <w:marTop w:val="0"/>
      <w:marBottom w:val="0"/>
      <w:divBdr>
        <w:top w:val="none" w:sz="0" w:space="0" w:color="auto"/>
        <w:left w:val="none" w:sz="0" w:space="0" w:color="auto"/>
        <w:bottom w:val="none" w:sz="0" w:space="0" w:color="auto"/>
        <w:right w:val="none" w:sz="0" w:space="0" w:color="auto"/>
      </w:divBdr>
    </w:div>
    <w:div w:id="1258171081">
      <w:bodyDiv w:val="1"/>
      <w:marLeft w:val="0"/>
      <w:marRight w:val="0"/>
      <w:marTop w:val="0"/>
      <w:marBottom w:val="0"/>
      <w:divBdr>
        <w:top w:val="none" w:sz="0" w:space="0" w:color="auto"/>
        <w:left w:val="none" w:sz="0" w:space="0" w:color="auto"/>
        <w:bottom w:val="none" w:sz="0" w:space="0" w:color="auto"/>
        <w:right w:val="none" w:sz="0" w:space="0" w:color="auto"/>
      </w:divBdr>
    </w:div>
    <w:div w:id="1286078560">
      <w:bodyDiv w:val="1"/>
      <w:marLeft w:val="0"/>
      <w:marRight w:val="0"/>
      <w:marTop w:val="0"/>
      <w:marBottom w:val="0"/>
      <w:divBdr>
        <w:top w:val="none" w:sz="0" w:space="0" w:color="auto"/>
        <w:left w:val="none" w:sz="0" w:space="0" w:color="auto"/>
        <w:bottom w:val="none" w:sz="0" w:space="0" w:color="auto"/>
        <w:right w:val="none" w:sz="0" w:space="0" w:color="auto"/>
      </w:divBdr>
    </w:div>
    <w:div w:id="1313945923">
      <w:bodyDiv w:val="1"/>
      <w:marLeft w:val="0"/>
      <w:marRight w:val="0"/>
      <w:marTop w:val="0"/>
      <w:marBottom w:val="0"/>
      <w:divBdr>
        <w:top w:val="none" w:sz="0" w:space="0" w:color="auto"/>
        <w:left w:val="none" w:sz="0" w:space="0" w:color="auto"/>
        <w:bottom w:val="none" w:sz="0" w:space="0" w:color="auto"/>
        <w:right w:val="none" w:sz="0" w:space="0" w:color="auto"/>
      </w:divBdr>
    </w:div>
    <w:div w:id="1354379468">
      <w:bodyDiv w:val="1"/>
      <w:marLeft w:val="0"/>
      <w:marRight w:val="0"/>
      <w:marTop w:val="0"/>
      <w:marBottom w:val="0"/>
      <w:divBdr>
        <w:top w:val="none" w:sz="0" w:space="0" w:color="auto"/>
        <w:left w:val="none" w:sz="0" w:space="0" w:color="auto"/>
        <w:bottom w:val="none" w:sz="0" w:space="0" w:color="auto"/>
        <w:right w:val="none" w:sz="0" w:space="0" w:color="auto"/>
      </w:divBdr>
    </w:div>
    <w:div w:id="1357999554">
      <w:bodyDiv w:val="1"/>
      <w:marLeft w:val="0"/>
      <w:marRight w:val="0"/>
      <w:marTop w:val="0"/>
      <w:marBottom w:val="0"/>
      <w:divBdr>
        <w:top w:val="none" w:sz="0" w:space="0" w:color="auto"/>
        <w:left w:val="none" w:sz="0" w:space="0" w:color="auto"/>
        <w:bottom w:val="none" w:sz="0" w:space="0" w:color="auto"/>
        <w:right w:val="none" w:sz="0" w:space="0" w:color="auto"/>
      </w:divBdr>
    </w:div>
    <w:div w:id="1381590533">
      <w:bodyDiv w:val="1"/>
      <w:marLeft w:val="0"/>
      <w:marRight w:val="0"/>
      <w:marTop w:val="0"/>
      <w:marBottom w:val="0"/>
      <w:divBdr>
        <w:top w:val="none" w:sz="0" w:space="0" w:color="auto"/>
        <w:left w:val="none" w:sz="0" w:space="0" w:color="auto"/>
        <w:bottom w:val="none" w:sz="0" w:space="0" w:color="auto"/>
        <w:right w:val="none" w:sz="0" w:space="0" w:color="auto"/>
      </w:divBdr>
    </w:div>
    <w:div w:id="1560168656">
      <w:bodyDiv w:val="1"/>
      <w:marLeft w:val="0"/>
      <w:marRight w:val="0"/>
      <w:marTop w:val="0"/>
      <w:marBottom w:val="0"/>
      <w:divBdr>
        <w:top w:val="none" w:sz="0" w:space="0" w:color="auto"/>
        <w:left w:val="none" w:sz="0" w:space="0" w:color="auto"/>
        <w:bottom w:val="none" w:sz="0" w:space="0" w:color="auto"/>
        <w:right w:val="none" w:sz="0" w:space="0" w:color="auto"/>
      </w:divBdr>
    </w:div>
    <w:div w:id="1575551182">
      <w:bodyDiv w:val="1"/>
      <w:marLeft w:val="0"/>
      <w:marRight w:val="0"/>
      <w:marTop w:val="0"/>
      <w:marBottom w:val="0"/>
      <w:divBdr>
        <w:top w:val="none" w:sz="0" w:space="0" w:color="auto"/>
        <w:left w:val="none" w:sz="0" w:space="0" w:color="auto"/>
        <w:bottom w:val="none" w:sz="0" w:space="0" w:color="auto"/>
        <w:right w:val="none" w:sz="0" w:space="0" w:color="auto"/>
      </w:divBdr>
    </w:div>
    <w:div w:id="1589923287">
      <w:bodyDiv w:val="1"/>
      <w:marLeft w:val="0"/>
      <w:marRight w:val="0"/>
      <w:marTop w:val="0"/>
      <w:marBottom w:val="0"/>
      <w:divBdr>
        <w:top w:val="none" w:sz="0" w:space="0" w:color="auto"/>
        <w:left w:val="none" w:sz="0" w:space="0" w:color="auto"/>
        <w:bottom w:val="none" w:sz="0" w:space="0" w:color="auto"/>
        <w:right w:val="none" w:sz="0" w:space="0" w:color="auto"/>
      </w:divBdr>
    </w:div>
    <w:div w:id="1610039459">
      <w:bodyDiv w:val="1"/>
      <w:marLeft w:val="0"/>
      <w:marRight w:val="0"/>
      <w:marTop w:val="0"/>
      <w:marBottom w:val="0"/>
      <w:divBdr>
        <w:top w:val="none" w:sz="0" w:space="0" w:color="auto"/>
        <w:left w:val="none" w:sz="0" w:space="0" w:color="auto"/>
        <w:bottom w:val="none" w:sz="0" w:space="0" w:color="auto"/>
        <w:right w:val="none" w:sz="0" w:space="0" w:color="auto"/>
      </w:divBdr>
    </w:div>
    <w:div w:id="1665939355">
      <w:bodyDiv w:val="1"/>
      <w:marLeft w:val="0"/>
      <w:marRight w:val="0"/>
      <w:marTop w:val="0"/>
      <w:marBottom w:val="0"/>
      <w:divBdr>
        <w:top w:val="none" w:sz="0" w:space="0" w:color="auto"/>
        <w:left w:val="none" w:sz="0" w:space="0" w:color="auto"/>
        <w:bottom w:val="none" w:sz="0" w:space="0" w:color="auto"/>
        <w:right w:val="none" w:sz="0" w:space="0" w:color="auto"/>
      </w:divBdr>
    </w:div>
    <w:div w:id="1685550785">
      <w:bodyDiv w:val="1"/>
      <w:marLeft w:val="0"/>
      <w:marRight w:val="0"/>
      <w:marTop w:val="0"/>
      <w:marBottom w:val="0"/>
      <w:divBdr>
        <w:top w:val="none" w:sz="0" w:space="0" w:color="auto"/>
        <w:left w:val="none" w:sz="0" w:space="0" w:color="auto"/>
        <w:bottom w:val="none" w:sz="0" w:space="0" w:color="auto"/>
        <w:right w:val="none" w:sz="0" w:space="0" w:color="auto"/>
      </w:divBdr>
    </w:div>
    <w:div w:id="1743412214">
      <w:bodyDiv w:val="1"/>
      <w:marLeft w:val="0"/>
      <w:marRight w:val="0"/>
      <w:marTop w:val="0"/>
      <w:marBottom w:val="0"/>
      <w:divBdr>
        <w:top w:val="none" w:sz="0" w:space="0" w:color="auto"/>
        <w:left w:val="none" w:sz="0" w:space="0" w:color="auto"/>
        <w:bottom w:val="none" w:sz="0" w:space="0" w:color="auto"/>
        <w:right w:val="none" w:sz="0" w:space="0" w:color="auto"/>
      </w:divBdr>
    </w:div>
    <w:div w:id="1753432743">
      <w:bodyDiv w:val="1"/>
      <w:marLeft w:val="0"/>
      <w:marRight w:val="0"/>
      <w:marTop w:val="0"/>
      <w:marBottom w:val="0"/>
      <w:divBdr>
        <w:top w:val="none" w:sz="0" w:space="0" w:color="auto"/>
        <w:left w:val="none" w:sz="0" w:space="0" w:color="auto"/>
        <w:bottom w:val="none" w:sz="0" w:space="0" w:color="auto"/>
        <w:right w:val="none" w:sz="0" w:space="0" w:color="auto"/>
      </w:divBdr>
    </w:div>
    <w:div w:id="1775662422">
      <w:bodyDiv w:val="1"/>
      <w:marLeft w:val="0"/>
      <w:marRight w:val="0"/>
      <w:marTop w:val="0"/>
      <w:marBottom w:val="0"/>
      <w:divBdr>
        <w:top w:val="none" w:sz="0" w:space="0" w:color="auto"/>
        <w:left w:val="none" w:sz="0" w:space="0" w:color="auto"/>
        <w:bottom w:val="none" w:sz="0" w:space="0" w:color="auto"/>
        <w:right w:val="none" w:sz="0" w:space="0" w:color="auto"/>
      </w:divBdr>
    </w:div>
    <w:div w:id="1824270888">
      <w:bodyDiv w:val="1"/>
      <w:marLeft w:val="0"/>
      <w:marRight w:val="0"/>
      <w:marTop w:val="0"/>
      <w:marBottom w:val="0"/>
      <w:divBdr>
        <w:top w:val="none" w:sz="0" w:space="0" w:color="auto"/>
        <w:left w:val="none" w:sz="0" w:space="0" w:color="auto"/>
        <w:bottom w:val="none" w:sz="0" w:space="0" w:color="auto"/>
        <w:right w:val="none" w:sz="0" w:space="0" w:color="auto"/>
      </w:divBdr>
    </w:div>
    <w:div w:id="1829666520">
      <w:bodyDiv w:val="1"/>
      <w:marLeft w:val="0"/>
      <w:marRight w:val="0"/>
      <w:marTop w:val="0"/>
      <w:marBottom w:val="0"/>
      <w:divBdr>
        <w:top w:val="none" w:sz="0" w:space="0" w:color="auto"/>
        <w:left w:val="none" w:sz="0" w:space="0" w:color="auto"/>
        <w:bottom w:val="none" w:sz="0" w:space="0" w:color="auto"/>
        <w:right w:val="none" w:sz="0" w:space="0" w:color="auto"/>
      </w:divBdr>
    </w:div>
    <w:div w:id="1869365065">
      <w:bodyDiv w:val="1"/>
      <w:marLeft w:val="0"/>
      <w:marRight w:val="0"/>
      <w:marTop w:val="0"/>
      <w:marBottom w:val="0"/>
      <w:divBdr>
        <w:top w:val="none" w:sz="0" w:space="0" w:color="auto"/>
        <w:left w:val="none" w:sz="0" w:space="0" w:color="auto"/>
        <w:bottom w:val="none" w:sz="0" w:space="0" w:color="auto"/>
        <w:right w:val="none" w:sz="0" w:space="0" w:color="auto"/>
      </w:divBdr>
    </w:div>
    <w:div w:id="1891646122">
      <w:bodyDiv w:val="1"/>
      <w:marLeft w:val="0"/>
      <w:marRight w:val="0"/>
      <w:marTop w:val="0"/>
      <w:marBottom w:val="0"/>
      <w:divBdr>
        <w:top w:val="none" w:sz="0" w:space="0" w:color="auto"/>
        <w:left w:val="none" w:sz="0" w:space="0" w:color="auto"/>
        <w:bottom w:val="none" w:sz="0" w:space="0" w:color="auto"/>
        <w:right w:val="none" w:sz="0" w:space="0" w:color="auto"/>
      </w:divBdr>
    </w:div>
    <w:div w:id="1894923036">
      <w:bodyDiv w:val="1"/>
      <w:marLeft w:val="0"/>
      <w:marRight w:val="0"/>
      <w:marTop w:val="0"/>
      <w:marBottom w:val="0"/>
      <w:divBdr>
        <w:top w:val="none" w:sz="0" w:space="0" w:color="auto"/>
        <w:left w:val="none" w:sz="0" w:space="0" w:color="auto"/>
        <w:bottom w:val="none" w:sz="0" w:space="0" w:color="auto"/>
        <w:right w:val="none" w:sz="0" w:space="0" w:color="auto"/>
      </w:divBdr>
    </w:div>
    <w:div w:id="1895968934">
      <w:bodyDiv w:val="1"/>
      <w:marLeft w:val="0"/>
      <w:marRight w:val="0"/>
      <w:marTop w:val="0"/>
      <w:marBottom w:val="0"/>
      <w:divBdr>
        <w:top w:val="none" w:sz="0" w:space="0" w:color="auto"/>
        <w:left w:val="none" w:sz="0" w:space="0" w:color="auto"/>
        <w:bottom w:val="none" w:sz="0" w:space="0" w:color="auto"/>
        <w:right w:val="none" w:sz="0" w:space="0" w:color="auto"/>
      </w:divBdr>
    </w:div>
    <w:div w:id="1930308911">
      <w:bodyDiv w:val="1"/>
      <w:marLeft w:val="0"/>
      <w:marRight w:val="0"/>
      <w:marTop w:val="0"/>
      <w:marBottom w:val="0"/>
      <w:divBdr>
        <w:top w:val="none" w:sz="0" w:space="0" w:color="auto"/>
        <w:left w:val="none" w:sz="0" w:space="0" w:color="auto"/>
        <w:bottom w:val="none" w:sz="0" w:space="0" w:color="auto"/>
        <w:right w:val="none" w:sz="0" w:space="0" w:color="auto"/>
      </w:divBdr>
    </w:div>
    <w:div w:id="1952931217">
      <w:bodyDiv w:val="1"/>
      <w:marLeft w:val="0"/>
      <w:marRight w:val="0"/>
      <w:marTop w:val="0"/>
      <w:marBottom w:val="0"/>
      <w:divBdr>
        <w:top w:val="none" w:sz="0" w:space="0" w:color="auto"/>
        <w:left w:val="none" w:sz="0" w:space="0" w:color="auto"/>
        <w:bottom w:val="none" w:sz="0" w:space="0" w:color="auto"/>
        <w:right w:val="none" w:sz="0" w:space="0" w:color="auto"/>
      </w:divBdr>
    </w:div>
    <w:div w:id="1969582349">
      <w:bodyDiv w:val="1"/>
      <w:marLeft w:val="0"/>
      <w:marRight w:val="0"/>
      <w:marTop w:val="0"/>
      <w:marBottom w:val="0"/>
      <w:divBdr>
        <w:top w:val="none" w:sz="0" w:space="0" w:color="auto"/>
        <w:left w:val="none" w:sz="0" w:space="0" w:color="auto"/>
        <w:bottom w:val="none" w:sz="0" w:space="0" w:color="auto"/>
        <w:right w:val="none" w:sz="0" w:space="0" w:color="auto"/>
      </w:divBdr>
    </w:div>
    <w:div w:id="2010865985">
      <w:bodyDiv w:val="1"/>
      <w:marLeft w:val="0"/>
      <w:marRight w:val="0"/>
      <w:marTop w:val="0"/>
      <w:marBottom w:val="0"/>
      <w:divBdr>
        <w:top w:val="none" w:sz="0" w:space="0" w:color="auto"/>
        <w:left w:val="none" w:sz="0" w:space="0" w:color="auto"/>
        <w:bottom w:val="none" w:sz="0" w:space="0" w:color="auto"/>
        <w:right w:val="none" w:sz="0" w:space="0" w:color="auto"/>
      </w:divBdr>
    </w:div>
    <w:div w:id="2014674933">
      <w:bodyDiv w:val="1"/>
      <w:marLeft w:val="0"/>
      <w:marRight w:val="0"/>
      <w:marTop w:val="0"/>
      <w:marBottom w:val="0"/>
      <w:divBdr>
        <w:top w:val="none" w:sz="0" w:space="0" w:color="auto"/>
        <w:left w:val="none" w:sz="0" w:space="0" w:color="auto"/>
        <w:bottom w:val="none" w:sz="0" w:space="0" w:color="auto"/>
        <w:right w:val="none" w:sz="0" w:space="0" w:color="auto"/>
      </w:divBdr>
    </w:div>
    <w:div w:id="2128087970">
      <w:bodyDiv w:val="1"/>
      <w:marLeft w:val="0"/>
      <w:marRight w:val="0"/>
      <w:marTop w:val="0"/>
      <w:marBottom w:val="0"/>
      <w:divBdr>
        <w:top w:val="none" w:sz="0" w:space="0" w:color="auto"/>
        <w:left w:val="none" w:sz="0" w:space="0" w:color="auto"/>
        <w:bottom w:val="none" w:sz="0" w:space="0" w:color="auto"/>
        <w:right w:val="none" w:sz="0" w:space="0" w:color="auto"/>
      </w:divBdr>
    </w:div>
    <w:div w:id="2131970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tradesrecognitionaustralia.gov.au/skills-assessment" TargetMode="External"/><Relationship Id="rId21" Type="http://schemas.openxmlformats.org/officeDocument/2006/relationships/hyperlink" Target="https://www.legislation.gov.au/Details/F2017C00582" TargetMode="External"/><Relationship Id="rId42" Type="http://schemas.openxmlformats.org/officeDocument/2006/relationships/hyperlink" Target="https://www.tradesrecognitionaustralia.gov.au/employment-verification-report" TargetMode="External"/><Relationship Id="rId47" Type="http://schemas.openxmlformats.org/officeDocument/2006/relationships/hyperlink" Target="https://extranet.employment.gov.au/trades/Interface/Pages/Security/Logon.aspx" TargetMode="External"/><Relationship Id="rId63" Type="http://schemas.openxmlformats.org/officeDocument/2006/relationships/hyperlink" Target="https://www.tradesrecognitionaustralia.gov.au/policy-and-forms" TargetMode="External"/><Relationship Id="rId68" Type="http://schemas.openxmlformats.org/officeDocument/2006/relationships/hyperlink" Target="http://www.oaic.gov.au/" TargetMode="External"/><Relationship Id="rId16" Type="http://schemas.openxmlformats.org/officeDocument/2006/relationships/header" Target="header3.xml"/><Relationship Id="rId11" Type="http://schemas.openxmlformats.org/officeDocument/2006/relationships/hyperlink" Target="https://creativecommons.org/licenses/by/3.0/au/" TargetMode="External"/><Relationship Id="rId24" Type="http://schemas.openxmlformats.org/officeDocument/2006/relationships/hyperlink" Target="http://www.tradesrecognitionaustralia.gov.au/news" TargetMode="External"/><Relationship Id="rId32" Type="http://schemas.openxmlformats.org/officeDocument/2006/relationships/image" Target="media/image4.png"/><Relationship Id="rId37" Type="http://schemas.openxmlformats.org/officeDocument/2006/relationships/hyperlink" Target="https://www.tradesrecognitionaustralia.gov.au/policy-and-forms" TargetMode="External"/><Relationship Id="rId40" Type="http://schemas.openxmlformats.org/officeDocument/2006/relationships/hyperlink" Target="https://www.tradesrecognitionaustralia.gov.au/policy-and-forms" TargetMode="External"/><Relationship Id="rId45" Type="http://schemas.openxmlformats.org/officeDocument/2006/relationships/hyperlink" Target="https://extranet.employment.gov.au/trades/Interface/Pages/Security/Logon.aspx" TargetMode="External"/><Relationship Id="rId53" Type="http://schemas.openxmlformats.org/officeDocument/2006/relationships/hyperlink" Target="https://www.tradesrecognitionaustralia.gov.au/policy-and-forms" TargetMode="External"/><Relationship Id="rId58" Type="http://schemas.openxmlformats.org/officeDocument/2006/relationships/hyperlink" Target="http://www.tradesrecognitionaustralia.gov.au" TargetMode="External"/><Relationship Id="rId66" Type="http://schemas.openxmlformats.org/officeDocument/2006/relationships/hyperlink" Target="https://www.legislation.gov.au/Series/C2004A03712" TargetMode="External"/><Relationship Id="rId74" Type="http://schemas.openxmlformats.org/officeDocument/2006/relationships/hyperlink" Target="http://www.tradesrecognitionaustralia.gov.au" TargetMode="External"/><Relationship Id="rId79"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s://www.tradesrecognitionaustralia.gov.au/policy-and-forms" TargetMode="External"/><Relationship Id="rId1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https://www.tradesrecognitionaustralia.gov.au/policy-and-forms" TargetMode="External"/><Relationship Id="rId27" Type="http://schemas.openxmlformats.org/officeDocument/2006/relationships/hyperlink" Target="https://www.tradesrecognitionaustralia.gov.au/electrician-general-and-electrician-special-class" TargetMode="External"/><Relationship Id="rId30" Type="http://schemas.openxmlformats.org/officeDocument/2006/relationships/hyperlink" Target="https://extranet.employment.gov.au/trades/Interface/Pages/Security/Logon.aspx" TargetMode="External"/><Relationship Id="rId35" Type="http://schemas.openxmlformats.org/officeDocument/2006/relationships/hyperlink" Target="https://www.tradesrecognitionaustralia.gov.au/policy-and-forms" TargetMode="External"/><Relationship Id="rId43" Type="http://schemas.openxmlformats.org/officeDocument/2006/relationships/hyperlink" Target="https://extranet.employment.gov.au/trades/Interface/Pages/Security/Logon.aspx" TargetMode="External"/><Relationship Id="rId48" Type="http://schemas.openxmlformats.org/officeDocument/2006/relationships/hyperlink" Target="https://www.lawinsider.com/dictionary/extended-leave" TargetMode="External"/><Relationship Id="rId56" Type="http://schemas.openxmlformats.org/officeDocument/2006/relationships/image" Target="media/image7.png"/><Relationship Id="rId64" Type="http://schemas.openxmlformats.org/officeDocument/2006/relationships/hyperlink" Target="https://www.tradesrecognitionaustralia.gov.au/policy-and-forms" TargetMode="External"/><Relationship Id="rId69" Type="http://schemas.openxmlformats.org/officeDocument/2006/relationships/hyperlink" Target="https://www.counterfraud.gov.au/library/framework-2024" TargetMode="External"/><Relationship Id="rId77"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image" Target="media/image6.png"/><Relationship Id="rId72" Type="http://schemas.openxmlformats.org/officeDocument/2006/relationships/hyperlink" Target="https://www.legislation.gov.au/Series/F1996B03551" TargetMode="External"/><Relationship Id="rId3" Type="http://schemas.openxmlformats.org/officeDocument/2006/relationships/styles" Target="styles.xml"/><Relationship Id="rId12" Type="http://schemas.openxmlformats.org/officeDocument/2006/relationships/hyperlink" Target="https://creativecommons.org/licenses/by/3.0/au/legalcode" TargetMode="External"/><Relationship Id="rId17" Type="http://schemas.openxmlformats.org/officeDocument/2006/relationships/header" Target="header4.xml"/><Relationship Id="rId25" Type="http://schemas.openxmlformats.org/officeDocument/2006/relationships/hyperlink" Target="https://immi.homeaffairs.gov.au/visas/working-in-australia/skill-occupation-list" TargetMode="External"/><Relationship Id="rId33" Type="http://schemas.openxmlformats.org/officeDocument/2006/relationships/hyperlink" Target="https://extranet.employment.gov.au/trades/Interface/Pages/Security/Logon.aspx" TargetMode="External"/><Relationship Id="rId38" Type="http://schemas.openxmlformats.org/officeDocument/2006/relationships/image" Target="media/image5.png"/><Relationship Id="rId46" Type="http://schemas.openxmlformats.org/officeDocument/2006/relationships/hyperlink" Target="https://extranet.employment.gov.au/trades/Interface/Pages/Security/Logon.aspx" TargetMode="External"/><Relationship Id="rId59" Type="http://schemas.openxmlformats.org/officeDocument/2006/relationships/hyperlink" Target="https://www.legislation.gov.au/Details/C2017C00283" TargetMode="External"/><Relationship Id="rId67" Type="http://schemas.openxmlformats.org/officeDocument/2006/relationships/hyperlink" Target="http://www.dewr.gov.au/privacy" TargetMode="External"/><Relationship Id="rId20" Type="http://schemas.openxmlformats.org/officeDocument/2006/relationships/header" Target="header6.xml"/><Relationship Id="rId41" Type="http://schemas.openxmlformats.org/officeDocument/2006/relationships/hyperlink" Target="https://www.tradesrecognitionaustralia.gov.au/policy-and-forms" TargetMode="External"/><Relationship Id="rId54" Type="http://schemas.openxmlformats.org/officeDocument/2006/relationships/hyperlink" Target="mailto:jrpenquiries@dewr.gov.au" TargetMode="External"/><Relationship Id="rId62" Type="http://schemas.openxmlformats.org/officeDocument/2006/relationships/hyperlink" Target="https://extranet.employment.gov.au/trades/Interface/Pages/Security/Logon.aspx" TargetMode="External"/><Relationship Id="rId70" Type="http://schemas.openxmlformats.org/officeDocument/2006/relationships/hyperlink" Target="mailto:privacy@dewr.gov.a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homeaffairs.gov.au" TargetMode="External"/><Relationship Id="rId28" Type="http://schemas.openxmlformats.org/officeDocument/2006/relationships/hyperlink" Target="https://www.tradesrecognitionaustralia.gov.au/migrant-plumbers" TargetMode="External"/><Relationship Id="rId36" Type="http://schemas.openxmlformats.org/officeDocument/2006/relationships/hyperlink" Target="http://www.tradesrecognitionaustralia.gov.au" TargetMode="External"/><Relationship Id="rId49" Type="http://schemas.openxmlformats.org/officeDocument/2006/relationships/hyperlink" Target="https://extranet.employment.gov.au/trades/Interface/Pages/Security/Logon.aspx" TargetMode="External"/><Relationship Id="rId57" Type="http://schemas.openxmlformats.org/officeDocument/2006/relationships/hyperlink" Target="https://www.tradesrecognitionaustralia.gov.au/policy-and-forms" TargetMode="External"/><Relationship Id="rId10" Type="http://schemas.openxmlformats.org/officeDocument/2006/relationships/image" Target="media/image3.svg"/><Relationship Id="rId31" Type="http://schemas.openxmlformats.org/officeDocument/2006/relationships/hyperlink" Target="https://extranet.employment.gov.au/trades/Interface/Pages/Security/Logon.aspx" TargetMode="External"/><Relationship Id="rId44" Type="http://schemas.openxmlformats.org/officeDocument/2006/relationships/hyperlink" Target="https://www.tradesrecognitionaustralia.gov.au/employment-verification-report" TargetMode="External"/><Relationship Id="rId52" Type="http://schemas.openxmlformats.org/officeDocument/2006/relationships/hyperlink" Target="https://www.tradesrecognitionaustralia.gov.au/help/contact-us" TargetMode="External"/><Relationship Id="rId60" Type="http://schemas.openxmlformats.org/officeDocument/2006/relationships/hyperlink" Target="https://www.apsc.gov.au/working-aps/integrity/integrity-resources/code-of-conduct" TargetMode="External"/><Relationship Id="rId65" Type="http://schemas.openxmlformats.org/officeDocument/2006/relationships/hyperlink" Target="https://www.homeaffairs.gov.au/" TargetMode="External"/><Relationship Id="rId73" Type="http://schemas.openxmlformats.org/officeDocument/2006/relationships/hyperlink" Target="mailto:jrpenquiries@dese.gov.au" TargetMode="External"/><Relationship Id="rId78"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yperlink" Target="https://immi.homeaffairs.gov.au/visas/working-in-australia/skill-occupation-list" TargetMode="External"/><Relationship Id="rId34" Type="http://schemas.openxmlformats.org/officeDocument/2006/relationships/hyperlink" Target="https://www.legislation.gov.au/Details/F2023L00320" TargetMode="External"/><Relationship Id="rId50" Type="http://schemas.openxmlformats.org/officeDocument/2006/relationships/hyperlink" Target="https://www.tradesrecognitionaustralia.gov.au/skills-progress-report" TargetMode="External"/><Relationship Id="rId55" Type="http://schemas.openxmlformats.org/officeDocument/2006/relationships/hyperlink" Target="https://extranet.employment.gov.au/trades/Interface/Pages/Security/Logon.aspx"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mmi.homeaffairs.gov.au/help-support/meeting-our-requirements/providing-accurate-information" TargetMode="External"/><Relationship Id="rId2" Type="http://schemas.openxmlformats.org/officeDocument/2006/relationships/numbering" Target="numbering.xml"/><Relationship Id="rId29" Type="http://schemas.openxmlformats.org/officeDocument/2006/relationships/hyperlink" Target="https://www.tradesrecognitionaustralia.gov.au/air-conditioning-and-refrigeration-mech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B41E1C10CA8B4AADEE4E1C18D9621F" ma:contentTypeVersion="15" ma:contentTypeDescription="Create a new document." ma:contentTypeScope="" ma:versionID="f336038c2e659fc61d4c06200f1ecab6">
  <xsd:schema xmlns:xsd="http://www.w3.org/2001/XMLSchema" xmlns:xs="http://www.w3.org/2001/XMLSchema" xmlns:p="http://schemas.microsoft.com/office/2006/metadata/properties" xmlns:ns2="7ebf974b-c227-44a5-857d-b2e1c62850af" xmlns:ns3="e359b447-d7b2-46dd-8a26-50e74bbf44bd" targetNamespace="http://schemas.microsoft.com/office/2006/metadata/properties" ma:root="true" ma:fieldsID="87afce543211b888e33e198561a52244" ns2:_="" ns3:_="">
    <xsd:import namespace="7ebf974b-c227-44a5-857d-b2e1c62850af"/>
    <xsd:import namespace="e359b447-d7b2-46dd-8a26-50e74bbf44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Number" minOccurs="0"/>
                <xsd:element ref="ns2:Block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974b-c227-44a5-857d-b2e1c6285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OrderNumber" ma:index="19" nillable="true" ma:displayName="Order Number" ma:format="Dropdown" ma:internalName="OrderNumber" ma:percentage="FALSE">
      <xsd:simpleType>
        <xsd:restriction base="dms:Number"/>
      </xsd:simpleType>
    </xsd:element>
    <xsd:element name="Block_x0020_Type" ma:index="20" nillable="true" ma:displayName="Block Type" ma:default="Reason" ma:format="Dropdown" ma:internalName="Block_x0020_Type">
      <xsd:simpleType>
        <xsd:restriction base="dms:Choice">
          <xsd:enumeration value="Reason"/>
          <xsd:enumeration value="Action"/>
          <xsd:enumeration value="Important"/>
          <xsd:enumeration value="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e359b447-d7b2-46dd-8a26-50e74bbf44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3b681-5898-4f39-8435-b9e5450a70e4}" ma:internalName="TaxCatchAll" ma:showField="CatchAllData" ma:web="e359b447-d7b2-46dd-8a26-50e74bbf4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lock_x0020_Type xmlns="7ebf974b-c227-44a5-857d-b2e1c62850af">Reason</Block_x0020_Type>
    <lcf76f155ced4ddcb4097134ff3c332f xmlns="7ebf974b-c227-44a5-857d-b2e1c62850af">
      <Terms xmlns="http://schemas.microsoft.com/office/infopath/2007/PartnerControls"/>
    </lcf76f155ced4ddcb4097134ff3c332f>
    <TaxCatchAll xmlns="e359b447-d7b2-46dd-8a26-50e74bbf44bd" xsi:nil="true"/>
    <OrderNumber xmlns="7ebf974b-c227-44a5-857d-b2e1c62850af" xsi:nil="true"/>
  </documentManagement>
</p:properties>
</file>

<file path=customXml/itemProps1.xml><?xml version="1.0" encoding="utf-8"?>
<ds:datastoreItem xmlns:ds="http://schemas.openxmlformats.org/officeDocument/2006/customXml" ds:itemID="{AB8B24D4-805B-4559-8F3B-6ADA3206125A}">
  <ds:schemaRefs>
    <ds:schemaRef ds:uri="http://schemas.openxmlformats.org/officeDocument/2006/bibliography"/>
  </ds:schemaRefs>
</ds:datastoreItem>
</file>

<file path=customXml/itemProps2.xml><?xml version="1.0" encoding="utf-8"?>
<ds:datastoreItem xmlns:ds="http://schemas.openxmlformats.org/officeDocument/2006/customXml" ds:itemID="{C31D5070-04A5-48C0-9466-A2DB9B79DD81}"/>
</file>

<file path=customXml/itemProps3.xml><?xml version="1.0" encoding="utf-8"?>
<ds:datastoreItem xmlns:ds="http://schemas.openxmlformats.org/officeDocument/2006/customXml" ds:itemID="{9B4BB6D4-6FA5-4FC5-8624-A87CDD9EFF06}"/>
</file>

<file path=customXml/itemProps4.xml><?xml version="1.0" encoding="utf-8"?>
<ds:datastoreItem xmlns:ds="http://schemas.openxmlformats.org/officeDocument/2006/customXml" ds:itemID="{15665BD8-BB22-4973-B52C-ED988866426D}"/>
</file>

<file path=docProps/app.xml><?xml version="1.0" encoding="utf-8"?>
<Properties xmlns="http://schemas.openxmlformats.org/officeDocument/2006/extended-properties" xmlns:vt="http://schemas.openxmlformats.org/officeDocument/2006/docPropsVTypes">
  <Template>Normal</Template>
  <TotalTime>0</TotalTime>
  <Pages>30</Pages>
  <Words>9153</Words>
  <Characters>50166</Characters>
  <Application>Microsoft Office Word</Application>
  <DocSecurity>0</DocSecurity>
  <Lines>1284</Lines>
  <Paragraphs>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2026-04-23T22:22:00Z</dcterms:created>
  <dcterms:modified xsi:type="dcterms:W3CDTF">2026-04-23T22:23:00Z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2026-04-23T22:22:19Z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13fe6922-22c6-4f8a-ab0c-99470a293aed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0x010100F9B41E1C10CA8B4AADEE4E1C18D9621F</vt:lpwstr>
  </property>
</Properties>
</file>