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2400" w14:textId="77777777" w:rsidR="001D48CB" w:rsidRDefault="001D48CB" w:rsidP="00037381">
      <w:pPr>
        <w:pStyle w:val="Heading1"/>
        <w:spacing w:before="0" w:line="276" w:lineRule="auto"/>
        <w:rPr>
          <w:rFonts w:ascii="Verdana" w:hAnsi="Verdana"/>
          <w:color w:val="833C0B" w:themeColor="accent2" w:themeShade="80"/>
          <w:sz w:val="24"/>
          <w:szCs w:val="24"/>
        </w:rPr>
      </w:pPr>
    </w:p>
    <w:p w14:paraId="17766ABC" w14:textId="01766B7C"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2B9BF41B" w:rsidR="00F71877" w:rsidRPr="00A80945" w:rsidRDefault="0048430D"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 xml:space="preserve">Electronic Equipment </w:t>
      </w:r>
      <w:r w:rsidR="00100B89" w:rsidRPr="00A80945">
        <w:rPr>
          <w:rFonts w:ascii="Verdana" w:hAnsi="Verdana"/>
          <w:color w:val="833C0B" w:themeColor="accent2" w:themeShade="80"/>
        </w:rPr>
        <w:t>Trades Worker</w:t>
      </w:r>
      <w:r w:rsidR="007D098D" w:rsidRPr="00A80945">
        <w:rPr>
          <w:rFonts w:ascii="Verdana" w:hAnsi="Verdana"/>
          <w:color w:val="833C0B" w:themeColor="accent2" w:themeShade="80"/>
        </w:rPr>
        <w:t xml:space="preserve"> (3</w:t>
      </w:r>
      <w:r>
        <w:rPr>
          <w:rFonts w:ascii="Verdana" w:hAnsi="Verdana"/>
          <w:color w:val="833C0B" w:themeColor="accent2" w:themeShade="80"/>
        </w:rPr>
        <w:t>42313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33B903AF"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5BCF2564"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A8F4790" w14:textId="77777777" w:rsidR="001D48CB" w:rsidRDefault="001D48CB" w:rsidP="00A80945">
      <w:pPr>
        <w:pStyle w:val="Heading3"/>
        <w:spacing w:before="0" w:after="120" w:line="276" w:lineRule="auto"/>
        <w:jc w:val="left"/>
        <w:rPr>
          <w:rFonts w:ascii="Verdana" w:hAnsi="Verdana"/>
          <w:color w:val="833C0B" w:themeColor="accent2" w:themeShade="80"/>
          <w:sz w:val="24"/>
          <w:szCs w:val="24"/>
        </w:rPr>
      </w:pPr>
    </w:p>
    <w:p w14:paraId="73D58BB5" w14:textId="7A53C3E6"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C25C02" w:rsidRDefault="0070211A"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Participant’s </w:t>
            </w:r>
            <w:r w:rsidR="002A4872" w:rsidRPr="00C25C02">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w:t>
            </w:r>
            <w:r w:rsidR="00664FB8" w:rsidRPr="00C25C02">
              <w:rPr>
                <w:rFonts w:ascii="Verdana Pro Light" w:hAnsi="Verdana Pro Light"/>
                <w:bCs/>
                <w:sz w:val="20"/>
                <w:szCs w:val="20"/>
              </w:rPr>
              <w:t xml:space="preserve"> this</w:t>
            </w:r>
            <w:r w:rsidRPr="00C25C02">
              <w:rPr>
                <w:rFonts w:ascii="Verdana Pro Light" w:hAnsi="Verdana Pro Light"/>
                <w:bCs/>
                <w:sz w:val="20"/>
                <w:szCs w:val="20"/>
              </w:rPr>
              <w:t xml:space="preserve"> employer?</w:t>
            </w:r>
          </w:p>
        </w:tc>
        <w:tc>
          <w:tcPr>
            <w:tcW w:w="1642" w:type="pct"/>
          </w:tcPr>
          <w:p w14:paraId="3701C0F8" w14:textId="76CDC0AD" w:rsidR="002A4872" w:rsidRPr="00A80945" w:rsidRDefault="00210BB7"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64" w:type="pct"/>
            <w:gridSpan w:val="2"/>
          </w:tcPr>
          <w:p w14:paraId="5954AE21" w14:textId="77777777" w:rsidR="002A4872" w:rsidRPr="00A80945" w:rsidRDefault="00210BB7"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what date did </w:t>
            </w:r>
            <w:r w:rsidR="000255F6" w:rsidRPr="00C25C02">
              <w:rPr>
                <w:rFonts w:ascii="Verdana Pro Light" w:hAnsi="Verdana Pro Light"/>
                <w:bCs/>
                <w:sz w:val="20"/>
                <w:szCs w:val="20"/>
              </w:rPr>
              <w:t>you</w:t>
            </w:r>
            <w:r w:rsidRPr="00C25C02">
              <w:rPr>
                <w:rFonts w:ascii="Verdana Pro Light" w:hAnsi="Verdana Pro Light"/>
                <w:bCs/>
                <w:sz w:val="20"/>
                <w:szCs w:val="20"/>
              </w:rPr>
              <w:t xml:space="preserve"> finish</w:t>
            </w:r>
            <w:r w:rsidR="0033437D" w:rsidRPr="00C25C02">
              <w:rPr>
                <w:rFonts w:ascii="Verdana Pro Light" w:hAnsi="Verdana Pro Light"/>
                <w:bCs/>
                <w:sz w:val="20"/>
                <w:szCs w:val="20"/>
              </w:rPr>
              <w:t xml:space="preserve"> (</w:t>
            </w:r>
            <w:r w:rsidR="0070211A" w:rsidRPr="00C25C02">
              <w:rPr>
                <w:rFonts w:ascii="Verdana Pro Light" w:hAnsi="Verdana Pro Light"/>
                <w:bCs/>
                <w:sz w:val="20"/>
                <w:szCs w:val="20"/>
              </w:rPr>
              <w:t>dd</w:t>
            </w:r>
            <w:r w:rsidR="0033437D" w:rsidRPr="00C25C02">
              <w:rPr>
                <w:rFonts w:ascii="Verdana Pro Light" w:hAnsi="Verdana Pro Light"/>
                <w:bCs/>
                <w:sz w:val="20"/>
                <w:szCs w:val="20"/>
              </w:rPr>
              <w:t>/</w:t>
            </w:r>
            <w:r w:rsidR="0070211A" w:rsidRPr="00C25C02">
              <w:rPr>
                <w:rFonts w:ascii="Verdana Pro Light" w:hAnsi="Verdana Pro Light"/>
                <w:bCs/>
                <w:sz w:val="20"/>
                <w:szCs w:val="20"/>
              </w:rPr>
              <w:t>mm</w:t>
            </w:r>
            <w:r w:rsidR="0033437D" w:rsidRPr="00C25C02">
              <w:rPr>
                <w:rFonts w:ascii="Verdana Pro Light" w:hAnsi="Verdana Pro Light"/>
                <w:bCs/>
                <w:sz w:val="20"/>
                <w:szCs w:val="20"/>
              </w:rPr>
              <w:t>/</w:t>
            </w:r>
            <w:proofErr w:type="spellStart"/>
            <w:r w:rsidR="0070211A" w:rsidRPr="00C25C02">
              <w:rPr>
                <w:rFonts w:ascii="Verdana Pro Light" w:hAnsi="Verdana Pro Light"/>
                <w:bCs/>
                <w:sz w:val="20"/>
                <w:szCs w:val="20"/>
              </w:rPr>
              <w:t>yyyy</w:t>
            </w:r>
            <w:proofErr w:type="spellEnd"/>
            <w:r w:rsidR="0033437D" w:rsidRPr="00C25C02">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2AB01D6"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working as a</w:t>
            </w:r>
            <w:r w:rsidR="0048430D">
              <w:rPr>
                <w:rFonts w:ascii="Verdana Pro Light" w:hAnsi="Verdana Pro Light"/>
                <w:bCs/>
                <w:sz w:val="20"/>
                <w:szCs w:val="20"/>
              </w:rPr>
              <w:t xml:space="preserve">n Electrical Equipment </w:t>
            </w:r>
            <w:r w:rsidR="00C617EB" w:rsidRPr="00C25C02">
              <w:rPr>
                <w:rFonts w:ascii="Verdana Pro Light" w:hAnsi="Verdana Pro Light"/>
                <w:bCs/>
                <w:sz w:val="20"/>
                <w:szCs w:val="20"/>
              </w:rPr>
              <w:t>Trades Worker</w:t>
            </w:r>
            <w:r w:rsidR="008D1312" w:rsidRPr="00C25C02">
              <w:rPr>
                <w:rFonts w:ascii="Verdana Pro Light" w:hAnsi="Verdana Pro Light" w:cstheme="minorHAnsi"/>
                <w:bCs/>
                <w:sz w:val="20"/>
                <w:szCs w:val="20"/>
              </w:rPr>
              <w:t>?</w:t>
            </w:r>
          </w:p>
        </w:tc>
        <w:tc>
          <w:tcPr>
            <w:tcW w:w="1656" w:type="pct"/>
            <w:gridSpan w:val="2"/>
          </w:tcPr>
          <w:p w14:paraId="1AE0EDB7" w14:textId="77777777" w:rsidR="002A4872" w:rsidRPr="00A80945" w:rsidRDefault="00210BB7"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49" w:type="pct"/>
          </w:tcPr>
          <w:p w14:paraId="420C5042" w14:textId="77777777" w:rsidR="002A4872" w:rsidRPr="00A80945" w:rsidRDefault="00210BB7"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t>
            </w:r>
            <w:r w:rsidR="0070211A" w:rsidRPr="00C25C02">
              <w:rPr>
                <w:rFonts w:ascii="Verdana Pro Light" w:hAnsi="Verdana Pro Light"/>
                <w:bCs/>
                <w:sz w:val="20"/>
                <w:szCs w:val="20"/>
              </w:rPr>
              <w:t xml:space="preserve">what date did this change and </w:t>
            </w:r>
            <w:r w:rsidRPr="00C25C02">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Registered </w:t>
            </w:r>
            <w:r w:rsidR="00944421" w:rsidRPr="00C25C02">
              <w:rPr>
                <w:rFonts w:ascii="Verdana Pro Light" w:hAnsi="Verdana Pro Light"/>
                <w:bCs/>
                <w:sz w:val="20"/>
                <w:szCs w:val="20"/>
              </w:rPr>
              <w:t xml:space="preserve">Business </w:t>
            </w:r>
            <w:r w:rsidR="00340C52" w:rsidRPr="00C25C02">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C25C02" w:rsidRDefault="00944421"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Business </w:t>
            </w:r>
            <w:r w:rsidR="00340C52" w:rsidRPr="00C25C02">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C25C02" w:rsidRDefault="00340C5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Name of </w:t>
            </w:r>
            <w:r w:rsidR="000C4641" w:rsidRPr="00C25C02">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Employer’s c</w:t>
            </w:r>
            <w:r w:rsidR="00C617EB" w:rsidRPr="00C25C02">
              <w:rPr>
                <w:rFonts w:ascii="Verdana Pro Light" w:hAnsi="Verdana Pro Light"/>
                <w:bCs/>
                <w:sz w:val="20"/>
                <w:szCs w:val="20"/>
              </w:rPr>
              <w:t>ontact number/s and email</w:t>
            </w:r>
          </w:p>
          <w:p w14:paraId="31D57E1E" w14:textId="77777777" w:rsidR="00C617EB" w:rsidRPr="00C25C02" w:rsidRDefault="00C617EB" w:rsidP="000E482E">
            <w:pPr>
              <w:spacing w:line="276" w:lineRule="auto"/>
              <w:rPr>
                <w:rFonts w:ascii="Verdana Pro Light" w:hAnsi="Verdana Pro Light"/>
                <w:bCs/>
                <w:sz w:val="20"/>
                <w:szCs w:val="20"/>
              </w:rPr>
            </w:pPr>
          </w:p>
          <w:p w14:paraId="2E247662" w14:textId="0E7ECEF0"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Supervisor’s c</w:t>
            </w:r>
            <w:r w:rsidR="00340C52" w:rsidRPr="00C25C02">
              <w:rPr>
                <w:rFonts w:ascii="Verdana Pro Light" w:hAnsi="Verdana Pro Light"/>
                <w:bCs/>
                <w:sz w:val="20"/>
                <w:szCs w:val="20"/>
              </w:rPr>
              <w:t>ontact number</w:t>
            </w:r>
            <w:r w:rsidR="00C617EB" w:rsidRPr="00C25C02">
              <w:rPr>
                <w:rFonts w:ascii="Verdana Pro Light" w:hAnsi="Verdana Pro Light"/>
                <w:bCs/>
                <w:sz w:val="20"/>
                <w:szCs w:val="20"/>
              </w:rPr>
              <w:t>/s and email</w:t>
            </w:r>
          </w:p>
          <w:p w14:paraId="6A0179C5" w14:textId="77777777" w:rsidR="00C617EB" w:rsidRPr="00C25C02" w:rsidRDefault="00C617EB" w:rsidP="000E482E">
            <w:pPr>
              <w:spacing w:line="276" w:lineRule="auto"/>
              <w:rPr>
                <w:rFonts w:ascii="Verdana Pro Light" w:hAnsi="Verdana Pro Light"/>
                <w:bCs/>
                <w:sz w:val="20"/>
                <w:szCs w:val="20"/>
              </w:rPr>
            </w:pPr>
          </w:p>
          <w:p w14:paraId="343309BC" w14:textId="113644FE"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16C2A9B" w14:textId="77777777" w:rsidR="00BD0790" w:rsidRPr="00A80945" w:rsidRDefault="00210BB7"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p>
        </w:tc>
        <w:tc>
          <w:tcPr>
            <w:tcW w:w="1734" w:type="pct"/>
          </w:tcPr>
          <w:p w14:paraId="3DAB51CD" w14:textId="77777777" w:rsidR="00BD0790" w:rsidRPr="00A80945" w:rsidRDefault="00210BB7"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210BB7"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210BB7"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0FD7C7A4" w14:textId="77777777" w:rsidR="001D48CB" w:rsidRDefault="001D48CB" w:rsidP="00A80945">
      <w:pPr>
        <w:pStyle w:val="Heading3"/>
        <w:spacing w:before="0" w:after="120" w:line="276" w:lineRule="auto"/>
        <w:jc w:val="left"/>
        <w:rPr>
          <w:rFonts w:ascii="Verdana" w:hAnsi="Verdana"/>
          <w:color w:val="833C0B" w:themeColor="accent2" w:themeShade="80"/>
          <w:sz w:val="24"/>
          <w:szCs w:val="24"/>
        </w:rPr>
      </w:pPr>
    </w:p>
    <w:p w14:paraId="1EA4EC5E" w14:textId="65B946A3"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01CFB468" w14:textId="77777777" w:rsidR="0035194A" w:rsidRDefault="0035194A" w:rsidP="00A80945">
      <w:pPr>
        <w:spacing w:after="120" w:line="276" w:lineRule="auto"/>
        <w:rPr>
          <w:rFonts w:ascii="Verdana Pro Light" w:hAnsi="Verdana Pro Light"/>
          <w:b/>
        </w:rPr>
      </w:pPr>
    </w:p>
    <w:p w14:paraId="5451C04F" w14:textId="110DFA2C" w:rsidR="005E17E8" w:rsidRPr="00037381" w:rsidRDefault="0035194A" w:rsidP="00A80945">
      <w:pPr>
        <w:spacing w:after="120" w:line="276" w:lineRule="auto"/>
        <w:rPr>
          <w:rFonts w:ascii="Verdana Pro Light" w:hAnsi="Verdana Pro Light"/>
          <w:bCs/>
        </w:rPr>
      </w:pPr>
      <w:r w:rsidRPr="000D5036">
        <w:rPr>
          <w:rFonts w:ascii="Verdana Pro Light" w:hAnsi="Verdana Pro Light"/>
          <w:b/>
        </w:rPr>
        <w:t>Electronic Equipment Trades Worker [342313]:</w:t>
      </w:r>
      <w:r w:rsidRPr="0035194A">
        <w:rPr>
          <w:rFonts w:ascii="Verdana Pro Light" w:hAnsi="Verdana Pro Light"/>
          <w:bCs/>
        </w:rPr>
        <w:t xml:space="preserve"> Installs, </w:t>
      </w:r>
      <w:proofErr w:type="gramStart"/>
      <w:r w:rsidR="008C48D9" w:rsidRPr="0035194A">
        <w:rPr>
          <w:rFonts w:ascii="Verdana Pro Light" w:hAnsi="Verdana Pro Light"/>
          <w:bCs/>
        </w:rPr>
        <w:t>maintains</w:t>
      </w:r>
      <w:proofErr w:type="gramEnd"/>
      <w:r w:rsidRPr="0035194A">
        <w:rPr>
          <w:rFonts w:ascii="Verdana Pro Light" w:hAnsi="Verdana Pro Light"/>
          <w:bCs/>
        </w:rPr>
        <w:t xml:space="preserve"> and repairs electronic equipment and systems such as business machines, audio and visual reproduction equipment, home entertainment systems, computers and electronic security systems.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F0D243E"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BA2DEB">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2099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4101C66" w:rsidR="00320994" w:rsidRPr="004D3B82" w:rsidRDefault="00320994" w:rsidP="00320994">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w:t>
            </w:r>
            <w:r w:rsidRPr="009E295F">
              <w:rPr>
                <w:rFonts w:ascii="Verdana Pro Light" w:hAnsi="Verdana Pro Light" w:cs="Arial"/>
                <w:b w:val="0"/>
                <w:bCs w:val="0"/>
              </w:rPr>
              <w:t xml:space="preserve"> </w:t>
            </w:r>
          </w:p>
        </w:tc>
        <w:tc>
          <w:tcPr>
            <w:tcW w:w="274" w:type="pct"/>
            <w:tcBorders>
              <w:top w:val="none" w:sz="0" w:space="0" w:color="auto"/>
              <w:bottom w:val="none" w:sz="0" w:space="0" w:color="auto"/>
            </w:tcBorders>
          </w:tcPr>
          <w:p w14:paraId="6508A0B8"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70A8EB5"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91E63BA" w:rsidR="00320994" w:rsidRPr="004D3B82" w:rsidRDefault="00320994" w:rsidP="00320994">
            <w:pPr>
              <w:spacing w:line="276" w:lineRule="auto"/>
              <w:rPr>
                <w:rFonts w:ascii="Verdana Pro Light" w:hAnsi="Verdana Pro Light"/>
                <w:b w:val="0"/>
                <w:bCs w:val="0"/>
                <w:sz w:val="20"/>
                <w:szCs w:val="20"/>
              </w:rPr>
            </w:pPr>
            <w:r w:rsidRPr="00DE6976">
              <w:rPr>
                <w:rFonts w:ascii="Verdana Pro Light" w:hAnsi="Verdana Pro Light" w:cstheme="minorHAnsi"/>
                <w:b w:val="0"/>
                <w:bCs w:val="0"/>
                <w:sz w:val="20"/>
                <w:szCs w:val="20"/>
              </w:rPr>
              <w:t>Investigating and testing electronic device and equipment to diagnose faults</w:t>
            </w:r>
          </w:p>
        </w:tc>
        <w:tc>
          <w:tcPr>
            <w:tcW w:w="274" w:type="pct"/>
          </w:tcPr>
          <w:p w14:paraId="04443982"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485EF5AF"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7E042305"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16D37EDC"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099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DE494E8" w:rsidR="00320994" w:rsidRPr="004D3B82" w:rsidRDefault="00320994" w:rsidP="00320994">
            <w:pPr>
              <w:spacing w:line="276" w:lineRule="auto"/>
              <w:rPr>
                <w:rFonts w:ascii="Verdana Pro Light" w:hAnsi="Verdana Pro Light"/>
                <w:b w:val="0"/>
                <w:bCs w:val="0"/>
                <w:sz w:val="20"/>
                <w:szCs w:val="20"/>
              </w:rPr>
            </w:pPr>
            <w:r w:rsidRPr="00DE6976">
              <w:rPr>
                <w:rFonts w:ascii="Verdana Pro Light" w:hAnsi="Verdana Pro Light" w:cstheme="minorHAnsi"/>
                <w:b w:val="0"/>
                <w:bCs w:val="0"/>
                <w:sz w:val="20"/>
                <w:szCs w:val="20"/>
              </w:rPr>
              <w:t>Adjusting, repairing, and replacing worn and defective electronic components, and maintaining machines, equipment, and devices</w:t>
            </w:r>
          </w:p>
        </w:tc>
        <w:tc>
          <w:tcPr>
            <w:tcW w:w="274" w:type="pct"/>
            <w:tcBorders>
              <w:top w:val="none" w:sz="0" w:space="0" w:color="auto"/>
              <w:bottom w:val="none" w:sz="0" w:space="0" w:color="auto"/>
            </w:tcBorders>
          </w:tcPr>
          <w:p w14:paraId="67A463FC"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75318D47" w:rsidR="00320994" w:rsidRPr="004D3B82" w:rsidRDefault="00320994" w:rsidP="00320994">
            <w:pPr>
              <w:spacing w:line="276" w:lineRule="auto"/>
              <w:rPr>
                <w:rFonts w:ascii="Verdana Pro Light" w:hAnsi="Verdana Pro Light" w:cstheme="minorHAnsi"/>
                <w:b w:val="0"/>
                <w:bCs w:val="0"/>
                <w:sz w:val="20"/>
                <w:szCs w:val="20"/>
              </w:rPr>
            </w:pPr>
            <w:r w:rsidRPr="00DE6976">
              <w:rPr>
                <w:rFonts w:ascii="Verdana Pro Light" w:hAnsi="Verdana Pro Light" w:cstheme="minorHAnsi"/>
                <w:b w:val="0"/>
                <w:bCs w:val="0"/>
                <w:sz w:val="20"/>
                <w:szCs w:val="20"/>
              </w:rPr>
              <w:t>Assembling, installing, testing operation, and adjusting electronic equipment and systems</w:t>
            </w:r>
          </w:p>
        </w:tc>
        <w:tc>
          <w:tcPr>
            <w:tcW w:w="274" w:type="pct"/>
          </w:tcPr>
          <w:p w14:paraId="35F87E30"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190DD94C"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4355F4A1"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515C4FAF"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2099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0905C685" w:rsidR="00320994" w:rsidRPr="004D3B82" w:rsidRDefault="00320994" w:rsidP="00320994">
            <w:pPr>
              <w:spacing w:line="276" w:lineRule="auto"/>
              <w:rPr>
                <w:rFonts w:ascii="Verdana Pro Light" w:hAnsi="Verdana Pro Light"/>
                <w:b w:val="0"/>
                <w:bCs w:val="0"/>
                <w:sz w:val="20"/>
                <w:szCs w:val="20"/>
              </w:rPr>
            </w:pPr>
            <w:r w:rsidRPr="00DE6976">
              <w:rPr>
                <w:rFonts w:ascii="Verdana Pro Light" w:hAnsi="Verdana Pro Light" w:cstheme="minorHAnsi"/>
                <w:b w:val="0"/>
                <w:bCs w:val="0"/>
                <w:sz w:val="20"/>
                <w:szCs w:val="20"/>
              </w:rPr>
              <w:t>Advising users of correct operating procedures to prevent malfunctions</w:t>
            </w:r>
          </w:p>
        </w:tc>
        <w:tc>
          <w:tcPr>
            <w:tcW w:w="274" w:type="pct"/>
            <w:tcBorders>
              <w:top w:val="none" w:sz="0" w:space="0" w:color="auto"/>
              <w:bottom w:val="none" w:sz="0" w:space="0" w:color="auto"/>
            </w:tcBorders>
          </w:tcPr>
          <w:p w14:paraId="17C578B5"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6D007C3C" w14:textId="77777777" w:rsidTr="00BA2DEB">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2A0EAB4" w14:textId="3D9D9B2F" w:rsidR="00320994" w:rsidRPr="004D3B82" w:rsidRDefault="00320994" w:rsidP="00320994">
            <w:pPr>
              <w:spacing w:line="276" w:lineRule="auto"/>
              <w:rPr>
                <w:rFonts w:ascii="Verdana Pro Light" w:hAnsi="Verdana Pro Light" w:cstheme="minorHAnsi"/>
                <w:b w:val="0"/>
                <w:bCs w:val="0"/>
                <w:noProof/>
                <w:sz w:val="20"/>
                <w:szCs w:val="20"/>
              </w:rPr>
            </w:pPr>
            <w:r w:rsidRPr="00DE6976">
              <w:rPr>
                <w:rFonts w:ascii="Verdana Pro Light" w:hAnsi="Verdana Pro Light" w:cs="Arial"/>
                <w:b w:val="0"/>
                <w:bCs w:val="0"/>
                <w:sz w:val="20"/>
                <w:szCs w:val="20"/>
              </w:rPr>
              <w:t>Configuring, programming, and setting up electronic device interface, equipment, and system</w:t>
            </w:r>
          </w:p>
        </w:tc>
        <w:tc>
          <w:tcPr>
            <w:tcW w:w="274" w:type="pct"/>
            <w:tcBorders>
              <w:bottom w:val="single" w:sz="4" w:space="0" w:color="000000" w:themeColor="text1"/>
            </w:tcBorders>
          </w:tcPr>
          <w:p w14:paraId="7258AC51"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ED790B8"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ED7C5F9"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F312FB9" w14:textId="77777777" w:rsidR="00320994" w:rsidRPr="007D7792" w:rsidRDefault="00320994"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320994" w:rsidRPr="007D7792" w14:paraId="6A2CA359" w14:textId="77777777" w:rsidTr="00BA2D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B3C6EC9" w14:textId="62571CC2" w:rsidR="00320994" w:rsidRPr="004D3B82" w:rsidRDefault="00320994" w:rsidP="00320994">
            <w:pPr>
              <w:spacing w:line="276" w:lineRule="auto"/>
              <w:rPr>
                <w:rFonts w:ascii="Verdana Pro Light" w:hAnsi="Verdana Pro Light"/>
                <w:b w:val="0"/>
                <w:bCs w:val="0"/>
                <w:sz w:val="20"/>
                <w:szCs w:val="20"/>
              </w:rPr>
            </w:pPr>
            <w:r w:rsidRPr="00DE6976">
              <w:rPr>
                <w:rFonts w:ascii="Verdana Pro Light" w:hAnsi="Verdana Pro Light" w:cstheme="minorHAnsi"/>
                <w:b w:val="0"/>
                <w:bCs w:val="0"/>
                <w:sz w:val="20"/>
                <w:szCs w:val="20"/>
              </w:rPr>
              <w:t>Applying knowledge of electrical, electronic, mechanical principles in installing, commissioning, and maintaining electronic systems such as computer, audio, video, security</w:t>
            </w:r>
            <w:r>
              <w:rPr>
                <w:rFonts w:ascii="Verdana Pro Light" w:hAnsi="Verdana Pro Light" w:cstheme="minorHAnsi"/>
                <w:b w:val="0"/>
                <w:bCs w:val="0"/>
                <w:sz w:val="20"/>
                <w:szCs w:val="20"/>
              </w:rPr>
              <w:t>,</w:t>
            </w:r>
            <w:r w:rsidRPr="00DE6976">
              <w:rPr>
                <w:rFonts w:ascii="Verdana Pro Light" w:hAnsi="Verdana Pro Light" w:cstheme="minorHAnsi"/>
                <w:b w:val="0"/>
                <w:bCs w:val="0"/>
                <w:sz w:val="20"/>
                <w:szCs w:val="20"/>
              </w:rPr>
              <w:t xml:space="preserve"> and communication system</w:t>
            </w:r>
            <w:r>
              <w:rPr>
                <w:rFonts w:ascii="Verdana Pro Light" w:hAnsi="Verdana Pro Light" w:cstheme="minorHAnsi"/>
                <w:b w:val="0"/>
                <w:bCs w:val="0"/>
                <w:sz w:val="20"/>
                <w:szCs w:val="20"/>
              </w:rPr>
              <w:t>s</w:t>
            </w:r>
          </w:p>
        </w:tc>
        <w:tc>
          <w:tcPr>
            <w:tcW w:w="274" w:type="pct"/>
            <w:tcBorders>
              <w:top w:val="none" w:sz="0" w:space="0" w:color="auto"/>
              <w:bottom w:val="single" w:sz="4" w:space="0" w:color="auto"/>
            </w:tcBorders>
          </w:tcPr>
          <w:p w14:paraId="7872D741"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68B8C854"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13EA3821"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64213CF6"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A2DEB" w:rsidRPr="007D7792" w14:paraId="5421E1F0" w14:textId="77777777" w:rsidTr="00A16AE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36610194" w14:textId="524F8B49" w:rsidR="00BA2DEB" w:rsidRPr="007D7792" w:rsidRDefault="00BA2DEB" w:rsidP="00A16AEB">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428658C4" w14:textId="77777777" w:rsidR="00BA2DEB" w:rsidRPr="00BA2DEB" w:rsidRDefault="00BA2DEB"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A2DEB">
              <w:rPr>
                <w:rFonts w:ascii="Verdana Pro Light" w:hAnsi="Verdana Pro Light"/>
                <w:b/>
                <w:bCs/>
              </w:rPr>
              <w:t>Y</w:t>
            </w:r>
          </w:p>
        </w:tc>
        <w:tc>
          <w:tcPr>
            <w:tcW w:w="273" w:type="pct"/>
            <w:shd w:val="clear" w:color="auto" w:fill="F4B083" w:themeFill="accent2" w:themeFillTint="99"/>
          </w:tcPr>
          <w:p w14:paraId="3708346A" w14:textId="77777777" w:rsidR="00BA2DEB" w:rsidRPr="00BA2DEB" w:rsidRDefault="00BA2DEB"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A2DEB">
              <w:rPr>
                <w:rFonts w:ascii="Verdana Pro Light" w:hAnsi="Verdana Pro Light"/>
                <w:b/>
                <w:bCs/>
              </w:rPr>
              <w:t>N</w:t>
            </w:r>
          </w:p>
        </w:tc>
        <w:tc>
          <w:tcPr>
            <w:tcW w:w="272" w:type="pct"/>
            <w:shd w:val="clear" w:color="auto" w:fill="F4B083" w:themeFill="accent2" w:themeFillTint="99"/>
          </w:tcPr>
          <w:p w14:paraId="50CF9ED9" w14:textId="77777777" w:rsidR="00BA2DEB" w:rsidRPr="00BA2DEB" w:rsidRDefault="00BA2DEB" w:rsidP="00A16A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A2DEB">
              <w:rPr>
                <w:rFonts w:ascii="Verdana Pro Light" w:hAnsi="Verdana Pro Light"/>
                <w:b/>
                <w:bCs/>
              </w:rPr>
              <w:t>NY</w:t>
            </w:r>
          </w:p>
        </w:tc>
        <w:tc>
          <w:tcPr>
            <w:tcW w:w="1512" w:type="pct"/>
            <w:shd w:val="clear" w:color="auto" w:fill="F4B083" w:themeFill="accent2" w:themeFillTint="99"/>
          </w:tcPr>
          <w:p w14:paraId="480DCA97" w14:textId="77777777" w:rsidR="00BA2DEB" w:rsidRPr="00BA2DEB" w:rsidRDefault="00BA2DEB" w:rsidP="00A16A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BA2DEB">
              <w:rPr>
                <w:rFonts w:ascii="Verdana Pro Light" w:hAnsi="Verdana Pro Light"/>
                <w:b/>
                <w:bCs/>
              </w:rPr>
              <w:t>Comments</w:t>
            </w:r>
          </w:p>
        </w:tc>
      </w:tr>
      <w:tr w:rsidR="00320994" w:rsidRPr="007D7792" w14:paraId="2CD913C4" w14:textId="77777777" w:rsidTr="000D50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4D838272" w14:textId="36F77CC2" w:rsidR="00320994" w:rsidRPr="004D3B82" w:rsidRDefault="00320994" w:rsidP="00320994">
            <w:pPr>
              <w:rPr>
                <w:rFonts w:ascii="Verdana Pro Light" w:hAnsi="Verdana Pro Light"/>
                <w:b w:val="0"/>
                <w:bCs w:val="0"/>
                <w:sz w:val="20"/>
                <w:szCs w:val="20"/>
              </w:rPr>
            </w:pPr>
            <w:r w:rsidRPr="00320994">
              <w:rPr>
                <w:rFonts w:ascii="Verdana Pro Light" w:hAnsi="Verdana Pro Light" w:cstheme="minorHAnsi"/>
                <w:b w:val="0"/>
                <w:bCs w:val="0"/>
                <w:sz w:val="20"/>
                <w:szCs w:val="20"/>
              </w:rPr>
              <w:t>Studying plans, diagrams, schematic, and manual to determine appropriate job requirements</w:t>
            </w:r>
          </w:p>
        </w:tc>
        <w:tc>
          <w:tcPr>
            <w:tcW w:w="274" w:type="pct"/>
            <w:tcBorders>
              <w:top w:val="single" w:sz="4" w:space="0" w:color="auto"/>
              <w:bottom w:val="single" w:sz="4" w:space="0" w:color="000000" w:themeColor="text1"/>
            </w:tcBorders>
          </w:tcPr>
          <w:p w14:paraId="49302595"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571E9A9F"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4C1EA944" w14:textId="77777777"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5D15EAAF"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4101C8CB"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1ED81807" w14:textId="14C51246"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Costing work and providing accurate quotes to customers on work to be performed</w:t>
            </w:r>
          </w:p>
        </w:tc>
        <w:tc>
          <w:tcPr>
            <w:tcW w:w="274" w:type="pct"/>
            <w:tcBorders>
              <w:bottom w:val="single" w:sz="4" w:space="0" w:color="auto"/>
            </w:tcBorders>
          </w:tcPr>
          <w:p w14:paraId="631E8581"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bottom w:val="single" w:sz="4" w:space="0" w:color="auto"/>
            </w:tcBorders>
          </w:tcPr>
          <w:p w14:paraId="24F49236"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bottom w:val="single" w:sz="4" w:space="0" w:color="auto"/>
            </w:tcBorders>
          </w:tcPr>
          <w:p w14:paraId="5599EE1E" w14:textId="77777777"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bottom w:val="single" w:sz="4" w:space="0" w:color="auto"/>
            </w:tcBorders>
          </w:tcPr>
          <w:p w14:paraId="72B5BC32"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3FA09EB" w14:textId="77777777" w:rsidR="000D5036" w:rsidRDefault="000D5036"/>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320994" w:rsidRPr="007D7792" w14:paraId="00CC6934" w14:textId="77777777" w:rsidTr="000D503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shd w:val="clear" w:color="auto" w:fill="F4B083" w:themeFill="accent2" w:themeFillTint="99"/>
          </w:tcPr>
          <w:p w14:paraId="02AB0F92" w14:textId="7016095A" w:rsidR="00320994" w:rsidRPr="007D7792" w:rsidRDefault="00320994" w:rsidP="00320994">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I gained experience in using tools and equipment, including:</w:t>
            </w:r>
          </w:p>
        </w:tc>
        <w:tc>
          <w:tcPr>
            <w:tcW w:w="274" w:type="pct"/>
            <w:shd w:val="clear" w:color="auto" w:fill="F4B083" w:themeFill="accent2" w:themeFillTint="99"/>
          </w:tcPr>
          <w:p w14:paraId="7780FF45" w14:textId="69244308" w:rsidR="00320994" w:rsidRPr="00BA2DEB" w:rsidRDefault="00320994" w:rsidP="00320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BA2DEB">
              <w:rPr>
                <w:rFonts w:ascii="Verdana Pro Light" w:hAnsi="Verdana Pro Light"/>
              </w:rPr>
              <w:t>Y</w:t>
            </w:r>
          </w:p>
        </w:tc>
        <w:tc>
          <w:tcPr>
            <w:tcW w:w="273" w:type="pct"/>
            <w:shd w:val="clear" w:color="auto" w:fill="F4B083" w:themeFill="accent2" w:themeFillTint="99"/>
          </w:tcPr>
          <w:p w14:paraId="2ACDF2DB" w14:textId="2F2C8A2F" w:rsidR="00320994" w:rsidRPr="00BA2DEB" w:rsidRDefault="00320994" w:rsidP="00320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BA2DEB">
              <w:rPr>
                <w:rFonts w:ascii="Verdana Pro Light" w:hAnsi="Verdana Pro Light"/>
              </w:rPr>
              <w:t>N</w:t>
            </w:r>
          </w:p>
        </w:tc>
        <w:tc>
          <w:tcPr>
            <w:tcW w:w="272" w:type="pct"/>
            <w:shd w:val="clear" w:color="auto" w:fill="F4B083" w:themeFill="accent2" w:themeFillTint="99"/>
          </w:tcPr>
          <w:p w14:paraId="39EA7E9F" w14:textId="5ABE05B7" w:rsidR="00320994" w:rsidRPr="00BA2DEB" w:rsidRDefault="00320994" w:rsidP="0032099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BA2DEB">
              <w:rPr>
                <w:rFonts w:ascii="Verdana Pro Light" w:hAnsi="Verdana Pro Light"/>
              </w:rPr>
              <w:t>NY</w:t>
            </w:r>
          </w:p>
        </w:tc>
        <w:tc>
          <w:tcPr>
            <w:tcW w:w="1512" w:type="pct"/>
            <w:shd w:val="clear" w:color="auto" w:fill="F4B083" w:themeFill="accent2" w:themeFillTint="99"/>
          </w:tcPr>
          <w:p w14:paraId="7408630A" w14:textId="46EE12C0" w:rsidR="00320994" w:rsidRPr="00BA2DEB" w:rsidRDefault="00320994" w:rsidP="00320994">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BA2DEB">
              <w:rPr>
                <w:rFonts w:ascii="Verdana Pro Light" w:hAnsi="Verdana Pro Light"/>
              </w:rPr>
              <w:t>Comments</w:t>
            </w:r>
          </w:p>
        </w:tc>
      </w:tr>
      <w:tr w:rsidR="00320994" w:rsidRPr="007D7792" w14:paraId="31DD7D43" w14:textId="77777777" w:rsidTr="000D50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07AA9AF8"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Hand tools such as: screwdrivers; Allen keys; side cutters; pliers; wire strippers; wire pullers; screwdrivers; crimper</w:t>
            </w:r>
            <w:r>
              <w:rPr>
                <w:rFonts w:ascii="Verdana Pro Light" w:hAnsi="Verdana Pro Light" w:cstheme="minorHAnsi"/>
                <w:b w:val="0"/>
                <w:bCs w:val="0"/>
                <w:sz w:val="20"/>
                <w:szCs w:val="20"/>
              </w:rPr>
              <w:t>s</w:t>
            </w:r>
          </w:p>
        </w:tc>
        <w:tc>
          <w:tcPr>
            <w:tcW w:w="274" w:type="pct"/>
          </w:tcPr>
          <w:p w14:paraId="4DBE45F1" w14:textId="6A58579B"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178E12BC" w14:textId="5A25BC8F"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40716427" w14:textId="74BF9F53"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2410C189"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3C39FEB6"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Power tools such as cordless drills</w:t>
            </w:r>
          </w:p>
        </w:tc>
        <w:tc>
          <w:tcPr>
            <w:tcW w:w="274" w:type="pct"/>
          </w:tcPr>
          <w:p w14:paraId="561A41C0" w14:textId="7C6D6BA2"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48595324" w14:textId="0CC72DDA"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25D7779A" w14:textId="5036AB62"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5C70AF95"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0994"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12AEE888"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 xml:space="preserve">Testing equipment such as </w:t>
            </w:r>
            <w:proofErr w:type="spellStart"/>
            <w:r w:rsidRPr="00320994">
              <w:rPr>
                <w:rFonts w:ascii="Verdana Pro Light" w:hAnsi="Verdana Pro Light" w:cstheme="minorHAnsi"/>
                <w:b w:val="0"/>
                <w:bCs w:val="0"/>
                <w:sz w:val="20"/>
                <w:szCs w:val="20"/>
              </w:rPr>
              <w:t>Multimeter</w:t>
            </w:r>
            <w:r>
              <w:rPr>
                <w:rFonts w:ascii="Verdana Pro Light" w:hAnsi="Verdana Pro Light" w:cstheme="minorHAnsi"/>
                <w:b w:val="0"/>
                <w:bCs w:val="0"/>
                <w:sz w:val="20"/>
                <w:szCs w:val="20"/>
              </w:rPr>
              <w:t>s</w:t>
            </w:r>
            <w:proofErr w:type="spellEnd"/>
            <w:r w:rsidRPr="00320994">
              <w:rPr>
                <w:rFonts w:ascii="Verdana Pro Light" w:hAnsi="Verdana Pro Light" w:cstheme="minorHAnsi"/>
                <w:b w:val="0"/>
                <w:bCs w:val="0"/>
                <w:sz w:val="20"/>
                <w:szCs w:val="20"/>
              </w:rPr>
              <w:t>, oscilloscope, logic probe, network tester, OTDR</w:t>
            </w:r>
          </w:p>
        </w:tc>
        <w:tc>
          <w:tcPr>
            <w:tcW w:w="274" w:type="pct"/>
          </w:tcPr>
          <w:p w14:paraId="243CC2CD" w14:textId="769CE8D9"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4A09F89C" w14:textId="7C9DD0B4"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7B9343BF" w14:textId="4D5C7D9B"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62F89057"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7D45533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CD39A77" w14:textId="6D426B22"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Soldering and de soldering equipment</w:t>
            </w:r>
          </w:p>
        </w:tc>
        <w:tc>
          <w:tcPr>
            <w:tcW w:w="274" w:type="pct"/>
          </w:tcPr>
          <w:p w14:paraId="7CD9832B" w14:textId="197A7E96"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166307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3F8A14D0" w14:textId="0B56F52C"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64383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2F4D43B5" w14:textId="220840B3"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230237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12A5CA0F"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0994" w:rsidRPr="007D7792" w14:paraId="105E09E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4C5CDD" w14:textId="6A0D9C79"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Equipment such as: antistatic mats; heat pads; ladders; computer</w:t>
            </w:r>
            <w:r>
              <w:rPr>
                <w:rFonts w:ascii="Verdana Pro Light" w:hAnsi="Verdana Pro Light" w:cstheme="minorHAnsi"/>
                <w:b w:val="0"/>
                <w:bCs w:val="0"/>
                <w:sz w:val="20"/>
                <w:szCs w:val="20"/>
              </w:rPr>
              <w:t>s</w:t>
            </w:r>
            <w:r w:rsidRPr="00320994">
              <w:rPr>
                <w:rFonts w:ascii="Verdana Pro Light" w:hAnsi="Verdana Pro Light" w:cstheme="minorHAnsi"/>
                <w:b w:val="0"/>
                <w:bCs w:val="0"/>
                <w:sz w:val="20"/>
                <w:szCs w:val="20"/>
              </w:rPr>
              <w:t>; heat gun</w:t>
            </w:r>
            <w:r>
              <w:rPr>
                <w:rFonts w:ascii="Verdana Pro Light" w:hAnsi="Verdana Pro Light" w:cstheme="minorHAnsi"/>
                <w:b w:val="0"/>
                <w:bCs w:val="0"/>
                <w:sz w:val="20"/>
                <w:szCs w:val="20"/>
              </w:rPr>
              <w:t>s</w:t>
            </w:r>
            <w:r w:rsidRPr="00320994">
              <w:rPr>
                <w:rFonts w:ascii="Verdana Pro Light" w:hAnsi="Verdana Pro Light" w:cstheme="minorHAnsi"/>
                <w:b w:val="0"/>
                <w:bCs w:val="0"/>
                <w:sz w:val="20"/>
                <w:szCs w:val="20"/>
              </w:rPr>
              <w:t>; signal generator</w:t>
            </w:r>
            <w:r>
              <w:rPr>
                <w:rFonts w:ascii="Verdana Pro Light" w:hAnsi="Verdana Pro Light" w:cstheme="minorHAnsi"/>
                <w:b w:val="0"/>
                <w:bCs w:val="0"/>
                <w:sz w:val="20"/>
                <w:szCs w:val="20"/>
              </w:rPr>
              <w:t>s</w:t>
            </w:r>
          </w:p>
        </w:tc>
        <w:tc>
          <w:tcPr>
            <w:tcW w:w="274" w:type="pct"/>
          </w:tcPr>
          <w:p w14:paraId="0893597D" w14:textId="67A6C2B0"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17DCC3AA" w14:textId="0387BA13"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0B4B0D87" w14:textId="08FA201B" w:rsidR="00320994" w:rsidRPr="007D7792"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54BA766D"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76F1590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7EF2FEF" w14:textId="78B9A8D4"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Software tools such as maintenance, driver, set-up, troubleshooting and testing software</w:t>
            </w:r>
          </w:p>
        </w:tc>
        <w:tc>
          <w:tcPr>
            <w:tcW w:w="274" w:type="pct"/>
          </w:tcPr>
          <w:p w14:paraId="4E0E94FA" w14:textId="02568786"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794239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20761AA8" w14:textId="4C99D028"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335139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6DE95EB8" w14:textId="43D37C61"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27613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33C3BB33"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0994" w:rsidRPr="007D7792" w14:paraId="5D0443D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3684F7" w14:textId="44538773" w:rsidR="00320994" w:rsidRPr="00320994" w:rsidRDefault="00320994" w:rsidP="00320994">
            <w:pPr>
              <w:spacing w:line="276" w:lineRule="auto"/>
              <w:rPr>
                <w:rFonts w:ascii="Verdana Pro Light" w:hAnsi="Verdana Pro Light" w:cstheme="minorHAnsi"/>
                <w:b w:val="0"/>
                <w:bCs w:val="0"/>
                <w:sz w:val="20"/>
                <w:szCs w:val="20"/>
              </w:rPr>
            </w:pPr>
            <w:r w:rsidRPr="00320994">
              <w:rPr>
                <w:rFonts w:ascii="Verdana Pro Light" w:hAnsi="Verdana Pro Light" w:cstheme="minorHAnsi"/>
                <w:b w:val="0"/>
                <w:bCs w:val="0"/>
                <w:sz w:val="20"/>
                <w:szCs w:val="20"/>
              </w:rPr>
              <w:t>Selecting the tools and test equipment required for different tasks</w:t>
            </w:r>
          </w:p>
        </w:tc>
        <w:tc>
          <w:tcPr>
            <w:tcW w:w="274" w:type="pct"/>
          </w:tcPr>
          <w:p w14:paraId="1697B34D" w14:textId="7FBE6EE7" w:rsidR="00320994"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4190056"/>
                <w14:checkbox>
                  <w14:checked w14:val="0"/>
                  <w14:checkedState w14:val="2612" w14:font="MS Gothic"/>
                  <w14:uncheckedState w14:val="2610" w14:font="MS Gothic"/>
                </w14:checkbox>
              </w:sdtPr>
              <w:sdtEndPr/>
              <w:sdtContent>
                <w:r w:rsidR="00320994">
                  <w:rPr>
                    <w:rFonts w:ascii="MS Gothic" w:eastAsia="MS Gothic" w:hAnsi="MS Gothic" w:cstheme="minorHAnsi" w:hint="eastAsia"/>
                  </w:rPr>
                  <w:t>☐</w:t>
                </w:r>
              </w:sdtContent>
            </w:sdt>
          </w:p>
        </w:tc>
        <w:tc>
          <w:tcPr>
            <w:tcW w:w="273" w:type="pct"/>
          </w:tcPr>
          <w:p w14:paraId="54C653F5" w14:textId="474D62FC" w:rsidR="00320994"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2298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578FC6AD" w14:textId="10045E69" w:rsidR="00320994" w:rsidRDefault="00210BB7"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844071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41C5D189"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599736F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BDC9023" w14:textId="2738B450" w:rsidR="00320994" w:rsidRPr="00320994" w:rsidRDefault="00320994" w:rsidP="00320994">
            <w:pPr>
              <w:spacing w:line="276" w:lineRule="auto"/>
              <w:rPr>
                <w:rFonts w:ascii="Verdana Pro Light" w:hAnsi="Verdana Pro Light"/>
                <w:b w:val="0"/>
                <w:bCs w:val="0"/>
                <w:sz w:val="20"/>
                <w:szCs w:val="20"/>
              </w:rPr>
            </w:pPr>
            <w:r w:rsidRPr="00320994">
              <w:rPr>
                <w:rFonts w:ascii="Verdana Pro Light" w:hAnsi="Verdana Pro Light" w:cs="Arial"/>
                <w:b w:val="0"/>
                <w:bCs w:val="0"/>
                <w:sz w:val="20"/>
                <w:szCs w:val="20"/>
              </w:rPr>
              <w:t>Maintaining tools, equipment</w:t>
            </w:r>
            <w:r>
              <w:rPr>
                <w:rFonts w:ascii="Verdana Pro Light" w:hAnsi="Verdana Pro Light" w:cs="Arial"/>
                <w:b w:val="0"/>
                <w:bCs w:val="0"/>
                <w:sz w:val="20"/>
                <w:szCs w:val="20"/>
              </w:rPr>
              <w:t>,</w:t>
            </w:r>
            <w:r w:rsidRPr="00320994">
              <w:rPr>
                <w:rFonts w:ascii="Verdana Pro Light" w:hAnsi="Verdana Pro Light" w:cs="Arial"/>
                <w:b w:val="0"/>
                <w:bCs w:val="0"/>
                <w:sz w:val="20"/>
                <w:szCs w:val="20"/>
              </w:rPr>
              <w:t xml:space="preserve"> and work areas in good and safe condition</w:t>
            </w:r>
          </w:p>
        </w:tc>
        <w:tc>
          <w:tcPr>
            <w:tcW w:w="274" w:type="pct"/>
          </w:tcPr>
          <w:p w14:paraId="179269C1" w14:textId="69687E4E"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5275642"/>
                <w14:checkbox>
                  <w14:checked w14:val="0"/>
                  <w14:checkedState w14:val="2612" w14:font="MS Gothic"/>
                  <w14:uncheckedState w14:val="2610" w14:font="MS Gothic"/>
                </w14:checkbox>
              </w:sdtPr>
              <w:sdtEndPr/>
              <w:sdtContent>
                <w:r w:rsidR="00320994">
                  <w:rPr>
                    <w:rFonts w:ascii="MS Gothic" w:eastAsia="MS Gothic" w:hAnsi="MS Gothic" w:cstheme="minorHAnsi" w:hint="eastAsia"/>
                  </w:rPr>
                  <w:t>☐</w:t>
                </w:r>
              </w:sdtContent>
            </w:sdt>
          </w:p>
        </w:tc>
        <w:tc>
          <w:tcPr>
            <w:tcW w:w="273" w:type="pct"/>
          </w:tcPr>
          <w:p w14:paraId="66EFDF30" w14:textId="7C2E2006"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077369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1B52189F" w14:textId="108F8B2E" w:rsidR="00320994" w:rsidRPr="007D7792" w:rsidRDefault="00210BB7"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3299308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59BA4288"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74046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D7792" w:rsidRPr="008D76DF" w14:paraId="593D594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59A408C3" w:rsidR="007D7792" w:rsidRPr="00017012" w:rsidRDefault="007D7792" w:rsidP="007D7792">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 xml:space="preserve">Complying with Australian standards, legislation, and regulations that apply to </w:t>
            </w:r>
            <w:r w:rsidR="00740463">
              <w:rPr>
                <w:rFonts w:ascii="Verdana Pro Light" w:hAnsi="Verdana Pro Light" w:cs="Arial"/>
                <w:b w:val="0"/>
                <w:bCs w:val="0"/>
                <w:sz w:val="20"/>
                <w:szCs w:val="20"/>
              </w:rPr>
              <w:t>Electronic Equipment</w:t>
            </w:r>
            <w:r w:rsidRPr="00017012">
              <w:rPr>
                <w:rFonts w:ascii="Verdana Pro Light" w:hAnsi="Verdana Pro Light" w:cs="Arial"/>
                <w:b w:val="0"/>
                <w:bCs w:val="0"/>
                <w:sz w:val="20"/>
                <w:szCs w:val="20"/>
              </w:rPr>
              <w:t xml:space="preserve"> </w:t>
            </w:r>
            <w:r w:rsidR="00740463">
              <w:rPr>
                <w:rFonts w:ascii="Verdana Pro Light" w:hAnsi="Verdana Pro Light" w:cs="Arial"/>
                <w:b w:val="0"/>
                <w:bCs w:val="0"/>
                <w:sz w:val="20"/>
                <w:szCs w:val="20"/>
              </w:rPr>
              <w:t>T</w:t>
            </w:r>
            <w:r w:rsidRPr="00017012">
              <w:rPr>
                <w:rFonts w:ascii="Verdana Pro Light" w:hAnsi="Verdana Pro Light" w:cs="Arial"/>
                <w:b w:val="0"/>
                <w:bCs w:val="0"/>
                <w:sz w:val="20"/>
                <w:szCs w:val="20"/>
              </w:rPr>
              <w:t xml:space="preserve">rades </w:t>
            </w:r>
            <w:r w:rsidR="00740463">
              <w:rPr>
                <w:rFonts w:ascii="Verdana Pro Light" w:hAnsi="Verdana Pro Light" w:cs="Arial"/>
                <w:b w:val="0"/>
                <w:bCs w:val="0"/>
                <w:sz w:val="20"/>
                <w:szCs w:val="20"/>
              </w:rPr>
              <w:t>W</w:t>
            </w:r>
            <w:r w:rsidRPr="00017012">
              <w:rPr>
                <w:rFonts w:ascii="Verdana Pro Light" w:hAnsi="Verdana Pro Light" w:cs="Arial"/>
                <w:b w:val="0"/>
                <w:bCs w:val="0"/>
                <w:sz w:val="20"/>
                <w:szCs w:val="20"/>
              </w:rPr>
              <w:t>orkers</w:t>
            </w:r>
          </w:p>
        </w:tc>
        <w:tc>
          <w:tcPr>
            <w:tcW w:w="274" w:type="pct"/>
            <w:tcBorders>
              <w:top w:val="none" w:sz="0" w:space="0" w:color="auto"/>
              <w:bottom w:val="none" w:sz="0" w:space="0" w:color="auto"/>
            </w:tcBorders>
          </w:tcPr>
          <w:p w14:paraId="26FD1DAD" w14:textId="0E7E01D7" w:rsidR="007D7792" w:rsidRPr="008D76DF" w:rsidRDefault="00210BB7"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7684007" w14:textId="4C66E946" w:rsidR="007D7792" w:rsidRPr="008D76DF" w:rsidRDefault="00210BB7"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7D7792" w:rsidRPr="008D76DF" w:rsidRDefault="00210BB7"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048AE" w:rsidRPr="008D76DF" w14:paraId="7869DD01"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EC9B16B" w14:textId="30FD34C4" w:rsidR="00C048AE" w:rsidRPr="00017012" w:rsidRDefault="00C048AE" w:rsidP="00C048AE">
            <w:pPr>
              <w:spacing w:line="276" w:lineRule="auto"/>
              <w:rPr>
                <w:rFonts w:ascii="Verdana Pro Light" w:hAnsi="Verdana Pro Light" w:cs="Arial"/>
                <w:sz w:val="20"/>
                <w:szCs w:val="20"/>
              </w:rPr>
            </w:pPr>
            <w:r w:rsidRPr="00320994">
              <w:rPr>
                <w:rFonts w:ascii="Verdana Pro Light" w:eastAsia="Times New Roman" w:hAnsi="Verdana Pro Light" w:cstheme="minorHAnsi"/>
                <w:b w:val="0"/>
                <w:bCs w:val="0"/>
                <w:sz w:val="20"/>
                <w:szCs w:val="20"/>
              </w:rPr>
              <w:t>Using and understanding the required Personal Protective Equipment (PPE) needed to undertake all tasks and duties</w:t>
            </w:r>
          </w:p>
        </w:tc>
        <w:tc>
          <w:tcPr>
            <w:tcW w:w="274" w:type="pct"/>
          </w:tcPr>
          <w:p w14:paraId="6AA8206C" w14:textId="407CAC65" w:rsidR="00C048AE"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57354993"/>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273" w:type="pct"/>
          </w:tcPr>
          <w:p w14:paraId="4EF0C52C" w14:textId="09EE698C" w:rsidR="00C048AE"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3358178"/>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272" w:type="pct"/>
          </w:tcPr>
          <w:p w14:paraId="05C8FF15" w14:textId="1A53E4F2" w:rsidR="00C048AE"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989746"/>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1512" w:type="pct"/>
          </w:tcPr>
          <w:p w14:paraId="0AEE70CB" w14:textId="77777777" w:rsidR="00C048AE" w:rsidRPr="008D76DF" w:rsidRDefault="00C048AE" w:rsidP="00C048A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048AE" w:rsidRPr="008D76DF" w14:paraId="6E869842"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2D52B8AC" w:rsidR="00C048AE" w:rsidRPr="00017012" w:rsidRDefault="00C048AE" w:rsidP="00C048AE">
            <w:pPr>
              <w:spacing w:line="276" w:lineRule="auto"/>
              <w:rPr>
                <w:rFonts w:ascii="Verdana Pro Light" w:hAnsi="Verdana Pro Light"/>
                <w:b w:val="0"/>
                <w:bCs w:val="0"/>
                <w:sz w:val="20"/>
                <w:szCs w:val="20"/>
              </w:rPr>
            </w:pPr>
            <w:r w:rsidRPr="00017012">
              <w:rPr>
                <w:rFonts w:ascii="Verdana Pro Light" w:hAnsi="Verdana Pro Light" w:cstheme="minorHAnsi"/>
                <w:b w:val="0"/>
                <w:bCs w:val="0"/>
                <w:sz w:val="20"/>
                <w:szCs w:val="20"/>
              </w:rPr>
              <w:t>Ordering materials and supplies and checking orders received for quantity and quality</w:t>
            </w:r>
          </w:p>
        </w:tc>
        <w:tc>
          <w:tcPr>
            <w:tcW w:w="274" w:type="pct"/>
          </w:tcPr>
          <w:p w14:paraId="2040F027" w14:textId="5A13BE6F"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C048AE">
                  <w:rPr>
                    <w:rFonts w:ascii="MS Gothic" w:eastAsia="MS Gothic" w:hAnsi="MS Gothic" w:cstheme="minorHAnsi" w:hint="eastAsia"/>
                  </w:rPr>
                  <w:t>☐</w:t>
                </w:r>
              </w:sdtContent>
            </w:sdt>
          </w:p>
        </w:tc>
        <w:tc>
          <w:tcPr>
            <w:tcW w:w="273" w:type="pct"/>
          </w:tcPr>
          <w:p w14:paraId="7649D9E9" w14:textId="26C33212"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0A39C65F" w14:textId="15E0EDFE"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59AA1F7B" w14:textId="77777777" w:rsidR="00C048AE" w:rsidRPr="008D76DF" w:rsidRDefault="00C048AE" w:rsidP="00C048A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048AE" w:rsidRPr="008D76DF" w14:paraId="1E89D53D"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3063DCB" w14:textId="566A4DFF" w:rsidR="00C048AE" w:rsidRPr="00740463" w:rsidRDefault="00C048AE" w:rsidP="00C048AE">
            <w:pPr>
              <w:spacing w:line="276" w:lineRule="auto"/>
              <w:rPr>
                <w:rFonts w:ascii="Verdana Pro Light" w:hAnsi="Verdana Pro Light" w:cstheme="minorHAnsi"/>
                <w:b w:val="0"/>
                <w:bCs w:val="0"/>
                <w:sz w:val="20"/>
                <w:szCs w:val="20"/>
              </w:rPr>
            </w:pPr>
            <w:r w:rsidRPr="00740463">
              <w:rPr>
                <w:rFonts w:ascii="Verdana Pro Light" w:hAnsi="Verdana Pro Light" w:cs="Arial"/>
                <w:b w:val="0"/>
                <w:bCs w:val="0"/>
                <w:sz w:val="20"/>
                <w:szCs w:val="20"/>
              </w:rPr>
              <w:t>Inspect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317D788D" w14:textId="0537337F" w:rsidR="00C048AE"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2604738"/>
                <w14:checkbox>
                  <w14:checked w14:val="0"/>
                  <w14:checkedState w14:val="2612" w14:font="MS Gothic"/>
                  <w14:uncheckedState w14:val="2610" w14:font="MS Gothic"/>
                </w14:checkbox>
              </w:sdtPr>
              <w:sdtEndPr/>
              <w:sdtContent>
                <w:r w:rsidR="00C048AE">
                  <w:rPr>
                    <w:rFonts w:ascii="MS Gothic" w:eastAsia="MS Gothic" w:hAnsi="MS Gothic" w:cstheme="minorHAnsi" w:hint="eastAsia"/>
                  </w:rPr>
                  <w:t>☐</w:t>
                </w:r>
              </w:sdtContent>
            </w:sdt>
          </w:p>
        </w:tc>
        <w:tc>
          <w:tcPr>
            <w:tcW w:w="273" w:type="pct"/>
          </w:tcPr>
          <w:p w14:paraId="358690F7" w14:textId="6FC707F2" w:rsidR="00C048AE"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9387615"/>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0674221C" w14:textId="4188B0B2" w:rsidR="00C048AE"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70884629"/>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304D3F80" w14:textId="77777777" w:rsidR="00C048AE" w:rsidRPr="008D76DF" w:rsidRDefault="00C048AE" w:rsidP="00C048A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048AE" w:rsidRPr="008D76DF" w14:paraId="79D08812"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37379C68" w:rsidR="00C048AE" w:rsidRPr="00017012" w:rsidRDefault="00C048AE" w:rsidP="00C048AE">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Working effectively with team members</w:t>
            </w:r>
          </w:p>
        </w:tc>
        <w:tc>
          <w:tcPr>
            <w:tcW w:w="274" w:type="pct"/>
          </w:tcPr>
          <w:p w14:paraId="402637D1" w14:textId="3E6E877B"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3" w:type="pct"/>
          </w:tcPr>
          <w:p w14:paraId="15382D83" w14:textId="703C9D63"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2736B33D" w14:textId="147AB427"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6AEF4FAD" w14:textId="77777777" w:rsidR="00C048AE" w:rsidRPr="008D76DF" w:rsidRDefault="00C048AE" w:rsidP="00C048A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048AE" w:rsidRPr="008D76DF" w14:paraId="44D42D3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77950DC7" w:rsidR="00C048AE" w:rsidRPr="00017012" w:rsidRDefault="00C048AE" w:rsidP="00C048AE">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Talking with supervisors, other staff or tradespeople using the correct language and terminology</w:t>
            </w:r>
          </w:p>
        </w:tc>
        <w:tc>
          <w:tcPr>
            <w:tcW w:w="274" w:type="pct"/>
          </w:tcPr>
          <w:p w14:paraId="537D5303" w14:textId="1356764E" w:rsidR="00C048AE" w:rsidRPr="008D76DF"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3" w:type="pct"/>
          </w:tcPr>
          <w:p w14:paraId="09E68CBC" w14:textId="21CE6250" w:rsidR="00C048AE" w:rsidRPr="008D76DF"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6CB1B853" w14:textId="254ADA0C" w:rsidR="00C048AE" w:rsidRPr="008D76DF"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0B15225E" w14:textId="77777777" w:rsidR="00C048AE" w:rsidRPr="008D76DF" w:rsidRDefault="00C048AE" w:rsidP="00C048A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048AE" w:rsidRPr="008D76DF" w14:paraId="5C72599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C3E8D4C" w:rsidR="00C048AE" w:rsidRPr="00017012" w:rsidRDefault="00C048AE" w:rsidP="00C048AE">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56469781" w14:textId="7B67FD25"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3" w:type="pct"/>
          </w:tcPr>
          <w:p w14:paraId="6D2F07AD" w14:textId="1F9F27EE"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4046738E" w14:textId="1A7BA0E2"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4DFF7683" w14:textId="77777777" w:rsidR="00C048AE" w:rsidRPr="008D76DF" w:rsidRDefault="00C048AE" w:rsidP="00C048A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048AE" w:rsidRPr="008D76DF" w14:paraId="2409CF4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76BF55C7" w:rsidR="00C048AE" w:rsidRPr="00017012" w:rsidRDefault="00C048AE" w:rsidP="00C048AE">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Working under pressure</w:t>
            </w:r>
          </w:p>
        </w:tc>
        <w:tc>
          <w:tcPr>
            <w:tcW w:w="274" w:type="pct"/>
          </w:tcPr>
          <w:p w14:paraId="1341CE07" w14:textId="6CACF17B" w:rsidR="00C048AE" w:rsidRPr="008D76DF"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3" w:type="pct"/>
          </w:tcPr>
          <w:p w14:paraId="5E898B27" w14:textId="6C9C1390" w:rsidR="00C048AE" w:rsidRPr="008D76DF"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5DAC423D" w14:textId="43A80664" w:rsidR="00C048AE" w:rsidRPr="008D76DF" w:rsidRDefault="00210BB7"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2FF6A44C" w14:textId="77777777" w:rsidR="00C048AE" w:rsidRPr="008D76DF" w:rsidRDefault="00C048AE" w:rsidP="00C048A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048AE" w:rsidRPr="008D76DF" w14:paraId="736E38A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54AA3D6" w:rsidR="00C048AE" w:rsidRPr="00017012" w:rsidRDefault="00C048AE" w:rsidP="00C048AE">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Identifying and dealing with risks</w:t>
            </w:r>
          </w:p>
        </w:tc>
        <w:tc>
          <w:tcPr>
            <w:tcW w:w="274" w:type="pct"/>
          </w:tcPr>
          <w:p w14:paraId="44026CF8" w14:textId="3B06DA87"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3" w:type="pct"/>
          </w:tcPr>
          <w:p w14:paraId="2C1B4B79" w14:textId="10FA3A5F"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272" w:type="pct"/>
          </w:tcPr>
          <w:p w14:paraId="2E2B3195" w14:textId="6A9E135E" w:rsidR="00C048AE" w:rsidRPr="008D76DF" w:rsidRDefault="00210BB7" w:rsidP="00C048A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048AE" w:rsidRPr="008D76DF">
                  <w:rPr>
                    <w:rFonts w:ascii="Segoe UI Symbol" w:eastAsia="MS Gothic" w:hAnsi="Segoe UI Symbol" w:cs="Segoe UI Symbol"/>
                  </w:rPr>
                  <w:t>☐</w:t>
                </w:r>
              </w:sdtContent>
            </w:sdt>
          </w:p>
        </w:tc>
        <w:tc>
          <w:tcPr>
            <w:tcW w:w="1512" w:type="pct"/>
          </w:tcPr>
          <w:p w14:paraId="5E8D727E" w14:textId="77777777" w:rsidR="00C048AE" w:rsidRPr="008D76DF" w:rsidRDefault="00C048AE" w:rsidP="00C048A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372D153" w14:textId="77777777" w:rsidR="00BD0790" w:rsidRPr="00A80945" w:rsidRDefault="00BD0790" w:rsidP="00A80945">
      <w:pPr>
        <w:spacing w:after="120" w:line="276" w:lineRule="auto"/>
        <w:rPr>
          <w:rFonts w:ascii="Verdana Pro Light" w:hAnsi="Verdana Pro Light"/>
          <w:b/>
        </w:rPr>
      </w:pPr>
    </w:p>
    <w:p w14:paraId="11F43FB0" w14:textId="77777777" w:rsidR="000D5036" w:rsidRDefault="000D5036">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36859FC0" w14:textId="77777777" w:rsidR="001D48CB" w:rsidRDefault="001D48CB" w:rsidP="001131B5">
      <w:pPr>
        <w:spacing w:before="120"/>
        <w:rPr>
          <w:rFonts w:ascii="Verdana" w:hAnsi="Verdana"/>
          <w:b/>
          <w:color w:val="833C0B" w:themeColor="accent2" w:themeShade="80"/>
          <w:sz w:val="24"/>
          <w:szCs w:val="24"/>
        </w:rPr>
      </w:pPr>
    </w:p>
    <w:p w14:paraId="56D524C8" w14:textId="64128BAF"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BA2DEB">
        <w:trPr>
          <w:trHeight w:val="2511"/>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08976185" w14:textId="623C04B9" w:rsidR="000D6C2B" w:rsidRPr="00BA2DEB" w:rsidRDefault="000D6C2B" w:rsidP="00BA2DEB">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sidR="000D5036">
        <w:rPr>
          <w:rFonts w:ascii="Verdana" w:hAnsi="Verdana"/>
          <w:b/>
          <w:color w:val="833C0B" w:themeColor="accent2" w:themeShade="80"/>
          <w:sz w:val="24"/>
          <w:szCs w:val="24"/>
        </w:rPr>
        <w:t>s</w:t>
      </w:r>
    </w:p>
    <w:p w14:paraId="6D204535" w14:textId="77777777" w:rsidR="0035194A" w:rsidRDefault="0035194A" w:rsidP="00A80945">
      <w:pPr>
        <w:spacing w:after="120" w:line="276" w:lineRule="auto"/>
        <w:outlineLvl w:val="0"/>
        <w:rPr>
          <w:rFonts w:ascii="Verdana Pro Light" w:hAnsi="Verdana Pro Light" w:cstheme="minorHAnsi"/>
          <w:bCs/>
        </w:rPr>
      </w:pPr>
      <w:r w:rsidRPr="0035194A">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085A1BAF" w14:textId="6B9613DA" w:rsidR="0035194A" w:rsidRDefault="0035194A"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2023D3D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5194A" w:rsidRPr="0035194A">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Default="00D438DF" w:rsidP="008B2BFF"/>
    <w:p w14:paraId="3DD864A4" w14:textId="77777777" w:rsidR="001D48CB" w:rsidRDefault="001D48CB" w:rsidP="008B2BFF"/>
    <w:p w14:paraId="6F5F3CEA" w14:textId="77777777" w:rsidR="001D48CB" w:rsidRDefault="001D48CB" w:rsidP="008B2BFF"/>
    <w:p w14:paraId="23541018" w14:textId="77777777" w:rsidR="001D48CB" w:rsidRDefault="001D48CB" w:rsidP="008B2BFF"/>
    <w:p w14:paraId="1907111B" w14:textId="77777777" w:rsidR="001D48CB" w:rsidRDefault="001D48CB" w:rsidP="008B2BFF"/>
    <w:p w14:paraId="7A0DB946" w14:textId="77777777" w:rsidR="001D48CB" w:rsidRDefault="001D48CB" w:rsidP="008B2BFF"/>
    <w:p w14:paraId="6C0CC8CE" w14:textId="77777777" w:rsidR="001D48CB" w:rsidRDefault="001D48CB" w:rsidP="008B2BFF"/>
    <w:p w14:paraId="76EC88DD" w14:textId="77777777" w:rsidR="001D48CB" w:rsidRPr="00363206" w:rsidRDefault="001D48CB"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D5036">
        <w:trPr>
          <w:trHeight w:val="2259"/>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0D5036">
      <w:headerReference w:type="default" r:id="rId11"/>
      <w:footerReference w:type="default" r:id="rId12"/>
      <w:headerReference w:type="first" r:id="rId13"/>
      <w:footerReference w:type="first" r:id="rId14"/>
      <w:type w:val="continuous"/>
      <w:pgSz w:w="11906" w:h="16838" w:code="9"/>
      <w:pgMar w:top="1440" w:right="1080" w:bottom="993"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F817A0" w:rsidRDefault="00605B40"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1D3C8E71" w14:textId="40A78C49" w:rsidR="00605B40" w:rsidRPr="00F817A0" w:rsidRDefault="00452FE2" w:rsidP="00C229E2">
    <w:pPr>
      <w:pStyle w:val="Footer"/>
      <w:rPr>
        <w:bCs/>
        <w:color w:val="7B7B7B" w:themeColor="accent3" w:themeShade="BF"/>
        <w:sz w:val="16"/>
        <w:szCs w:val="16"/>
      </w:rPr>
    </w:pPr>
    <w:r>
      <w:rPr>
        <w:bCs/>
        <w:color w:val="7B7B7B" w:themeColor="accent3" w:themeShade="BF"/>
        <w:sz w:val="16"/>
        <w:szCs w:val="16"/>
      </w:rPr>
      <w:t>Skills Progress Report</w:t>
    </w:r>
    <w:r w:rsidR="00F817A0" w:rsidRPr="00F817A0">
      <w:rPr>
        <w:bCs/>
        <w:color w:val="7B7B7B" w:themeColor="accent3" w:themeShade="BF"/>
        <w:sz w:val="16"/>
        <w:szCs w:val="16"/>
      </w:rPr>
      <w:t xml:space="preserve"> </w:t>
    </w:r>
    <w:r w:rsidR="0048430D">
      <w:rPr>
        <w:bCs/>
        <w:color w:val="7B7B7B" w:themeColor="accent3" w:themeShade="BF"/>
        <w:sz w:val="16"/>
        <w:szCs w:val="16"/>
      </w:rPr>
      <w:t>–</w:t>
    </w:r>
    <w:r w:rsidR="00F817A0" w:rsidRPr="00F817A0">
      <w:rPr>
        <w:bCs/>
        <w:color w:val="7B7B7B" w:themeColor="accent3" w:themeShade="BF"/>
        <w:sz w:val="16"/>
        <w:szCs w:val="16"/>
      </w:rPr>
      <w:t xml:space="preserve"> </w:t>
    </w:r>
    <w:r w:rsidR="0048430D">
      <w:rPr>
        <w:bCs/>
        <w:color w:val="7B7B7B" w:themeColor="accent3" w:themeShade="BF"/>
        <w:sz w:val="16"/>
        <w:szCs w:val="16"/>
      </w:rPr>
      <w:t>Electronic Equipment</w:t>
    </w:r>
    <w:r w:rsidR="00C229E2" w:rsidRPr="00F817A0">
      <w:rPr>
        <w:bCs/>
        <w:color w:val="7B7B7B" w:themeColor="accent3" w:themeShade="BF"/>
        <w:sz w:val="16"/>
        <w:szCs w:val="16"/>
      </w:rPr>
      <w:t xml:space="preserve"> Trades Worker </w:t>
    </w:r>
    <w:r w:rsidR="0035194A">
      <w:rPr>
        <w:bCs/>
        <w:color w:val="7B7B7B" w:themeColor="accent3" w:themeShade="BF"/>
        <w:sz w:val="16"/>
        <w:szCs w:val="16"/>
      </w:rPr>
      <w:t>–</w:t>
    </w:r>
    <w:r w:rsidR="00F817A0" w:rsidRPr="00F817A0">
      <w:rPr>
        <w:bCs/>
        <w:color w:val="7B7B7B" w:themeColor="accent3" w:themeShade="BF"/>
        <w:sz w:val="16"/>
        <w:szCs w:val="16"/>
      </w:rPr>
      <w:t xml:space="preserve"> </w:t>
    </w:r>
    <w:r w:rsidR="00210BB7">
      <w:rPr>
        <w:bCs/>
        <w:color w:val="7B7B7B" w:themeColor="accent3" w:themeShade="BF"/>
        <w:sz w:val="16"/>
        <w:szCs w:val="16"/>
      </w:rPr>
      <w:t>01/2024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F12B" w14:textId="3BA443EC" w:rsidR="00605B40" w:rsidRDefault="00725F49">
    <w:pPr>
      <w:pStyle w:val="Header"/>
    </w:pPr>
    <w:r>
      <w:rPr>
        <w:noProof/>
        <w:lang w:eastAsia="en-AU"/>
      </w:rPr>
      <w:drawing>
        <wp:anchor distT="0" distB="0" distL="114300" distR="114300" simplePos="0" relativeHeight="251663360" behindDoc="0" locked="0" layoutInCell="1" allowOverlap="1" wp14:anchorId="6E84CDA2" wp14:editId="54AFF3F0">
          <wp:simplePos x="0" y="0"/>
          <wp:positionH relativeFrom="margin">
            <wp:align>right</wp:align>
          </wp:positionH>
          <wp:positionV relativeFrom="margin">
            <wp:posOffset>-493395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rPr>
      <w:drawing>
        <wp:inline distT="0" distB="0" distL="0" distR="0" wp14:anchorId="448628DD" wp14:editId="663642B4">
          <wp:extent cx="2456815" cy="7499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7499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08142">
    <w:abstractNumId w:val="9"/>
  </w:num>
  <w:num w:numId="2" w16cid:durableId="470709885">
    <w:abstractNumId w:val="1"/>
  </w:num>
  <w:num w:numId="3" w16cid:durableId="1317804938">
    <w:abstractNumId w:val="6"/>
  </w:num>
  <w:num w:numId="4" w16cid:durableId="213781371">
    <w:abstractNumId w:val="11"/>
  </w:num>
  <w:num w:numId="5" w16cid:durableId="1881282507">
    <w:abstractNumId w:val="0"/>
  </w:num>
  <w:num w:numId="6" w16cid:durableId="461074172">
    <w:abstractNumId w:val="8"/>
  </w:num>
  <w:num w:numId="7" w16cid:durableId="773212183">
    <w:abstractNumId w:val="7"/>
  </w:num>
  <w:num w:numId="8" w16cid:durableId="109858988">
    <w:abstractNumId w:val="5"/>
  </w:num>
  <w:num w:numId="9" w16cid:durableId="1069966192">
    <w:abstractNumId w:val="2"/>
  </w:num>
  <w:num w:numId="10" w16cid:durableId="1365327680">
    <w:abstractNumId w:val="10"/>
  </w:num>
  <w:num w:numId="11" w16cid:durableId="80681986">
    <w:abstractNumId w:val="4"/>
  </w:num>
  <w:num w:numId="12" w16cid:durableId="1814908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43AB"/>
    <w:rsid w:val="00072BED"/>
    <w:rsid w:val="00072E94"/>
    <w:rsid w:val="00074A21"/>
    <w:rsid w:val="00084773"/>
    <w:rsid w:val="00084A91"/>
    <w:rsid w:val="00086179"/>
    <w:rsid w:val="000913C0"/>
    <w:rsid w:val="000C4641"/>
    <w:rsid w:val="000D12E1"/>
    <w:rsid w:val="000D18BE"/>
    <w:rsid w:val="000D5036"/>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2C39"/>
    <w:rsid w:val="001A3351"/>
    <w:rsid w:val="001A4DC3"/>
    <w:rsid w:val="001A7798"/>
    <w:rsid w:val="001C0024"/>
    <w:rsid w:val="001C2910"/>
    <w:rsid w:val="001D1BB7"/>
    <w:rsid w:val="001D48CB"/>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0BB7"/>
    <w:rsid w:val="0021206D"/>
    <w:rsid w:val="00212C3F"/>
    <w:rsid w:val="00213169"/>
    <w:rsid w:val="00223027"/>
    <w:rsid w:val="00225C70"/>
    <w:rsid w:val="002328A3"/>
    <w:rsid w:val="00242EF4"/>
    <w:rsid w:val="002513AF"/>
    <w:rsid w:val="0025360E"/>
    <w:rsid w:val="002539B1"/>
    <w:rsid w:val="002543AA"/>
    <w:rsid w:val="002546EA"/>
    <w:rsid w:val="00254EA2"/>
    <w:rsid w:val="00256991"/>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0994"/>
    <w:rsid w:val="00324CBF"/>
    <w:rsid w:val="003259A3"/>
    <w:rsid w:val="0033437D"/>
    <w:rsid w:val="00340C52"/>
    <w:rsid w:val="00341482"/>
    <w:rsid w:val="0035194A"/>
    <w:rsid w:val="00354355"/>
    <w:rsid w:val="00363206"/>
    <w:rsid w:val="00375778"/>
    <w:rsid w:val="003859A7"/>
    <w:rsid w:val="00387372"/>
    <w:rsid w:val="003A2AF4"/>
    <w:rsid w:val="003A7237"/>
    <w:rsid w:val="003B5B99"/>
    <w:rsid w:val="003B5ED2"/>
    <w:rsid w:val="003B7310"/>
    <w:rsid w:val="003C0E4A"/>
    <w:rsid w:val="003C6AE1"/>
    <w:rsid w:val="003E52AC"/>
    <w:rsid w:val="004017A6"/>
    <w:rsid w:val="004108E3"/>
    <w:rsid w:val="004143B0"/>
    <w:rsid w:val="00430F27"/>
    <w:rsid w:val="00431122"/>
    <w:rsid w:val="0044672D"/>
    <w:rsid w:val="0045221F"/>
    <w:rsid w:val="00452FE2"/>
    <w:rsid w:val="004577D2"/>
    <w:rsid w:val="0047636F"/>
    <w:rsid w:val="0048430D"/>
    <w:rsid w:val="00487B93"/>
    <w:rsid w:val="0049009C"/>
    <w:rsid w:val="004C0600"/>
    <w:rsid w:val="004D3915"/>
    <w:rsid w:val="004D3B82"/>
    <w:rsid w:val="004E46D2"/>
    <w:rsid w:val="004E6AA3"/>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A30F7"/>
    <w:rsid w:val="006B6F65"/>
    <w:rsid w:val="006C3D9D"/>
    <w:rsid w:val="006D5349"/>
    <w:rsid w:val="006D78CD"/>
    <w:rsid w:val="006E29C0"/>
    <w:rsid w:val="006E3F42"/>
    <w:rsid w:val="006E5B6D"/>
    <w:rsid w:val="0070211A"/>
    <w:rsid w:val="00714992"/>
    <w:rsid w:val="00715152"/>
    <w:rsid w:val="00715B2F"/>
    <w:rsid w:val="00716B89"/>
    <w:rsid w:val="007215D9"/>
    <w:rsid w:val="00725F49"/>
    <w:rsid w:val="0073314C"/>
    <w:rsid w:val="00740463"/>
    <w:rsid w:val="0074212A"/>
    <w:rsid w:val="0076776B"/>
    <w:rsid w:val="007A4432"/>
    <w:rsid w:val="007A4878"/>
    <w:rsid w:val="007B22D3"/>
    <w:rsid w:val="007C2700"/>
    <w:rsid w:val="007D098D"/>
    <w:rsid w:val="007D568C"/>
    <w:rsid w:val="007D5EC5"/>
    <w:rsid w:val="007D7792"/>
    <w:rsid w:val="007E1700"/>
    <w:rsid w:val="007E64A6"/>
    <w:rsid w:val="007F1EDF"/>
    <w:rsid w:val="0080088D"/>
    <w:rsid w:val="00801472"/>
    <w:rsid w:val="00801AFD"/>
    <w:rsid w:val="00810A73"/>
    <w:rsid w:val="00837076"/>
    <w:rsid w:val="00840B20"/>
    <w:rsid w:val="00857779"/>
    <w:rsid w:val="00860799"/>
    <w:rsid w:val="00860D9A"/>
    <w:rsid w:val="008818F1"/>
    <w:rsid w:val="00884102"/>
    <w:rsid w:val="0089590B"/>
    <w:rsid w:val="008A09CF"/>
    <w:rsid w:val="008B0184"/>
    <w:rsid w:val="008B2BFF"/>
    <w:rsid w:val="008B47D7"/>
    <w:rsid w:val="008C48D9"/>
    <w:rsid w:val="008C4B3D"/>
    <w:rsid w:val="008D1312"/>
    <w:rsid w:val="008D3A7C"/>
    <w:rsid w:val="008D76DF"/>
    <w:rsid w:val="008E0D42"/>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A00A0"/>
    <w:rsid w:val="009A1EC5"/>
    <w:rsid w:val="009B1932"/>
    <w:rsid w:val="009C2990"/>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3488"/>
    <w:rsid w:val="00A57A26"/>
    <w:rsid w:val="00A57BD3"/>
    <w:rsid w:val="00A60EA7"/>
    <w:rsid w:val="00A61914"/>
    <w:rsid w:val="00A63048"/>
    <w:rsid w:val="00A75B3C"/>
    <w:rsid w:val="00A80945"/>
    <w:rsid w:val="00A853F7"/>
    <w:rsid w:val="00A863E0"/>
    <w:rsid w:val="00A87D8E"/>
    <w:rsid w:val="00A94279"/>
    <w:rsid w:val="00A97D10"/>
    <w:rsid w:val="00AA1557"/>
    <w:rsid w:val="00AA2042"/>
    <w:rsid w:val="00AA42C3"/>
    <w:rsid w:val="00AA6F3B"/>
    <w:rsid w:val="00AB0645"/>
    <w:rsid w:val="00AB1E9B"/>
    <w:rsid w:val="00AC7730"/>
    <w:rsid w:val="00AD0CD1"/>
    <w:rsid w:val="00AD1C69"/>
    <w:rsid w:val="00AD3353"/>
    <w:rsid w:val="00AD4B3B"/>
    <w:rsid w:val="00AE5E8B"/>
    <w:rsid w:val="00AE614D"/>
    <w:rsid w:val="00AF4E52"/>
    <w:rsid w:val="00AF6B6F"/>
    <w:rsid w:val="00B00407"/>
    <w:rsid w:val="00B03FFC"/>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2DEB"/>
    <w:rsid w:val="00BA7512"/>
    <w:rsid w:val="00BB7520"/>
    <w:rsid w:val="00BD0790"/>
    <w:rsid w:val="00BD58D8"/>
    <w:rsid w:val="00BE2AED"/>
    <w:rsid w:val="00BF0F3C"/>
    <w:rsid w:val="00BF346D"/>
    <w:rsid w:val="00BF66BA"/>
    <w:rsid w:val="00C048AE"/>
    <w:rsid w:val="00C060EF"/>
    <w:rsid w:val="00C10AD6"/>
    <w:rsid w:val="00C12EBC"/>
    <w:rsid w:val="00C1351D"/>
    <w:rsid w:val="00C15E4D"/>
    <w:rsid w:val="00C2246A"/>
    <w:rsid w:val="00C2299E"/>
    <w:rsid w:val="00C229E2"/>
    <w:rsid w:val="00C2366B"/>
    <w:rsid w:val="00C24789"/>
    <w:rsid w:val="00C25C02"/>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1FB3"/>
    <w:rsid w:val="00CC3409"/>
    <w:rsid w:val="00CC7E00"/>
    <w:rsid w:val="00CD1D58"/>
    <w:rsid w:val="00CD4D95"/>
    <w:rsid w:val="00CF4FE1"/>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B6FB9"/>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72C"/>
    <w:rsid w:val="00F14AAF"/>
    <w:rsid w:val="00F1715A"/>
    <w:rsid w:val="00F17806"/>
    <w:rsid w:val="00F224FD"/>
    <w:rsid w:val="00F2273E"/>
    <w:rsid w:val="00F3560C"/>
    <w:rsid w:val="00F4429C"/>
    <w:rsid w:val="00F513CB"/>
    <w:rsid w:val="00F63758"/>
    <w:rsid w:val="00F71877"/>
    <w:rsid w:val="00F730B4"/>
    <w:rsid w:val="00F77907"/>
    <w:rsid w:val="00F77D12"/>
    <w:rsid w:val="00F817A0"/>
    <w:rsid w:val="00F8731E"/>
    <w:rsid w:val="00F93887"/>
    <w:rsid w:val="00FA0C4C"/>
    <w:rsid w:val="00FB44E0"/>
    <w:rsid w:val="00FC1E07"/>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MARTIN,Ashlee</cp:lastModifiedBy>
  <cp:revision>3</cp:revision>
  <cp:lastPrinted>2023-09-15T06:36:00Z</cp:lastPrinted>
  <dcterms:created xsi:type="dcterms:W3CDTF">2024-01-10T03:08:00Z</dcterms:created>
  <dcterms:modified xsi:type="dcterms:W3CDTF">2024-01-10T03:09:00Z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2022-04-11T01:53:54Z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d2037acb-ad68-4269-8052-5a541ec132a1</vt:lpwstr>
  </property>
  <property fmtid="{D5CDD505-2E9C-101B-9397-08002B2CF9AE}" pid="8" name="MSIP_Label_79d889eb-932f-4752-8739-64d25806ef64_ContentBits">
    <vt:lpwstr>0</vt:lpwstr>
  </property>
</Properties>
</file>