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14E12C95" w:rsidR="0008291B" w:rsidRPr="002F34D9" w:rsidRDefault="00E50D2C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Pastrycook</w:t>
      </w:r>
      <w:r w:rsidR="00F448DC" w:rsidRPr="002F34D9">
        <w:rPr>
          <w:rFonts w:ascii="Verdana" w:hAnsi="Verdana"/>
          <w:sz w:val="24"/>
          <w:szCs w:val="24"/>
        </w:rPr>
        <w:t xml:space="preserve"> (ANZSCO 3</w:t>
      </w:r>
      <w:r w:rsidR="00426665">
        <w:rPr>
          <w:rFonts w:ascii="Verdana" w:hAnsi="Verdana"/>
          <w:sz w:val="24"/>
          <w:szCs w:val="24"/>
        </w:rPr>
        <w:t>51</w:t>
      </w:r>
      <w:r>
        <w:rPr>
          <w:rFonts w:ascii="Verdana" w:hAnsi="Verdana"/>
          <w:sz w:val="24"/>
          <w:szCs w:val="24"/>
        </w:rPr>
        <w:t>11</w:t>
      </w:r>
      <w:r w:rsidR="003D4094">
        <w:rPr>
          <w:rFonts w:ascii="Verdana" w:hAnsi="Verdana"/>
          <w:sz w:val="24"/>
          <w:szCs w:val="24"/>
        </w:rPr>
        <w:t>2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20E6ACA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694BC5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5E23C02A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1C9003F8" w14:textId="4F7F67E2" w:rsidR="00694BC5" w:rsidRPr="00694BC5" w:rsidRDefault="00694BC5" w:rsidP="00694BC5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32AF283B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DD3A1D" w:rsidRPr="00A8763D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0B7F8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366A8006" w14:textId="1FFCDFE5" w:rsidR="007254B1" w:rsidRPr="009E295F" w:rsidRDefault="000B7F8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9F3201" w:rsidRPr="009E295F" w14:paraId="7AB9D76E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CD19C7" w14:textId="4AA3A1C5" w:rsidR="009F3201" w:rsidRPr="009E295F" w:rsidRDefault="009F320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CB4" w14:textId="77777777" w:rsidR="009F3201" w:rsidRPr="009E295F" w:rsidRDefault="009F3201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55DD9D82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articipant working as a </w:t>
            </w:r>
            <w:r w:rsidR="003D4094">
              <w:rPr>
                <w:rFonts w:ascii="Verdana Pro Light" w:hAnsi="Verdana Pro Light"/>
                <w:bCs/>
                <w:sz w:val="20"/>
                <w:szCs w:val="20"/>
              </w:rPr>
              <w:t>Pastryc</w:t>
            </w:r>
            <w:r w:rsidR="00ED4DFE">
              <w:rPr>
                <w:rFonts w:ascii="Verdana Pro Light" w:hAnsi="Verdana Pro Light"/>
                <w:bCs/>
                <w:sz w:val="20"/>
                <w:szCs w:val="20"/>
              </w:rPr>
              <w:t>ook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0B7F8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73FC18D1" w14:textId="4584388C" w:rsidR="0008291B" w:rsidRPr="009E295F" w:rsidRDefault="000B7F8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0B7F8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030D6ACA" w14:textId="6C95709F" w:rsidR="009E295F" w:rsidRPr="009E295F" w:rsidRDefault="000B7F8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FD312F7" w14:textId="1CD504BC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0B7F8D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0B1AEDE6" w14:textId="118807E6" w:rsidR="009E295F" w:rsidRPr="009E295F" w:rsidRDefault="000B7F8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2"/>
        <w:gridCol w:w="2006"/>
        <w:gridCol w:w="154"/>
        <w:gridCol w:w="620"/>
        <w:gridCol w:w="127"/>
        <w:gridCol w:w="1542"/>
        <w:gridCol w:w="1230"/>
        <w:gridCol w:w="133"/>
        <w:gridCol w:w="969"/>
        <w:gridCol w:w="114"/>
        <w:gridCol w:w="319"/>
      </w:tblGrid>
      <w:tr w:rsidR="00CA3D77" w:rsidRPr="009E295F" w14:paraId="5088DB1A" w14:textId="77777777" w:rsidTr="00DD3A1D">
        <w:trPr>
          <w:gridAfter w:val="2"/>
          <w:wAfter w:w="184" w:type="pct"/>
          <w:trHeight w:val="340"/>
          <w:tblCellSpacing w:w="14" w:type="dxa"/>
        </w:trPr>
        <w:tc>
          <w:tcPr>
            <w:tcW w:w="1432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DD3A1D">
        <w:trPr>
          <w:gridAfter w:val="2"/>
          <w:wAfter w:w="184" w:type="pct"/>
          <w:trHeight w:val="680"/>
          <w:tblCellSpacing w:w="14" w:type="dxa"/>
        </w:trPr>
        <w:tc>
          <w:tcPr>
            <w:tcW w:w="1432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DD3A1D">
        <w:trPr>
          <w:gridAfter w:val="2"/>
          <w:wAfter w:w="184" w:type="pct"/>
          <w:trHeight w:val="397"/>
          <w:tblCellSpacing w:w="14" w:type="dxa"/>
        </w:trPr>
        <w:tc>
          <w:tcPr>
            <w:tcW w:w="1432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DD3A1D">
        <w:trPr>
          <w:gridAfter w:val="2"/>
          <w:wAfter w:w="184" w:type="pct"/>
          <w:trHeight w:val="340"/>
          <w:tblCellSpacing w:w="14" w:type="dxa"/>
        </w:trPr>
        <w:tc>
          <w:tcPr>
            <w:tcW w:w="1432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DD3A1D">
        <w:trPr>
          <w:gridAfter w:val="2"/>
          <w:wAfter w:w="184" w:type="pct"/>
          <w:trHeight w:val="340"/>
          <w:tblCellSpacing w:w="14" w:type="dxa"/>
        </w:trPr>
        <w:tc>
          <w:tcPr>
            <w:tcW w:w="1432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DD3A1D">
        <w:trPr>
          <w:gridAfter w:val="2"/>
          <w:wAfter w:w="184" w:type="pct"/>
          <w:trHeight w:val="340"/>
          <w:tblCellSpacing w:w="14" w:type="dxa"/>
        </w:trPr>
        <w:tc>
          <w:tcPr>
            <w:tcW w:w="1432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DD3A1D">
        <w:trPr>
          <w:gridAfter w:val="2"/>
          <w:wAfter w:w="184" w:type="pct"/>
          <w:trHeight w:val="340"/>
          <w:tblCellSpacing w:w="14" w:type="dxa"/>
        </w:trPr>
        <w:tc>
          <w:tcPr>
            <w:tcW w:w="1432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DD3A1D">
        <w:trPr>
          <w:gridAfter w:val="2"/>
          <w:wAfter w:w="184" w:type="pct"/>
          <w:trHeight w:val="340"/>
          <w:tblCellSpacing w:w="14" w:type="dxa"/>
        </w:trPr>
        <w:tc>
          <w:tcPr>
            <w:tcW w:w="1432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DD3A1D">
        <w:trPr>
          <w:gridAfter w:val="2"/>
          <w:wAfter w:w="184" w:type="pct"/>
          <w:trHeight w:val="340"/>
          <w:tblCellSpacing w:w="14" w:type="dxa"/>
        </w:trPr>
        <w:tc>
          <w:tcPr>
            <w:tcW w:w="1432" w:type="pct"/>
          </w:tcPr>
          <w:p w14:paraId="6A42E5CD" w14:textId="3BF08777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3D4094">
              <w:rPr>
                <w:rFonts w:ascii="Verdana Pro Light" w:hAnsi="Verdana Pro Light"/>
                <w:bCs/>
                <w:sz w:val="20"/>
                <w:szCs w:val="20"/>
              </w:rPr>
              <w:t>Pastrycooks</w:t>
            </w:r>
            <w:r w:rsidR="00426665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754F73" w:rsidRPr="009E295F" w14:paraId="585F8FFF" w14:textId="77777777" w:rsidTr="00DD3A1D">
        <w:trPr>
          <w:gridAfter w:val="2"/>
          <w:wAfter w:w="184" w:type="pct"/>
          <w:trHeight w:val="340"/>
          <w:tblCellSpacing w:w="14" w:type="dxa"/>
        </w:trPr>
        <w:tc>
          <w:tcPr>
            <w:tcW w:w="1432" w:type="pct"/>
          </w:tcPr>
          <w:p w14:paraId="72C9422E" w14:textId="57BA1260" w:rsidR="00754F73" w:rsidRDefault="00754F73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Seating capacity</w:t>
            </w:r>
          </w:p>
        </w:tc>
        <w:tc>
          <w:tcPr>
            <w:tcW w:w="3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DAB8" w14:textId="77777777" w:rsidR="00754F73" w:rsidRPr="009E295F" w:rsidRDefault="00754F73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754F73" w:rsidRPr="009E295F" w14:paraId="087C908F" w14:textId="77777777" w:rsidTr="00DD3A1D">
        <w:trPr>
          <w:gridAfter w:val="2"/>
          <w:wAfter w:w="184" w:type="pct"/>
          <w:trHeight w:val="340"/>
          <w:tblCellSpacing w:w="14" w:type="dxa"/>
        </w:trPr>
        <w:tc>
          <w:tcPr>
            <w:tcW w:w="1432" w:type="pct"/>
          </w:tcPr>
          <w:p w14:paraId="5EEB9D46" w14:textId="666D5EAC" w:rsidR="00754F73" w:rsidRDefault="00754F73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Approximate number of meals served per day</w:t>
            </w:r>
          </w:p>
        </w:tc>
        <w:tc>
          <w:tcPr>
            <w:tcW w:w="3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E49" w14:textId="77777777" w:rsidR="00754F73" w:rsidRPr="009E295F" w:rsidRDefault="00754F73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87667A8" w14:textId="77777777" w:rsidTr="00DD3A1D">
        <w:trPr>
          <w:trHeight w:val="340"/>
          <w:tblCellSpacing w:w="14" w:type="dxa"/>
        </w:trPr>
        <w:tc>
          <w:tcPr>
            <w:tcW w:w="1432" w:type="pct"/>
          </w:tcPr>
          <w:p w14:paraId="0D98CAB6" w14:textId="270F21C5" w:rsidR="00092884" w:rsidRPr="009E295F" w:rsidRDefault="0089786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1005" w:type="pct"/>
          </w:tcPr>
          <w:p w14:paraId="39A5731F" w14:textId="668D1245" w:rsidR="00092884" w:rsidRPr="009E295F" w:rsidRDefault="000B7F8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67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426665">
              <w:rPr>
                <w:rFonts w:ascii="Verdana Pro Light" w:hAnsi="Verdana Pro Light"/>
                <w:sz w:val="20"/>
                <w:szCs w:val="20"/>
              </w:rPr>
              <w:t>Bistro</w:t>
            </w:r>
          </w:p>
        </w:tc>
        <w:tc>
          <w:tcPr>
            <w:tcW w:w="1183" w:type="pct"/>
            <w:gridSpan w:val="4"/>
          </w:tcPr>
          <w:p w14:paraId="1B3E3F49" w14:textId="77FDE0C9" w:rsidR="00092884" w:rsidRPr="009E295F" w:rsidRDefault="000B7F8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78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84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426665" w:rsidRPr="00426665">
              <w:rPr>
                <w:rFonts w:ascii="Verdana Pro Light" w:hAnsi="Verdana Pro Light"/>
                <w:sz w:val="20"/>
                <w:szCs w:val="20"/>
              </w:rPr>
              <w:t>Café</w:t>
            </w:r>
          </w:p>
        </w:tc>
        <w:tc>
          <w:tcPr>
            <w:tcW w:w="1311" w:type="pct"/>
            <w:gridSpan w:val="5"/>
          </w:tcPr>
          <w:p w14:paraId="4FD9253D" w14:textId="5017E0AF" w:rsidR="00092884" w:rsidRPr="009E295F" w:rsidRDefault="000B7F8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426665">
              <w:rPr>
                <w:rFonts w:ascii="Verdana Pro Light" w:hAnsi="Verdana Pro Light"/>
                <w:sz w:val="20"/>
                <w:szCs w:val="20"/>
              </w:rPr>
              <w:t>Catering</w:t>
            </w:r>
          </w:p>
        </w:tc>
      </w:tr>
      <w:tr w:rsidR="00CA3D77" w:rsidRPr="009E295F" w14:paraId="0C7AE166" w14:textId="77777777" w:rsidTr="00DD3A1D">
        <w:trPr>
          <w:trHeight w:val="340"/>
          <w:tblCellSpacing w:w="14" w:type="dxa"/>
        </w:trPr>
        <w:tc>
          <w:tcPr>
            <w:tcW w:w="1432" w:type="pct"/>
          </w:tcPr>
          <w:p w14:paraId="44D0059A" w14:textId="77777777" w:rsidR="00100777" w:rsidRPr="009E295F" w:rsidRDefault="0010077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005" w:type="pct"/>
          </w:tcPr>
          <w:p w14:paraId="7B73AE86" w14:textId="43A16A9B" w:rsidR="00100777" w:rsidRPr="009E295F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3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3D4094" w:rsidRPr="003D4094">
              <w:rPr>
                <w:rFonts w:ascii="Verdana Pro Light" w:hAnsi="Verdana Pro Light"/>
                <w:sz w:val="20"/>
                <w:szCs w:val="20"/>
              </w:rPr>
              <w:t>Wholesale</w:t>
            </w:r>
          </w:p>
        </w:tc>
        <w:tc>
          <w:tcPr>
            <w:tcW w:w="1183" w:type="pct"/>
            <w:gridSpan w:val="4"/>
          </w:tcPr>
          <w:p w14:paraId="1FFB32C2" w14:textId="03E4E155" w:rsidR="00100777" w:rsidRPr="009E295F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618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426665">
              <w:rPr>
                <w:rFonts w:ascii="Verdana Pro Light" w:hAnsi="Verdana Pro Light"/>
                <w:sz w:val="20"/>
                <w:szCs w:val="20"/>
              </w:rPr>
              <w:t>Restaurant</w:t>
            </w:r>
          </w:p>
        </w:tc>
        <w:tc>
          <w:tcPr>
            <w:tcW w:w="1311" w:type="pct"/>
            <w:gridSpan w:val="5"/>
          </w:tcPr>
          <w:p w14:paraId="02D6FB7F" w14:textId="77473E11" w:rsidR="00100777" w:rsidRPr="009E295F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220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6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6665">
              <w:rPr>
                <w:rFonts w:ascii="Verdana Pro Light" w:eastAsia="MS Gothic" w:hAnsi="Verdana Pro Light" w:cstheme="minorHAnsi"/>
              </w:rPr>
              <w:t xml:space="preserve"> </w:t>
            </w:r>
            <w:r w:rsidR="00426665" w:rsidRPr="00426665">
              <w:rPr>
                <w:rFonts w:ascii="Verdana Pro Light" w:hAnsi="Verdana Pro Light"/>
                <w:sz w:val="20"/>
                <w:szCs w:val="20"/>
              </w:rPr>
              <w:t xml:space="preserve">Other </w:t>
            </w:r>
            <w:r w:rsidR="00426665">
              <w:rPr>
                <w:rFonts w:ascii="Verdana Pro Light" w:hAnsi="Verdana Pro Light"/>
                <w:sz w:val="20"/>
                <w:szCs w:val="20"/>
              </w:rPr>
              <w:t>(please specify)</w:t>
            </w:r>
          </w:p>
        </w:tc>
      </w:tr>
      <w:tr w:rsidR="00426665" w:rsidRPr="009E295F" w14:paraId="6EBC9546" w14:textId="77777777" w:rsidTr="00DD3A1D">
        <w:trPr>
          <w:trHeight w:val="340"/>
          <w:tblCellSpacing w:w="14" w:type="dxa"/>
        </w:trPr>
        <w:tc>
          <w:tcPr>
            <w:tcW w:w="1432" w:type="pct"/>
          </w:tcPr>
          <w:p w14:paraId="5486D7FC" w14:textId="69939977" w:rsidR="00426665" w:rsidRPr="009E295F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Service types</w:t>
            </w:r>
          </w:p>
        </w:tc>
        <w:tc>
          <w:tcPr>
            <w:tcW w:w="1005" w:type="pct"/>
          </w:tcPr>
          <w:p w14:paraId="5418C712" w14:textId="5946EBFC" w:rsidR="00426665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64485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2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B7275">
              <w:rPr>
                <w:rFonts w:ascii="Verdana Pro Light" w:eastAsia="MS Gothic" w:hAnsi="Verdana Pro Light" w:cstheme="minorHAnsi"/>
              </w:rPr>
              <w:t xml:space="preserve"> </w:t>
            </w:r>
            <w:r w:rsidR="00DB7275" w:rsidRPr="00DB7275">
              <w:rPr>
                <w:rFonts w:ascii="Verdana Pro Light" w:eastAsia="MS Gothic" w:hAnsi="Verdana Pro Light" w:cstheme="minorHAnsi"/>
                <w:sz w:val="20"/>
                <w:szCs w:val="20"/>
              </w:rPr>
              <w:t>Dine in</w:t>
            </w:r>
          </w:p>
        </w:tc>
        <w:tc>
          <w:tcPr>
            <w:tcW w:w="1183" w:type="pct"/>
            <w:gridSpan w:val="4"/>
          </w:tcPr>
          <w:p w14:paraId="5599E64A" w14:textId="00C4D393" w:rsidR="00426665" w:rsidRPr="00DB7275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72984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6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7275">
              <w:rPr>
                <w:rFonts w:ascii="Verdana Pro Light" w:eastAsia="MS Gothic" w:hAnsi="Verdana Pro Light" w:cstheme="minorHAnsi"/>
              </w:rPr>
              <w:t xml:space="preserve"> </w:t>
            </w:r>
            <w:r w:rsidR="00DB7275" w:rsidRPr="00DB7275">
              <w:rPr>
                <w:rFonts w:ascii="Verdana Pro Light" w:eastAsia="MS Gothic" w:hAnsi="Verdana Pro Light" w:cstheme="minorHAnsi"/>
                <w:sz w:val="20"/>
                <w:szCs w:val="20"/>
              </w:rPr>
              <w:t>Home delivery</w:t>
            </w:r>
          </w:p>
        </w:tc>
        <w:tc>
          <w:tcPr>
            <w:tcW w:w="1311" w:type="pct"/>
            <w:gridSpan w:val="5"/>
          </w:tcPr>
          <w:p w14:paraId="0C247C2E" w14:textId="2D8DBCF8" w:rsidR="00426665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37774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6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7275">
              <w:rPr>
                <w:rFonts w:ascii="Verdana Pro Light" w:eastAsia="MS Gothic" w:hAnsi="Verdana Pro Light" w:cstheme="minorHAnsi"/>
              </w:rPr>
              <w:t xml:space="preserve"> </w:t>
            </w:r>
            <w:r w:rsidR="00DB7275" w:rsidRPr="00DB7275">
              <w:rPr>
                <w:rFonts w:ascii="Verdana Pro Light" w:eastAsia="MS Gothic" w:hAnsi="Verdana Pro Light" w:cstheme="minorHAnsi"/>
                <w:sz w:val="20"/>
                <w:szCs w:val="20"/>
              </w:rPr>
              <w:t>Take away</w:t>
            </w:r>
          </w:p>
        </w:tc>
      </w:tr>
      <w:tr w:rsidR="00426665" w:rsidRPr="009E295F" w14:paraId="5BD2D8D2" w14:textId="77777777" w:rsidTr="00DD3A1D">
        <w:trPr>
          <w:trHeight w:val="340"/>
          <w:tblCellSpacing w:w="14" w:type="dxa"/>
        </w:trPr>
        <w:tc>
          <w:tcPr>
            <w:tcW w:w="1432" w:type="pct"/>
          </w:tcPr>
          <w:p w14:paraId="4528F867" w14:textId="77777777" w:rsidR="00426665" w:rsidRPr="009E295F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005" w:type="pct"/>
          </w:tcPr>
          <w:p w14:paraId="4FCE6FA5" w14:textId="703F5171" w:rsidR="00426665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10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6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7275" w:rsidRPr="00DB7275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Menu Log</w:t>
            </w:r>
          </w:p>
        </w:tc>
        <w:tc>
          <w:tcPr>
            <w:tcW w:w="1183" w:type="pct"/>
            <w:gridSpan w:val="4"/>
          </w:tcPr>
          <w:p w14:paraId="3D9DD9D1" w14:textId="22CF959B" w:rsidR="00426665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6562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6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7275">
              <w:rPr>
                <w:rFonts w:ascii="Verdana Pro Light" w:eastAsia="MS Gothic" w:hAnsi="Verdana Pro Light" w:cstheme="minorHAnsi"/>
              </w:rPr>
              <w:t xml:space="preserve"> </w:t>
            </w:r>
            <w:r w:rsidR="00DB7275" w:rsidRPr="00DB7275">
              <w:rPr>
                <w:rFonts w:ascii="Verdana Pro Light" w:eastAsia="MS Gothic" w:hAnsi="Verdana Pro Light" w:cstheme="minorHAnsi"/>
                <w:sz w:val="20"/>
                <w:szCs w:val="20"/>
              </w:rPr>
              <w:t>Uber Eats</w:t>
            </w:r>
          </w:p>
        </w:tc>
        <w:tc>
          <w:tcPr>
            <w:tcW w:w="1311" w:type="pct"/>
            <w:gridSpan w:val="5"/>
          </w:tcPr>
          <w:p w14:paraId="6BBA0EB3" w14:textId="29E8FCBD" w:rsidR="00426665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4644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6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7275">
              <w:rPr>
                <w:rFonts w:ascii="Verdana Pro Light" w:eastAsia="MS Gothic" w:hAnsi="Verdana Pro Light" w:cstheme="minorHAnsi"/>
              </w:rPr>
              <w:t xml:space="preserve"> </w:t>
            </w:r>
            <w:r w:rsidR="00DB7275" w:rsidRPr="00DB7275">
              <w:rPr>
                <w:rFonts w:ascii="Verdana Pro Light" w:eastAsia="MS Gothic" w:hAnsi="Verdana Pro Light" w:cstheme="minorHAnsi"/>
                <w:sz w:val="20"/>
                <w:szCs w:val="20"/>
              </w:rPr>
              <w:t>Other (please specify)</w:t>
            </w:r>
          </w:p>
        </w:tc>
      </w:tr>
      <w:tr w:rsidR="0026109A" w:rsidRPr="009E295F" w14:paraId="3A1EF71C" w14:textId="77777777" w:rsidTr="00DD3A1D">
        <w:trPr>
          <w:trHeight w:val="340"/>
          <w:tblCellSpacing w:w="14" w:type="dxa"/>
        </w:trPr>
        <w:tc>
          <w:tcPr>
            <w:tcW w:w="1432" w:type="pct"/>
          </w:tcPr>
          <w:p w14:paraId="79797C00" w14:textId="7930097F" w:rsidR="0026109A" w:rsidRPr="009E295F" w:rsidRDefault="0026109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Opening times</w:t>
            </w:r>
          </w:p>
        </w:tc>
        <w:tc>
          <w:tcPr>
            <w:tcW w:w="1005" w:type="pct"/>
          </w:tcPr>
          <w:p w14:paraId="44971605" w14:textId="4A41112C" w:rsidR="0026109A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33844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09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109A">
              <w:rPr>
                <w:rFonts w:ascii="Verdana Pro Light" w:eastAsia="MS Gothic" w:hAnsi="Verdana Pro Light" w:cstheme="minorHAnsi"/>
              </w:rPr>
              <w:t xml:space="preserve"> </w:t>
            </w:r>
            <w:r w:rsidR="0026109A" w:rsidRPr="00DB7275">
              <w:rPr>
                <w:rFonts w:ascii="Verdana Pro Light" w:eastAsia="MS Gothic" w:hAnsi="Verdana Pro Light" w:cstheme="minorHAnsi"/>
                <w:sz w:val="20"/>
                <w:szCs w:val="20"/>
              </w:rPr>
              <w:t>Breakfast</w:t>
            </w:r>
          </w:p>
        </w:tc>
        <w:tc>
          <w:tcPr>
            <w:tcW w:w="1183" w:type="pct"/>
            <w:gridSpan w:val="4"/>
          </w:tcPr>
          <w:p w14:paraId="733487C5" w14:textId="56C9FB5B" w:rsidR="0026109A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66172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09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109A">
              <w:rPr>
                <w:rFonts w:ascii="Verdana Pro Light" w:eastAsia="MS Gothic" w:hAnsi="Verdana Pro Light" w:cstheme="minorHAnsi"/>
              </w:rPr>
              <w:t xml:space="preserve"> </w:t>
            </w:r>
            <w:r w:rsidR="0026109A" w:rsidRPr="00DB7275">
              <w:rPr>
                <w:rFonts w:ascii="Verdana Pro Light" w:eastAsia="MS Gothic" w:hAnsi="Verdana Pro Light" w:cstheme="minorHAnsi"/>
                <w:sz w:val="20"/>
                <w:szCs w:val="20"/>
              </w:rPr>
              <w:t>Lunch</w:t>
            </w:r>
          </w:p>
        </w:tc>
        <w:tc>
          <w:tcPr>
            <w:tcW w:w="663" w:type="pct"/>
            <w:gridSpan w:val="2"/>
          </w:tcPr>
          <w:p w14:paraId="76D79398" w14:textId="77777777" w:rsidR="0026109A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2344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09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109A">
              <w:rPr>
                <w:rFonts w:ascii="Verdana Pro Light" w:eastAsia="MS Gothic" w:hAnsi="Verdana Pro Light" w:cstheme="minorHAnsi"/>
              </w:rPr>
              <w:t xml:space="preserve"> </w:t>
            </w:r>
            <w:r w:rsidR="0026109A" w:rsidRPr="00DB7275">
              <w:rPr>
                <w:rFonts w:ascii="Verdana Pro Light" w:eastAsia="MS Gothic" w:hAnsi="Verdana Pro Light" w:cstheme="minorHAnsi"/>
                <w:sz w:val="20"/>
                <w:szCs w:val="20"/>
              </w:rPr>
              <w:t>Dinner</w:t>
            </w:r>
          </w:p>
        </w:tc>
        <w:tc>
          <w:tcPr>
            <w:tcW w:w="634" w:type="pct"/>
            <w:gridSpan w:val="3"/>
          </w:tcPr>
          <w:p w14:paraId="4149751F" w14:textId="701D06B4" w:rsidR="0026109A" w:rsidRDefault="000B7F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9837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09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109A">
              <w:rPr>
                <w:rFonts w:ascii="Verdana Pro Light" w:eastAsia="MS Gothic" w:hAnsi="Verdana Pro Light" w:cstheme="minorHAnsi"/>
              </w:rPr>
              <w:t xml:space="preserve"> </w:t>
            </w:r>
            <w:r w:rsidR="0026109A" w:rsidRPr="0026109A">
              <w:rPr>
                <w:rFonts w:ascii="Verdana Pro Light" w:eastAsia="MS Gothic" w:hAnsi="Verdana Pro Light" w:cstheme="minorHAnsi"/>
                <w:sz w:val="20"/>
                <w:szCs w:val="20"/>
              </w:rPr>
              <w:t>N/A</w:t>
            </w:r>
          </w:p>
        </w:tc>
      </w:tr>
      <w:tr w:rsidR="00CA3D77" w:rsidRPr="009E295F" w14:paraId="6E0BFFCA" w14:textId="77777777" w:rsidTr="00DD3A1D">
        <w:trPr>
          <w:gridAfter w:val="4"/>
          <w:wAfter w:w="701" w:type="pct"/>
          <w:trHeight w:val="340"/>
          <w:tblCellSpacing w:w="14" w:type="dxa"/>
        </w:trPr>
        <w:tc>
          <w:tcPr>
            <w:tcW w:w="1432" w:type="pct"/>
          </w:tcPr>
          <w:p w14:paraId="61E4ED10" w14:textId="22F97C6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Do you provide pay slips?</w:t>
            </w:r>
          </w:p>
        </w:tc>
        <w:tc>
          <w:tcPr>
            <w:tcW w:w="1420" w:type="pct"/>
            <w:gridSpan w:val="4"/>
          </w:tcPr>
          <w:p w14:paraId="2667597A" w14:textId="77777777" w:rsidR="003D1611" w:rsidRPr="009E295F" w:rsidRDefault="000B7F8D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78" w:type="pct"/>
            <w:gridSpan w:val="2"/>
          </w:tcPr>
          <w:p w14:paraId="65E06EEA" w14:textId="0C2339E3" w:rsidR="003D1611" w:rsidRPr="009E295F" w:rsidRDefault="000B7F8D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4D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343EBA77" w14:textId="77777777" w:rsidTr="00DD3A1D">
        <w:trPr>
          <w:gridAfter w:val="1"/>
          <w:wAfter w:w="112" w:type="pct"/>
          <w:trHeight w:val="340"/>
          <w:tblCellSpacing w:w="14" w:type="dxa"/>
        </w:trPr>
        <w:tc>
          <w:tcPr>
            <w:tcW w:w="1432" w:type="pct"/>
          </w:tcPr>
          <w:p w14:paraId="5D60E117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1069" w:type="pct"/>
            <w:gridSpan w:val="2"/>
          </w:tcPr>
          <w:p w14:paraId="68A8212B" w14:textId="77777777" w:rsidR="003D1611" w:rsidRPr="009E295F" w:rsidRDefault="000B7F8D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1119" w:type="pct"/>
            <w:gridSpan w:val="3"/>
          </w:tcPr>
          <w:p w14:paraId="150D6B74" w14:textId="77777777" w:rsidR="003D1611" w:rsidRPr="009E295F" w:rsidRDefault="000B7F8D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185" w:type="pct"/>
            <w:gridSpan w:val="4"/>
          </w:tcPr>
          <w:p w14:paraId="3EE00C25" w14:textId="77777777" w:rsidR="003D1611" w:rsidRPr="009E295F" w:rsidRDefault="000B7F8D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CA3D77" w:rsidRPr="009E295F" w14:paraId="649EBF8E" w14:textId="52F76B86" w:rsidTr="00DD3A1D">
        <w:trPr>
          <w:gridAfter w:val="2"/>
          <w:wAfter w:w="184" w:type="pct"/>
          <w:trHeight w:val="340"/>
          <w:tblCellSpacing w:w="14" w:type="dxa"/>
        </w:trPr>
        <w:tc>
          <w:tcPr>
            <w:tcW w:w="1432" w:type="pct"/>
          </w:tcPr>
          <w:p w14:paraId="65842498" w14:textId="5586C217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1370" w:type="pct"/>
            <w:gridSpan w:val="3"/>
          </w:tcPr>
          <w:p w14:paraId="78E4E2DF" w14:textId="63228C28" w:rsidR="001D2D4D" w:rsidRPr="009E295F" w:rsidRDefault="000B7F8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49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945" w:type="pct"/>
            <w:gridSpan w:val="5"/>
          </w:tcPr>
          <w:p w14:paraId="7FE07420" w14:textId="7E00FBA6" w:rsidR="001D2D4D" w:rsidRPr="009E295F" w:rsidRDefault="000B7F8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206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57A3B48C" w14:textId="77777777" w:rsidTr="00DD3A1D">
        <w:trPr>
          <w:gridAfter w:val="2"/>
          <w:wAfter w:w="184" w:type="pct"/>
          <w:trHeight w:val="680"/>
          <w:tblCellSpacing w:w="14" w:type="dxa"/>
        </w:trPr>
        <w:tc>
          <w:tcPr>
            <w:tcW w:w="1432" w:type="pct"/>
          </w:tcPr>
          <w:p w14:paraId="36C125DE" w14:textId="12ECC803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1D2D4D" w:rsidRPr="009E295F" w:rsidRDefault="001D2D4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C14011E" w14:textId="77777777" w:rsidR="005E728F" w:rsidRDefault="005E728F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D56FDBA" w14:textId="4D847D38" w:rsidR="006E7440" w:rsidRPr="006E7440" w:rsidRDefault="006E7440" w:rsidP="006E7440">
      <w:pPr>
        <w:spacing w:after="120" w:line="276" w:lineRule="auto"/>
        <w:rPr>
          <w:rFonts w:ascii="Verdana Pro Light" w:hAnsi="Verdana Pro Light"/>
          <w:bCs/>
        </w:rPr>
      </w:pPr>
      <w:r w:rsidRPr="00CB696E">
        <w:rPr>
          <w:rFonts w:ascii="Verdana Pro Light" w:hAnsi="Verdana Pro Light"/>
          <w:b/>
        </w:rPr>
        <w:t>Pastrycook [351112]:</w:t>
      </w:r>
      <w:r w:rsidRPr="006E7440">
        <w:rPr>
          <w:rFonts w:ascii="Verdana Pro Light" w:hAnsi="Verdana Pro Light"/>
          <w:bCs/>
        </w:rPr>
        <w:t xml:space="preserve"> mix, bake, fill, ice and decorate all kinds of cakes, buns, </w:t>
      </w:r>
      <w:r w:rsidR="00EE7B22" w:rsidRPr="006E7440">
        <w:rPr>
          <w:rFonts w:ascii="Verdana Pro Light" w:hAnsi="Verdana Pro Light"/>
          <w:bCs/>
        </w:rPr>
        <w:t>biscuits,</w:t>
      </w:r>
      <w:r w:rsidRPr="006E7440">
        <w:rPr>
          <w:rFonts w:ascii="Verdana Pro Light" w:hAnsi="Verdana Pro Light"/>
          <w:bCs/>
        </w:rPr>
        <w:t xml:space="preserve"> and pastries. Tasks include weighing, mixing, kneading ingredients; shaping and moulding the mixture before baking; loading and unloading the mixture for baking and glazing or decorating with icing or </w:t>
      </w:r>
      <w:r w:rsidR="00CB696E" w:rsidRPr="006E7440">
        <w:rPr>
          <w:rFonts w:ascii="Verdana Pro Light" w:hAnsi="Verdana Pro Light"/>
          <w:bCs/>
        </w:rPr>
        <w:t>cream and</w:t>
      </w:r>
      <w:r w:rsidRPr="006E7440">
        <w:rPr>
          <w:rFonts w:ascii="Verdana Pro Light" w:hAnsi="Verdana Pro Light"/>
          <w:bCs/>
        </w:rPr>
        <w:t xml:space="preserve"> developing recipes. </w:t>
      </w:r>
    </w:p>
    <w:p w14:paraId="05DDF3A5" w14:textId="77777777" w:rsidR="006E7440" w:rsidRPr="006E7440" w:rsidRDefault="006E7440" w:rsidP="006E7440">
      <w:pPr>
        <w:spacing w:after="120" w:line="276" w:lineRule="auto"/>
        <w:rPr>
          <w:rFonts w:ascii="Verdana Pro Light" w:hAnsi="Verdana Pro Light"/>
          <w:bCs/>
        </w:rPr>
      </w:pPr>
      <w:r w:rsidRPr="006E7440">
        <w:rPr>
          <w:rFonts w:ascii="Verdana Pro Light" w:hAnsi="Verdana Pro Light"/>
          <w:bCs/>
        </w:rPr>
        <w:t>Pastrycooks work in a range of businesses from small bakeries to medium sized bakeries together with pastry or cake production facilities and franchises. These businesses may have a retail outlet or may operate as a wholesaler to other food outlets or supermarkets. Pastrycooks may also specialise as chocolatiers, patisseries, ice carvers, sculptors and festive cake decorators.</w:t>
      </w:r>
    </w:p>
    <w:p w14:paraId="4922B831" w14:textId="15A213CA" w:rsidR="0081136F" w:rsidRPr="009E295F" w:rsidRDefault="00C02AE5" w:rsidP="006E7440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4B2399" w:rsidRPr="009E295F">
        <w:rPr>
          <w:rFonts w:ascii="Verdana Pro Light" w:hAnsi="Verdana Pro Light"/>
          <w:bCs/>
        </w:rPr>
        <w:t xml:space="preserve"> </w:t>
      </w:r>
      <w:r w:rsidR="001926B3">
        <w:rPr>
          <w:rFonts w:ascii="Verdana Pro Light" w:hAnsi="Verdana Pro Light"/>
          <w:bCs/>
        </w:rPr>
        <w:t>Pastryc</w:t>
      </w:r>
      <w:r w:rsidR="00ED4DFE">
        <w:rPr>
          <w:rFonts w:ascii="Verdana Pro Light" w:hAnsi="Verdana Pro Light"/>
          <w:bCs/>
        </w:rPr>
        <w:t>ook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57BB236A" w:rsidR="00B948AD" w:rsidRPr="009E295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68717819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1926B3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0CDB74AB" w:rsidR="001926B3" w:rsidRPr="001926B3" w:rsidRDefault="001926B3" w:rsidP="001926B3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1926B3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Checking the cleanliness and operation of equipment and premises to ensure compliance with food safety standards and occupational health and safety regulations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1926B3" w:rsidRPr="00294A8A" w:rsidRDefault="000B7F8D" w:rsidP="001926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1926B3" w:rsidRPr="00294A8A" w:rsidRDefault="000B7F8D" w:rsidP="001926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1926B3" w:rsidRPr="009E295F" w:rsidRDefault="001926B3" w:rsidP="001926B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1926B3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5A1775DF" w:rsidR="001926B3" w:rsidRPr="001926B3" w:rsidRDefault="001926B3" w:rsidP="001926B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1926B3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Checking the quality of ingredients</w:t>
            </w:r>
          </w:p>
        </w:tc>
        <w:tc>
          <w:tcPr>
            <w:tcW w:w="429" w:type="pct"/>
          </w:tcPr>
          <w:p w14:paraId="638BE118" w14:textId="77777777" w:rsidR="001926B3" w:rsidRPr="00294A8A" w:rsidRDefault="000B7F8D" w:rsidP="001926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1926B3" w:rsidRPr="00294A8A" w:rsidRDefault="000B7F8D" w:rsidP="001926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1926B3" w:rsidRPr="009E295F" w:rsidRDefault="001926B3" w:rsidP="001926B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1926B3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5111DD3A" w:rsidR="001926B3" w:rsidRPr="001926B3" w:rsidRDefault="001926B3" w:rsidP="001926B3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1926B3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Measuring and weighing product ingredients in line with recipes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7777777" w:rsidR="001926B3" w:rsidRPr="00294A8A" w:rsidRDefault="000B7F8D" w:rsidP="001926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1926B3" w:rsidRPr="00294A8A" w:rsidRDefault="000B7F8D" w:rsidP="001926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1926B3" w:rsidRPr="009E295F" w:rsidRDefault="001926B3" w:rsidP="001926B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1926B3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3008A4AE" w:rsidR="001926B3" w:rsidRPr="001926B3" w:rsidRDefault="001926B3" w:rsidP="001926B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1926B3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Kneading, maturing, cutting, </w:t>
            </w:r>
            <w:proofErr w:type="spellStart"/>
            <w:r w:rsidRPr="001926B3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moulding</w:t>
            </w:r>
            <w:proofErr w:type="spellEnd"/>
            <w:r w:rsidRPr="001926B3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, mixing</w:t>
            </w:r>
            <w:r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,</w:t>
            </w:r>
            <w:r w:rsidRPr="001926B3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 and shaping dough and pastry goods</w:t>
            </w:r>
          </w:p>
        </w:tc>
        <w:tc>
          <w:tcPr>
            <w:tcW w:w="429" w:type="pct"/>
          </w:tcPr>
          <w:p w14:paraId="3B9928B4" w14:textId="77777777" w:rsidR="001926B3" w:rsidRPr="00294A8A" w:rsidRDefault="000B7F8D" w:rsidP="001926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1926B3" w:rsidRPr="00294A8A" w:rsidRDefault="000B7F8D" w:rsidP="001926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1926B3" w:rsidRPr="009E295F" w:rsidRDefault="001926B3" w:rsidP="001926B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1926B3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6151E4EC" w:rsidR="001926B3" w:rsidRPr="001926B3" w:rsidRDefault="001926B3" w:rsidP="001926B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1926B3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Preparing pastry fillings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1926B3" w:rsidRPr="00294A8A" w:rsidRDefault="000B7F8D" w:rsidP="001926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1926B3" w:rsidRPr="00294A8A" w:rsidRDefault="000B7F8D" w:rsidP="001926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1926B3" w:rsidRPr="009E295F" w:rsidRDefault="001926B3" w:rsidP="001926B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1926B3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1DC82820" w:rsidR="001926B3" w:rsidRPr="001926B3" w:rsidRDefault="001926B3" w:rsidP="001926B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1926B3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Forming, loading, baking, unloading, de-panning and cooling batches of pastry products</w:t>
            </w:r>
          </w:p>
        </w:tc>
        <w:tc>
          <w:tcPr>
            <w:tcW w:w="429" w:type="pct"/>
          </w:tcPr>
          <w:p w14:paraId="1A4DF401" w14:textId="3A0C8EFA" w:rsidR="001926B3" w:rsidRPr="00294A8A" w:rsidRDefault="000B7F8D" w:rsidP="001926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1926B3" w:rsidRPr="00294A8A" w:rsidRDefault="000B7F8D" w:rsidP="001926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1926B3" w:rsidRPr="009E295F" w:rsidRDefault="001926B3" w:rsidP="001926B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1926B3" w:rsidRPr="009E295F" w14:paraId="6BF2DD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22B806CE" w:rsidR="001926B3" w:rsidRPr="001926B3" w:rsidRDefault="001926B3" w:rsidP="001926B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1926B3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lastRenderedPageBreak/>
              <w:t>Controlling baking times and monitoring the temperature and appearance of products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150FE5CB" w:rsidR="001926B3" w:rsidRPr="00294A8A" w:rsidRDefault="000B7F8D" w:rsidP="001926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786F9C48" w:rsidR="001926B3" w:rsidRPr="00294A8A" w:rsidRDefault="000B7F8D" w:rsidP="001926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1926B3" w:rsidRPr="009E295F" w:rsidRDefault="001926B3" w:rsidP="001926B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1926B3" w:rsidRPr="009E295F" w14:paraId="65956AB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4A6F6F2B" w:rsidR="001926B3" w:rsidRPr="001926B3" w:rsidRDefault="001926B3" w:rsidP="001926B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</w:rPr>
            </w:pPr>
            <w:r w:rsidRPr="001926B3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Emptying, cleaning and greasing baking trays, tins</w:t>
            </w:r>
            <w:r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,</w:t>
            </w:r>
            <w:r w:rsidRPr="001926B3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 and other cooking equipment</w:t>
            </w:r>
          </w:p>
        </w:tc>
        <w:tc>
          <w:tcPr>
            <w:tcW w:w="429" w:type="pct"/>
          </w:tcPr>
          <w:p w14:paraId="424A0990" w14:textId="77777777" w:rsidR="001926B3" w:rsidRPr="00294A8A" w:rsidRDefault="000B7F8D" w:rsidP="001926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1926B3" w:rsidRPr="00294A8A" w:rsidRDefault="000B7F8D" w:rsidP="001926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1926B3" w:rsidRPr="009E295F" w:rsidRDefault="001926B3" w:rsidP="001926B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1926B3" w:rsidRPr="009E295F" w14:paraId="121CBC1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1FE0A0B3" w14:textId="0ADCAABB" w:rsidR="001926B3" w:rsidRPr="001926B3" w:rsidRDefault="001926B3" w:rsidP="001926B3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1926B3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Glazing or decorating pastries and cakes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0781AAC7" w14:textId="773835E1" w:rsidR="001926B3" w:rsidRPr="00294A8A" w:rsidRDefault="000B7F8D" w:rsidP="001926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4649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4814D2B" w14:textId="4277EAC8" w:rsidR="001926B3" w:rsidRPr="00294A8A" w:rsidRDefault="000B7F8D" w:rsidP="001926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5694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B3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D9B190D" w14:textId="77777777" w:rsidR="001926B3" w:rsidRPr="009E295F" w:rsidRDefault="001926B3" w:rsidP="001926B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52A7B944" w14:textId="77777777" w:rsidR="00F33403" w:rsidRDefault="00F33403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00A2C46" w14:textId="3A791858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304E7DDB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Australian standards, legislation, and regulations that apply to </w:t>
            </w:r>
            <w:r w:rsidR="001926B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Pastry</w:t>
            </w: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</w:t>
            </w:r>
            <w:r w:rsidR="002A4A1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ook</w:t>
            </w: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</w:t>
            </w:r>
            <w:r w:rsidRPr="00294A8A">
              <w:rPr>
                <w:rFonts w:cstheme="minorHAnsi"/>
                <w:b w:val="0"/>
                <w:bCs w:val="0"/>
              </w:rPr>
              <w:t xml:space="preserve"> 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0B7F8D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0B7F8D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0B7F8D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0B7F8D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0B7F8D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0B7F8D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052967AF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effectively, particularly about health and safety, hygiene, and quality control issues</w:t>
            </w:r>
          </w:p>
        </w:tc>
        <w:tc>
          <w:tcPr>
            <w:tcW w:w="428" w:type="pct"/>
          </w:tcPr>
          <w:p w14:paraId="278E0FB7" w14:textId="575A176A" w:rsidR="00294A8A" w:rsidRPr="00A63372" w:rsidRDefault="000B7F8D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0B7F8D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207B49BE" w:rsidR="00A63372" w:rsidRPr="00294A8A" w:rsidRDefault="00A633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Being adaptable, identifying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0B7F8D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0B7F8D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CA3D77">
        <w:trPr>
          <w:trHeight w:val="3969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0B2830C2" w14:textId="77777777" w:rsidR="004E7993" w:rsidRDefault="004E7993">
      <w:pPr>
        <w:rPr>
          <w:rFonts w:ascii="Verdana Pro Light" w:eastAsiaTheme="majorEastAsia" w:hAnsi="Verdana Pro Light" w:cstheme="minorHAnsi"/>
          <w:b/>
          <w:color w:val="2F5496" w:themeColor="accent5" w:themeShade="BF"/>
          <w:sz w:val="24"/>
          <w:szCs w:val="24"/>
        </w:rPr>
      </w:pPr>
      <w:r>
        <w:rPr>
          <w:rFonts w:ascii="Verdana Pro Light" w:hAnsi="Verdana Pro Light"/>
          <w:sz w:val="24"/>
          <w:szCs w:val="24"/>
        </w:rPr>
        <w:br w:type="page"/>
      </w:r>
    </w:p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05A19DE9" w14:textId="77777777" w:rsidR="006E7440" w:rsidRDefault="006E7440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6E7440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7BB5B9B0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302DB87A" w14:textId="77777777" w:rsidR="006E7440" w:rsidRPr="006E7440" w:rsidRDefault="006E7440" w:rsidP="006E7440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6E7440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5382B40B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</w:t>
      </w:r>
      <w:r w:rsidR="00016639">
        <w:rPr>
          <w:rFonts w:ascii="Verdana Pro Light" w:hAnsi="Verdana Pro Light" w:cstheme="minorHAnsi"/>
          <w:bCs/>
        </w:rPr>
        <w:t xml:space="preserve">true and </w:t>
      </w:r>
      <w:r w:rsidRPr="009E295F">
        <w:rPr>
          <w:rFonts w:ascii="Verdana Pro Light" w:hAnsi="Verdana Pro Light" w:cstheme="minorHAnsi"/>
          <w:bCs/>
        </w:rPr>
        <w:t xml:space="preserve">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2FC8" w14:textId="77777777" w:rsidR="00FC316E" w:rsidRDefault="00FC316E" w:rsidP="004A4586">
      <w:pPr>
        <w:spacing w:after="0" w:line="240" w:lineRule="auto"/>
      </w:pPr>
      <w:r>
        <w:separator/>
      </w:r>
    </w:p>
  </w:endnote>
  <w:endnote w:type="continuationSeparator" w:id="0">
    <w:p w14:paraId="046C3212" w14:textId="77777777" w:rsidR="00FC316E" w:rsidRDefault="00FC316E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714D" w14:textId="77777777" w:rsidR="0039224D" w:rsidRDefault="00392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2919FCCE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276041">
      <w:rPr>
        <w:bCs/>
        <w:color w:val="7B7B7B" w:themeColor="accent3" w:themeShade="BF"/>
        <w:sz w:val="16"/>
        <w:szCs w:val="16"/>
      </w:rPr>
      <w:t xml:space="preserve">- </w:t>
    </w:r>
    <w:r w:rsidR="00E50D2C">
      <w:rPr>
        <w:bCs/>
        <w:color w:val="7B7B7B" w:themeColor="accent3" w:themeShade="BF"/>
        <w:sz w:val="16"/>
        <w:szCs w:val="16"/>
      </w:rPr>
      <w:t>Pastryc</w:t>
    </w:r>
    <w:r w:rsidR="00F33403">
      <w:rPr>
        <w:bCs/>
        <w:color w:val="7B7B7B" w:themeColor="accent3" w:themeShade="BF"/>
        <w:sz w:val="16"/>
        <w:szCs w:val="16"/>
      </w:rPr>
      <w:t>ook</w:t>
    </w:r>
    <w:r w:rsidR="00DC0447" w:rsidRPr="00972522">
      <w:rPr>
        <w:bCs/>
        <w:color w:val="7B7B7B" w:themeColor="accent3" w:themeShade="BF"/>
        <w:sz w:val="16"/>
        <w:szCs w:val="16"/>
      </w:rPr>
      <w:t xml:space="preserve"> </w:t>
    </w:r>
    <w:r w:rsidR="0039224D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39224D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6282" w14:textId="77777777" w:rsidR="00FC316E" w:rsidRDefault="00FC316E" w:rsidP="004A4586">
      <w:pPr>
        <w:spacing w:after="0" w:line="240" w:lineRule="auto"/>
      </w:pPr>
      <w:r>
        <w:separator/>
      </w:r>
    </w:p>
  </w:footnote>
  <w:footnote w:type="continuationSeparator" w:id="0">
    <w:p w14:paraId="3A290CC2" w14:textId="77777777" w:rsidR="00FC316E" w:rsidRDefault="00FC316E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38BA" w14:textId="77777777" w:rsidR="0039224D" w:rsidRDefault="00392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740CF91" w:rsidR="00FF595B" w:rsidRDefault="00260B47" w:rsidP="0039224D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2FFD8546" wp14:editId="0B4F0D45">
          <wp:simplePos x="0" y="0"/>
          <wp:positionH relativeFrom="margin">
            <wp:posOffset>0</wp:posOffset>
          </wp:positionH>
          <wp:positionV relativeFrom="paragraph">
            <wp:posOffset>-191770</wp:posOffset>
          </wp:positionV>
          <wp:extent cx="1952625" cy="595725"/>
          <wp:effectExtent l="0" t="0" r="0" b="0"/>
          <wp:wrapThrough wrapText="bothSides">
            <wp:wrapPolygon edited="0">
              <wp:start x="2950" y="0"/>
              <wp:lineTo x="1054" y="3454"/>
              <wp:lineTo x="0" y="7599"/>
              <wp:lineTo x="0" y="14507"/>
              <wp:lineTo x="7797" y="20034"/>
              <wp:lineTo x="11801" y="20725"/>
              <wp:lineTo x="12855" y="20725"/>
              <wp:lineTo x="21284" y="20034"/>
              <wp:lineTo x="21284" y="5527"/>
              <wp:lineTo x="3793" y="0"/>
              <wp:lineTo x="2950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595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24D">
      <w:rPr>
        <w:noProof/>
        <w:lang w:eastAsia="en-AU"/>
      </w:rPr>
      <w:ptab w:relativeTo="margin" w:alignment="right" w:leader="none"/>
    </w:r>
    <w:r w:rsidR="0039224D" w:rsidRPr="0039224D">
      <w:rPr>
        <w:rFonts w:eastAsia="Times New Roman"/>
      </w:rPr>
      <w:t xml:space="preserve"> </w:t>
    </w:r>
    <w:r w:rsidR="0039224D">
      <w:rPr>
        <w:rFonts w:eastAsia="Times New Roman"/>
        <w:noProof/>
      </w:rPr>
      <w:drawing>
        <wp:inline distT="0" distB="0" distL="0" distR="0" wp14:anchorId="001AF68A" wp14:editId="0321EAFE">
          <wp:extent cx="2787650" cy="406400"/>
          <wp:effectExtent l="0" t="0" r="12700" b="12700"/>
          <wp:docPr id="155465545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886356">
    <w:abstractNumId w:val="5"/>
  </w:num>
  <w:num w:numId="2" w16cid:durableId="72047709">
    <w:abstractNumId w:val="0"/>
  </w:num>
  <w:num w:numId="3" w16cid:durableId="2143845825">
    <w:abstractNumId w:val="7"/>
  </w:num>
  <w:num w:numId="4" w16cid:durableId="968434364">
    <w:abstractNumId w:val="4"/>
  </w:num>
  <w:num w:numId="5" w16cid:durableId="111243065">
    <w:abstractNumId w:val="6"/>
  </w:num>
  <w:num w:numId="6" w16cid:durableId="962006636">
    <w:abstractNumId w:val="1"/>
  </w:num>
  <w:num w:numId="7" w16cid:durableId="1432553135">
    <w:abstractNumId w:val="3"/>
  </w:num>
  <w:num w:numId="8" w16cid:durableId="914248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63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80B1C"/>
    <w:rsid w:val="0008291B"/>
    <w:rsid w:val="00083C3C"/>
    <w:rsid w:val="00092884"/>
    <w:rsid w:val="000A198B"/>
    <w:rsid w:val="000B2D1A"/>
    <w:rsid w:val="000B448A"/>
    <w:rsid w:val="000B682D"/>
    <w:rsid w:val="000B7AA5"/>
    <w:rsid w:val="000B7F8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40F9"/>
    <w:rsid w:val="0019144C"/>
    <w:rsid w:val="001920E9"/>
    <w:rsid w:val="001926B3"/>
    <w:rsid w:val="0019615E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2086"/>
    <w:rsid w:val="0025157B"/>
    <w:rsid w:val="002556E5"/>
    <w:rsid w:val="002605CF"/>
    <w:rsid w:val="00260B47"/>
    <w:rsid w:val="0026109A"/>
    <w:rsid w:val="00266D08"/>
    <w:rsid w:val="002726F8"/>
    <w:rsid w:val="00276041"/>
    <w:rsid w:val="0027700D"/>
    <w:rsid w:val="00280659"/>
    <w:rsid w:val="00294A8A"/>
    <w:rsid w:val="002961E2"/>
    <w:rsid w:val="002A4A14"/>
    <w:rsid w:val="002A5B82"/>
    <w:rsid w:val="002C20D3"/>
    <w:rsid w:val="002C4DED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224D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D4094"/>
    <w:rsid w:val="003D4C3A"/>
    <w:rsid w:val="003F77F3"/>
    <w:rsid w:val="00402678"/>
    <w:rsid w:val="00413567"/>
    <w:rsid w:val="00415B93"/>
    <w:rsid w:val="00426665"/>
    <w:rsid w:val="004304C6"/>
    <w:rsid w:val="0043652E"/>
    <w:rsid w:val="00437606"/>
    <w:rsid w:val="004654CC"/>
    <w:rsid w:val="00472AB4"/>
    <w:rsid w:val="004A4586"/>
    <w:rsid w:val="004B2399"/>
    <w:rsid w:val="004B5B63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3059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4BC5"/>
    <w:rsid w:val="006A4CBD"/>
    <w:rsid w:val="006A609C"/>
    <w:rsid w:val="006B7509"/>
    <w:rsid w:val="006C1AF7"/>
    <w:rsid w:val="006C27F2"/>
    <w:rsid w:val="006C7A9E"/>
    <w:rsid w:val="006D1CB1"/>
    <w:rsid w:val="006E459D"/>
    <w:rsid w:val="006E7440"/>
    <w:rsid w:val="006F04C4"/>
    <w:rsid w:val="006F0BE7"/>
    <w:rsid w:val="00700DF2"/>
    <w:rsid w:val="00702E8F"/>
    <w:rsid w:val="007056AC"/>
    <w:rsid w:val="00707810"/>
    <w:rsid w:val="007115F9"/>
    <w:rsid w:val="007254B1"/>
    <w:rsid w:val="007355C0"/>
    <w:rsid w:val="00736D53"/>
    <w:rsid w:val="00743D1B"/>
    <w:rsid w:val="00754F73"/>
    <w:rsid w:val="00761CA6"/>
    <w:rsid w:val="007652D7"/>
    <w:rsid w:val="00770477"/>
    <w:rsid w:val="007723EB"/>
    <w:rsid w:val="00774177"/>
    <w:rsid w:val="0077684A"/>
    <w:rsid w:val="007805F4"/>
    <w:rsid w:val="007946E5"/>
    <w:rsid w:val="007A083D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6D4"/>
    <w:rsid w:val="008333E0"/>
    <w:rsid w:val="00843748"/>
    <w:rsid w:val="00844EA1"/>
    <w:rsid w:val="00850C3D"/>
    <w:rsid w:val="00851F9C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BDC"/>
    <w:rsid w:val="008D0990"/>
    <w:rsid w:val="008D3846"/>
    <w:rsid w:val="008D6395"/>
    <w:rsid w:val="008E1147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72522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9F3201"/>
    <w:rsid w:val="00A004D7"/>
    <w:rsid w:val="00A03244"/>
    <w:rsid w:val="00A039ED"/>
    <w:rsid w:val="00A0689A"/>
    <w:rsid w:val="00A17972"/>
    <w:rsid w:val="00A310C5"/>
    <w:rsid w:val="00A35789"/>
    <w:rsid w:val="00A36637"/>
    <w:rsid w:val="00A37318"/>
    <w:rsid w:val="00A4756D"/>
    <w:rsid w:val="00A5361A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0CF"/>
    <w:rsid w:val="00C02AE5"/>
    <w:rsid w:val="00C05949"/>
    <w:rsid w:val="00C23C4A"/>
    <w:rsid w:val="00C23F81"/>
    <w:rsid w:val="00C23FA4"/>
    <w:rsid w:val="00C26E47"/>
    <w:rsid w:val="00C41A24"/>
    <w:rsid w:val="00C42B11"/>
    <w:rsid w:val="00C61C11"/>
    <w:rsid w:val="00C81390"/>
    <w:rsid w:val="00C824FC"/>
    <w:rsid w:val="00C84E72"/>
    <w:rsid w:val="00C96DA1"/>
    <w:rsid w:val="00C96F55"/>
    <w:rsid w:val="00C97A0A"/>
    <w:rsid w:val="00CA3249"/>
    <w:rsid w:val="00CA3D77"/>
    <w:rsid w:val="00CB696E"/>
    <w:rsid w:val="00CC1BDC"/>
    <w:rsid w:val="00CD4D35"/>
    <w:rsid w:val="00CD5D08"/>
    <w:rsid w:val="00CD7673"/>
    <w:rsid w:val="00CE586D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D0ADE"/>
    <w:rsid w:val="00DD3A1D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312D3"/>
    <w:rsid w:val="00E34B1C"/>
    <w:rsid w:val="00E353BA"/>
    <w:rsid w:val="00E37227"/>
    <w:rsid w:val="00E44DA7"/>
    <w:rsid w:val="00E508AC"/>
    <w:rsid w:val="00E50D2C"/>
    <w:rsid w:val="00E5589A"/>
    <w:rsid w:val="00E61C5C"/>
    <w:rsid w:val="00E72C8E"/>
    <w:rsid w:val="00E850BF"/>
    <w:rsid w:val="00E86FA5"/>
    <w:rsid w:val="00E87090"/>
    <w:rsid w:val="00E919F8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D4DFE"/>
    <w:rsid w:val="00EE6182"/>
    <w:rsid w:val="00EE7B22"/>
    <w:rsid w:val="00EF4930"/>
    <w:rsid w:val="00EF5104"/>
    <w:rsid w:val="00EF663B"/>
    <w:rsid w:val="00F02C85"/>
    <w:rsid w:val="00F033F1"/>
    <w:rsid w:val="00F03CB4"/>
    <w:rsid w:val="00F05342"/>
    <w:rsid w:val="00F076CF"/>
    <w:rsid w:val="00F240A0"/>
    <w:rsid w:val="00F32784"/>
    <w:rsid w:val="00F33341"/>
    <w:rsid w:val="00F33403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2C16"/>
    <w:rsid w:val="00FC316E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11</cp:revision>
  <cp:lastPrinted>2023-06-21T07:14:00Z</cp:lastPrinted>
  <dcterms:created xsi:type="dcterms:W3CDTF">2022-07-20T05:53:00Z</dcterms:created>
  <dcterms:modified xsi:type="dcterms:W3CDTF">2025-03-13T00:58:00Z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2022-07-20T05:52:53Z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bc3077b1-2597-4cb8-b06a-d6ab9dddcbc7</vt:lpwstr>
  </property>
  <property fmtid="{D5CDD505-2E9C-101B-9397-08002B2CF9AE}" pid="8" name="MSIP_Label_79d889eb-932f-4752-8739-64d25806ef64_ContentBits">
    <vt:lpwstr>0</vt:lpwstr>
  </property>
</Properties>
</file>