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3FB83F15" w:rsidR="0008291B" w:rsidRPr="002F34D9" w:rsidRDefault="00F254B4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Metal Fabricator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 w:rsidR="00FB03B9">
        <w:rPr>
          <w:rFonts w:ascii="Verdana" w:hAnsi="Verdana"/>
          <w:sz w:val="24"/>
          <w:szCs w:val="24"/>
        </w:rPr>
        <w:t>2</w:t>
      </w:r>
      <w:r w:rsidR="00A47ADD">
        <w:rPr>
          <w:rFonts w:ascii="Verdana" w:hAnsi="Verdana"/>
          <w:sz w:val="24"/>
          <w:szCs w:val="24"/>
        </w:rPr>
        <w:t>231</w:t>
      </w:r>
      <w:r>
        <w:rPr>
          <w:rFonts w:ascii="Verdana" w:hAnsi="Verdana"/>
          <w:sz w:val="24"/>
          <w:szCs w:val="24"/>
        </w:rPr>
        <w:t>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1FDBFC1A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CE4033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55634464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5C438D17" w14:textId="624951F2" w:rsidR="00CE4033" w:rsidRPr="00CE4033" w:rsidRDefault="00CE4033" w:rsidP="00CE4033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55803C72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C91B1E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6D1BC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6D1BC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91B1E" w:rsidRPr="009E295F" w14:paraId="5F23733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71630DB9" w14:textId="7BDF3570" w:rsidR="00C91B1E" w:rsidRPr="009E295F" w:rsidRDefault="00C91B1E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751C" w14:textId="77777777" w:rsidR="00C91B1E" w:rsidRPr="009E295F" w:rsidRDefault="00C91B1E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39CC580E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F254B4">
              <w:rPr>
                <w:rFonts w:ascii="Verdana Pro Light" w:hAnsi="Verdana Pro Light"/>
                <w:bCs/>
                <w:sz w:val="20"/>
                <w:szCs w:val="20"/>
              </w:rPr>
              <w:t>Metal Fabricator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6D1BC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6D1BC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6D1BC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6D1BC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6D1BCE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6D1BC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15"/>
        <w:gridCol w:w="446"/>
        <w:gridCol w:w="491"/>
        <w:gridCol w:w="1163"/>
        <w:gridCol w:w="970"/>
        <w:gridCol w:w="415"/>
        <w:gridCol w:w="73"/>
        <w:gridCol w:w="2656"/>
        <w:gridCol w:w="52"/>
      </w:tblGrid>
      <w:tr w:rsidR="00693F81" w:rsidRPr="009E295F" w14:paraId="5088DB1A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3A62A1">
        <w:trPr>
          <w:gridAfter w:val="1"/>
          <w:wAfter w:w="5" w:type="pct"/>
          <w:trHeight w:val="510"/>
          <w:tblCellSpacing w:w="14" w:type="dxa"/>
        </w:trPr>
        <w:tc>
          <w:tcPr>
            <w:tcW w:w="1444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3A62A1">
        <w:trPr>
          <w:gridAfter w:val="1"/>
          <w:wAfter w:w="5" w:type="pct"/>
          <w:trHeight w:val="283"/>
          <w:tblCellSpacing w:w="14" w:type="dxa"/>
        </w:trPr>
        <w:tc>
          <w:tcPr>
            <w:tcW w:w="1444" w:type="pct"/>
          </w:tcPr>
          <w:p w14:paraId="6A42E5CD" w14:textId="404713BA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F254B4">
              <w:rPr>
                <w:rFonts w:ascii="Verdana Pro Light" w:hAnsi="Verdana Pro Light"/>
                <w:bCs/>
                <w:sz w:val="20"/>
                <w:szCs w:val="20"/>
              </w:rPr>
              <w:t>Metal Fabricators</w:t>
            </w:r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7B7B9B">
        <w:trPr>
          <w:trHeight w:val="686"/>
          <w:tblCellSpacing w:w="14" w:type="dxa"/>
        </w:trPr>
        <w:tc>
          <w:tcPr>
            <w:tcW w:w="1444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95" w:type="pct"/>
            <w:gridSpan w:val="3"/>
          </w:tcPr>
          <w:p w14:paraId="03FD84B7" w14:textId="38F4A56F" w:rsidR="008F4C69" w:rsidRPr="00FB03B9" w:rsidRDefault="006D1BCE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A62A1">
              <w:rPr>
                <w:rFonts w:ascii="Verdana Pro Light" w:hAnsi="Verdana Pro Light"/>
                <w:sz w:val="20"/>
                <w:szCs w:val="20"/>
              </w:rPr>
              <w:t>Construction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Verdana Pro Light" w:eastAsia="MS Gothic" w:hAnsi="Verdana Pro Light" w:cstheme="minorHAnsi"/>
                </w:rPr>
                <w:id w:val="320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03B9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3A62A1">
              <w:rPr>
                <w:rFonts w:ascii="Verdana Pro Light" w:eastAsia="MS Gothic" w:hAnsi="Verdana Pro Light" w:cstheme="minorHAnsi"/>
                <w:sz w:val="20"/>
                <w:szCs w:val="20"/>
              </w:rPr>
              <w:t>Production</w:t>
            </w:r>
          </w:p>
        </w:tc>
        <w:tc>
          <w:tcPr>
            <w:tcW w:w="1270" w:type="pct"/>
            <w:gridSpan w:val="4"/>
          </w:tcPr>
          <w:p w14:paraId="778C8356" w14:textId="2092345D" w:rsidR="00775E15" w:rsidRDefault="006D1BCE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A62A1">
              <w:rPr>
                <w:rFonts w:ascii="Verdana Pro Light" w:hAnsi="Verdana Pro Light"/>
                <w:sz w:val="20"/>
                <w:szCs w:val="20"/>
              </w:rPr>
              <w:t>Design</w:t>
            </w:r>
          </w:p>
          <w:p w14:paraId="2FD914B5" w14:textId="69F8EA56" w:rsidR="008F4C69" w:rsidRDefault="006D1BCE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A62A1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  <w:tc>
          <w:tcPr>
            <w:tcW w:w="1321" w:type="pct"/>
            <w:gridSpan w:val="2"/>
          </w:tcPr>
          <w:p w14:paraId="236AD1FD" w14:textId="0DD42EBD" w:rsidR="00FB03B9" w:rsidRDefault="006D1BCE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A62A1">
              <w:rPr>
                <w:rFonts w:ascii="Verdana Pro Light" w:hAnsi="Verdana Pro Light"/>
                <w:sz w:val="20"/>
                <w:szCs w:val="20"/>
              </w:rPr>
              <w:t>Maintenance</w:t>
            </w: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3A62A1">
        <w:trPr>
          <w:gridAfter w:val="4"/>
          <w:wAfter w:w="1540" w:type="pct"/>
          <w:trHeight w:val="340"/>
          <w:tblCellSpacing w:w="14" w:type="dxa"/>
        </w:trPr>
        <w:tc>
          <w:tcPr>
            <w:tcW w:w="1444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  <w:gridSpan w:val="2"/>
          </w:tcPr>
          <w:p w14:paraId="2667597A" w14:textId="2091B731" w:rsidR="00FA6FE8" w:rsidRPr="009E295F" w:rsidRDefault="006D1BC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5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6D1BCE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3A62A1">
        <w:trPr>
          <w:gridAfter w:val="3"/>
          <w:wAfter w:w="1330" w:type="pct"/>
          <w:trHeight w:val="340"/>
          <w:tblCellSpacing w:w="14" w:type="dxa"/>
        </w:trPr>
        <w:tc>
          <w:tcPr>
            <w:tcW w:w="1444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1" w:type="pct"/>
            <w:gridSpan w:val="2"/>
          </w:tcPr>
          <w:p w14:paraId="68A8212B" w14:textId="77777777" w:rsidR="00FA6FE8" w:rsidRPr="009E295F" w:rsidRDefault="006D1BC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8" w:type="pct"/>
            <w:gridSpan w:val="2"/>
          </w:tcPr>
          <w:p w14:paraId="150D6B74" w14:textId="77777777" w:rsidR="00FA6FE8" w:rsidRPr="009E295F" w:rsidRDefault="006D1BC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3" w:type="pct"/>
            <w:gridSpan w:val="2"/>
          </w:tcPr>
          <w:p w14:paraId="3EE00C25" w14:textId="77777777" w:rsidR="00FA6FE8" w:rsidRPr="009E295F" w:rsidRDefault="006D1BC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49" w:type="pct"/>
          </w:tcPr>
          <w:p w14:paraId="78E4E2DF" w14:textId="73B2411B" w:rsidR="00FA6FE8" w:rsidRPr="009E295F" w:rsidRDefault="006D1BCE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032" w:type="pct"/>
            <w:gridSpan w:val="7"/>
          </w:tcPr>
          <w:p w14:paraId="0B280E52" w14:textId="77777777" w:rsidR="00FA6FE8" w:rsidRDefault="006D1BCE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3A62A1">
        <w:trPr>
          <w:gridAfter w:val="1"/>
          <w:wAfter w:w="5" w:type="pct"/>
          <w:trHeight w:val="680"/>
          <w:tblCellSpacing w:w="14" w:type="dxa"/>
        </w:trPr>
        <w:tc>
          <w:tcPr>
            <w:tcW w:w="1444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47122DE6" w14:textId="77777777" w:rsidR="00C91B1E" w:rsidRDefault="00C91B1E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7D307555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4F884CB" w14:textId="77777777" w:rsidR="00833138" w:rsidRDefault="00833138" w:rsidP="009E295F">
      <w:pPr>
        <w:spacing w:after="120" w:line="276" w:lineRule="auto"/>
        <w:rPr>
          <w:rFonts w:ascii="Verdana Pro Light" w:hAnsi="Verdana Pro Light"/>
          <w:bCs/>
        </w:rPr>
      </w:pPr>
      <w:r w:rsidRPr="00CA5E67">
        <w:rPr>
          <w:rFonts w:ascii="Verdana Pro Light" w:hAnsi="Verdana Pro Light"/>
          <w:b/>
        </w:rPr>
        <w:t>Metal Fabricator [322311]:</w:t>
      </w:r>
      <w:r w:rsidRPr="00833138">
        <w:rPr>
          <w:rFonts w:ascii="Verdana Pro Light" w:hAnsi="Verdana Pro Light"/>
          <w:bCs/>
        </w:rPr>
        <w:t xml:space="preserve"> Marks off and fabricates structural steel and other metal stock to make or repair metal products and structures such as boilers and pressure vessels.</w:t>
      </w:r>
    </w:p>
    <w:p w14:paraId="4922B831" w14:textId="3FA7D739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</w:t>
      </w:r>
      <w:r w:rsidR="00F254B4">
        <w:rPr>
          <w:rFonts w:ascii="Verdana Pro Light" w:hAnsi="Verdana Pro Light"/>
          <w:bCs/>
        </w:rPr>
        <w:t xml:space="preserve"> Metal Fabricator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951024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62376A24" w:rsidR="00951024" w:rsidRPr="00951024" w:rsidRDefault="00951024" w:rsidP="00951024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51024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work health and safety procedures required to complete tasks safely, including use of Personal Protective Equipment (PPE)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951024" w:rsidRPr="00294A8A" w:rsidRDefault="006D1BCE" w:rsidP="009510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951024" w:rsidRPr="00294A8A" w:rsidRDefault="006D1BCE" w:rsidP="009510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951024" w:rsidRPr="009E295F" w:rsidRDefault="00951024" w:rsidP="009510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51024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02EFDF3B" w:rsidR="00951024" w:rsidRPr="00951024" w:rsidRDefault="00951024" w:rsidP="0095102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51024">
              <w:rPr>
                <w:rFonts w:ascii="Verdana Pro Light" w:eastAsia="Times New Roman" w:hAnsi="Verdana Pro Light" w:cstheme="minorHAnsi"/>
                <w:b w:val="0"/>
                <w:bCs w:val="0"/>
                <w:sz w:val="20"/>
                <w:szCs w:val="20"/>
                <w:lang w:val="en-US"/>
              </w:rPr>
              <w:t>Studying blueprints, drawings, and specifications to determine job, material, and equipment requirements</w:t>
            </w:r>
          </w:p>
        </w:tc>
        <w:tc>
          <w:tcPr>
            <w:tcW w:w="429" w:type="pct"/>
          </w:tcPr>
          <w:p w14:paraId="3B9928B4" w14:textId="77777777" w:rsidR="00951024" w:rsidRPr="00294A8A" w:rsidRDefault="006D1BCE" w:rsidP="009510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951024" w:rsidRPr="00294A8A" w:rsidRDefault="006D1BCE" w:rsidP="009510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951024" w:rsidRPr="009E295F" w:rsidRDefault="00951024" w:rsidP="009510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51024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475384B1" w:rsidR="00951024" w:rsidRPr="00951024" w:rsidRDefault="00951024" w:rsidP="0095102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51024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Selecting, cleaning, and preparing metal stock, fabrication tools, and equipment</w:t>
            </w:r>
          </w:p>
        </w:tc>
        <w:tc>
          <w:tcPr>
            <w:tcW w:w="429" w:type="pct"/>
          </w:tcPr>
          <w:p w14:paraId="5CCEB8D7" w14:textId="28C6F123" w:rsidR="00951024" w:rsidRDefault="006D1BCE" w:rsidP="009510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951024" w:rsidRDefault="006D1BCE" w:rsidP="009510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951024" w:rsidRPr="009E295F" w:rsidRDefault="00951024" w:rsidP="009510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51024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6A166539" w:rsidR="00951024" w:rsidRPr="00951024" w:rsidRDefault="00951024" w:rsidP="0095102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51024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Cutting, rolling, bending, shaping, moulding, heating, or hammering metal products to fabricate parts or sub-assemblies</w:t>
            </w:r>
          </w:p>
        </w:tc>
        <w:tc>
          <w:tcPr>
            <w:tcW w:w="429" w:type="pct"/>
          </w:tcPr>
          <w:p w14:paraId="1AB60E8E" w14:textId="3E879F27" w:rsidR="00951024" w:rsidRDefault="006D1BCE" w:rsidP="009510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951024" w:rsidRDefault="006D1BCE" w:rsidP="009510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951024" w:rsidRPr="009E295F" w:rsidRDefault="00951024" w:rsidP="009510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51024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78363443" w:rsidR="00951024" w:rsidRPr="00951024" w:rsidRDefault="00951024" w:rsidP="0095102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51024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Finishing products by cleaning, polishing, filing, or bathing them in acidic solutions</w:t>
            </w:r>
          </w:p>
        </w:tc>
        <w:tc>
          <w:tcPr>
            <w:tcW w:w="429" w:type="pct"/>
          </w:tcPr>
          <w:p w14:paraId="16C1EAF0" w14:textId="0F84B206" w:rsidR="00951024" w:rsidRDefault="006D1BCE" w:rsidP="009510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951024" w:rsidRDefault="006D1BCE" w:rsidP="009510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951024" w:rsidRPr="009E295F" w:rsidRDefault="00951024" w:rsidP="009510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51024" w:rsidRPr="009E295F" w14:paraId="13063A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527FF882" w:rsidR="00951024" w:rsidRPr="00951024" w:rsidRDefault="00951024" w:rsidP="0095102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51024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Checking quality of fabricated parts or sub-assemblies</w:t>
            </w:r>
          </w:p>
        </w:tc>
        <w:tc>
          <w:tcPr>
            <w:tcW w:w="429" w:type="pct"/>
          </w:tcPr>
          <w:p w14:paraId="6733F20B" w14:textId="77777777" w:rsidR="00951024" w:rsidRPr="00294A8A" w:rsidRDefault="006D1BCE" w:rsidP="009510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951024" w:rsidRPr="00294A8A" w:rsidRDefault="006D1BCE" w:rsidP="009510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951024" w:rsidRPr="009E295F" w:rsidRDefault="00951024" w:rsidP="009510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51024" w:rsidRPr="009E295F" w14:paraId="0DE4C68B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126D6AF8" w:rsidR="00951024" w:rsidRPr="00951024" w:rsidRDefault="00951024" w:rsidP="0095102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51024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Cleaning and smoothing welds by filing, chiselling, or grinding</w:t>
            </w:r>
          </w:p>
        </w:tc>
        <w:tc>
          <w:tcPr>
            <w:tcW w:w="429" w:type="pct"/>
          </w:tcPr>
          <w:p w14:paraId="1A4DF401" w14:textId="3A0C8EFA" w:rsidR="00951024" w:rsidRPr="00294A8A" w:rsidRDefault="006D1BCE" w:rsidP="009510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951024" w:rsidRPr="00294A8A" w:rsidRDefault="006D1BCE" w:rsidP="009510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24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951024" w:rsidRPr="009E295F" w:rsidRDefault="00951024" w:rsidP="009510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F182F8D" w14:textId="77777777" w:rsidR="00781A56" w:rsidRDefault="00781A56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7B5D8DDC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7F07DDA3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</w:t>
            </w:r>
            <w:r w:rsidR="00F20C2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 </w:t>
            </w:r>
            <w:r w:rsidR="0095102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Metal Fabricator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6D1BC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6D1BC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6D1BCE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6D1BCE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6D1BC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6D1BC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6D1BCE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6D1BCE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6D1BCE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6D1BCE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0ACAEA88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E2D0C4C" w14:textId="77777777" w:rsidR="00833138" w:rsidRDefault="00833138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833138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5D38FC1F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0DA2F1A" w14:textId="77777777" w:rsidR="00833138" w:rsidRPr="00833138" w:rsidRDefault="00833138" w:rsidP="00833138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833138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75727C09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C91B1E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4670" w14:textId="77777777" w:rsidR="00004E1E" w:rsidRDefault="00004E1E" w:rsidP="004A4586">
      <w:pPr>
        <w:spacing w:after="0" w:line="240" w:lineRule="auto"/>
      </w:pPr>
      <w:r>
        <w:separator/>
      </w:r>
    </w:p>
  </w:endnote>
  <w:endnote w:type="continuationSeparator" w:id="0">
    <w:p w14:paraId="1584A7C9" w14:textId="77777777" w:rsidR="00004E1E" w:rsidRDefault="00004E1E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D6E0" w14:textId="77777777" w:rsidR="007F28BE" w:rsidRDefault="007F2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6ECB8AEA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2F5777">
      <w:rPr>
        <w:bCs/>
        <w:color w:val="7B7B7B" w:themeColor="accent3" w:themeShade="BF"/>
        <w:sz w:val="16"/>
        <w:szCs w:val="16"/>
      </w:rPr>
      <w:t>Metal Fabricator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833138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7F28BE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42B5" w14:textId="77777777" w:rsidR="00004E1E" w:rsidRDefault="00004E1E" w:rsidP="004A4586">
      <w:pPr>
        <w:spacing w:after="0" w:line="240" w:lineRule="auto"/>
      </w:pPr>
      <w:r>
        <w:separator/>
      </w:r>
    </w:p>
  </w:footnote>
  <w:footnote w:type="continuationSeparator" w:id="0">
    <w:p w14:paraId="21CF18DA" w14:textId="77777777" w:rsidR="00004E1E" w:rsidRDefault="00004E1E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7DEC" w14:textId="77777777" w:rsidR="007F28BE" w:rsidRDefault="007F2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2193013C" w:rsidR="00FF595B" w:rsidRDefault="00DB12B6" w:rsidP="007F28BE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0EE317A1" wp14:editId="27738F2F">
          <wp:simplePos x="0" y="0"/>
          <wp:positionH relativeFrom="margin">
            <wp:posOffset>0</wp:posOffset>
          </wp:positionH>
          <wp:positionV relativeFrom="paragraph">
            <wp:posOffset>-185420</wp:posOffset>
          </wp:positionV>
          <wp:extent cx="1933575" cy="589280"/>
          <wp:effectExtent l="0" t="0" r="9525" b="1270"/>
          <wp:wrapThrough wrapText="bothSides">
            <wp:wrapPolygon edited="0">
              <wp:start x="2979" y="0"/>
              <wp:lineTo x="1064" y="3491"/>
              <wp:lineTo x="0" y="7681"/>
              <wp:lineTo x="0" y="14664"/>
              <wp:lineTo x="7874" y="20250"/>
              <wp:lineTo x="11917" y="20948"/>
              <wp:lineTo x="12981" y="20948"/>
              <wp:lineTo x="21494" y="20250"/>
              <wp:lineTo x="21494" y="5586"/>
              <wp:lineTo x="3831" y="0"/>
              <wp:lineTo x="2979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8BE">
      <w:rPr>
        <w:noProof/>
        <w:lang w:eastAsia="en-AU"/>
      </w:rPr>
      <w:ptab w:relativeTo="margin" w:alignment="right" w:leader="none"/>
    </w:r>
    <w:r w:rsidR="007F28BE" w:rsidRPr="007F28BE">
      <w:rPr>
        <w:rFonts w:eastAsia="Times New Roman"/>
      </w:rPr>
      <w:t xml:space="preserve"> </w:t>
    </w:r>
    <w:r w:rsidR="007F28BE">
      <w:rPr>
        <w:rFonts w:eastAsia="Times New Roman"/>
        <w:noProof/>
      </w:rPr>
      <w:drawing>
        <wp:inline distT="0" distB="0" distL="0" distR="0" wp14:anchorId="496F6CD8" wp14:editId="084A32FE">
          <wp:extent cx="2787650" cy="406400"/>
          <wp:effectExtent l="0" t="0" r="12700" b="12700"/>
          <wp:docPr id="163658080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11243">
    <w:abstractNumId w:val="5"/>
  </w:num>
  <w:num w:numId="2" w16cid:durableId="1654334225">
    <w:abstractNumId w:val="0"/>
  </w:num>
  <w:num w:numId="3" w16cid:durableId="1783918534">
    <w:abstractNumId w:val="7"/>
  </w:num>
  <w:num w:numId="4" w16cid:durableId="775247415">
    <w:abstractNumId w:val="4"/>
  </w:num>
  <w:num w:numId="5" w16cid:durableId="1670525484">
    <w:abstractNumId w:val="6"/>
  </w:num>
  <w:num w:numId="6" w16cid:durableId="1640382482">
    <w:abstractNumId w:val="1"/>
  </w:num>
  <w:num w:numId="7" w16cid:durableId="1482117673">
    <w:abstractNumId w:val="3"/>
  </w:num>
  <w:num w:numId="8" w16cid:durableId="74018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4E1E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3379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C79EE"/>
    <w:rsid w:val="004D3B19"/>
    <w:rsid w:val="004D3F53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BCE"/>
    <w:rsid w:val="006D1CB1"/>
    <w:rsid w:val="006E459D"/>
    <w:rsid w:val="006E5A6A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1CA6"/>
    <w:rsid w:val="007652D7"/>
    <w:rsid w:val="00770477"/>
    <w:rsid w:val="007723EB"/>
    <w:rsid w:val="00774177"/>
    <w:rsid w:val="00775E15"/>
    <w:rsid w:val="0077684A"/>
    <w:rsid w:val="007805F4"/>
    <w:rsid w:val="00781A56"/>
    <w:rsid w:val="007946E5"/>
    <w:rsid w:val="007A083D"/>
    <w:rsid w:val="007B68A2"/>
    <w:rsid w:val="007B7B9B"/>
    <w:rsid w:val="007D7468"/>
    <w:rsid w:val="007E5D2D"/>
    <w:rsid w:val="007E6319"/>
    <w:rsid w:val="007E765B"/>
    <w:rsid w:val="007F28BE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138"/>
    <w:rsid w:val="008333E0"/>
    <w:rsid w:val="00843748"/>
    <w:rsid w:val="00844CD9"/>
    <w:rsid w:val="00844EA1"/>
    <w:rsid w:val="00846C23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D33C9"/>
    <w:rsid w:val="00AD4B58"/>
    <w:rsid w:val="00AD52E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14AB8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1B1E"/>
    <w:rsid w:val="00C96DA1"/>
    <w:rsid w:val="00C96F55"/>
    <w:rsid w:val="00C97A0A"/>
    <w:rsid w:val="00CA3249"/>
    <w:rsid w:val="00CA3D77"/>
    <w:rsid w:val="00CA5E67"/>
    <w:rsid w:val="00CC1BDC"/>
    <w:rsid w:val="00CD4D35"/>
    <w:rsid w:val="00CD5D08"/>
    <w:rsid w:val="00CD7673"/>
    <w:rsid w:val="00CE403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12B6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7</cp:revision>
  <cp:lastPrinted>2023-06-21T05:27:00Z</cp:lastPrinted>
  <dcterms:created xsi:type="dcterms:W3CDTF">2022-07-20T05:42:00Z</dcterms:created>
  <dcterms:modified xsi:type="dcterms:W3CDTF">2025-03-13T00:45:00Z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2022-07-20T05:41:58Z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ee0dc2f9-b2c0-4760-ba96-31cc2a9d08e5</vt:lpwstr>
  </property>
  <property fmtid="{D5CDD505-2E9C-101B-9397-08002B2CF9AE}" pid="8" name="MSIP_Label_79d889eb-932f-4752-8739-64d25806ef64_ContentBits">
    <vt:lpwstr>0</vt:lpwstr>
  </property>
</Properties>
</file>